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93" w:rsidRPr="00165AAC" w:rsidRDefault="00744193" w:rsidP="00744193">
      <w:pPr>
        <w:tabs>
          <w:tab w:val="left" w:pos="6367"/>
        </w:tabs>
        <w:jc w:val="center"/>
        <w:rPr>
          <w:b/>
        </w:rPr>
      </w:pPr>
      <w:r w:rsidRPr="00165AAC">
        <w:rPr>
          <w:b/>
        </w:rPr>
        <w:t xml:space="preserve">Государственное </w:t>
      </w:r>
      <w:r>
        <w:rPr>
          <w:b/>
        </w:rPr>
        <w:t xml:space="preserve"> бюджетное </w:t>
      </w:r>
      <w:r w:rsidRPr="00165AAC">
        <w:rPr>
          <w:b/>
        </w:rPr>
        <w:t xml:space="preserve">образовательное учреждение </w:t>
      </w:r>
    </w:p>
    <w:p w:rsidR="00744193" w:rsidRPr="00165AAC" w:rsidRDefault="00744193" w:rsidP="00744193">
      <w:pPr>
        <w:tabs>
          <w:tab w:val="left" w:pos="6367"/>
        </w:tabs>
        <w:jc w:val="center"/>
        <w:rPr>
          <w:b/>
        </w:rPr>
      </w:pPr>
      <w:r w:rsidRPr="00165AAC">
        <w:rPr>
          <w:b/>
        </w:rPr>
        <w:t>среднего профессионального образования Московской области</w:t>
      </w:r>
    </w:p>
    <w:p w:rsidR="00744193" w:rsidRPr="00165AAC" w:rsidRDefault="00744193" w:rsidP="00744193">
      <w:pPr>
        <w:tabs>
          <w:tab w:val="left" w:pos="6367"/>
        </w:tabs>
        <w:jc w:val="center"/>
        <w:rPr>
          <w:b/>
          <w:bCs/>
        </w:rPr>
      </w:pPr>
      <w:r w:rsidRPr="00165AAC">
        <w:rPr>
          <w:b/>
        </w:rPr>
        <w:t xml:space="preserve"> «Орехово-Зуевский </w:t>
      </w:r>
      <w:r>
        <w:rPr>
          <w:b/>
        </w:rPr>
        <w:t xml:space="preserve">социально – гуманитарный </w:t>
      </w:r>
      <w:r w:rsidRPr="00165AAC">
        <w:rPr>
          <w:b/>
        </w:rPr>
        <w:t>колледж»</w:t>
      </w:r>
    </w:p>
    <w:p w:rsidR="00744193" w:rsidRPr="00165AAC" w:rsidRDefault="00744193" w:rsidP="00744193">
      <w:pPr>
        <w:jc w:val="center"/>
        <w:rPr>
          <w:b/>
        </w:rPr>
      </w:pPr>
    </w:p>
    <w:p w:rsidR="00744193" w:rsidRPr="00165AAC" w:rsidRDefault="00744193" w:rsidP="00744193">
      <w:pPr>
        <w:pStyle w:val="a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193" w:rsidRPr="00165AAC" w:rsidRDefault="00744193" w:rsidP="00744193">
      <w:pPr>
        <w:jc w:val="center"/>
        <w:rPr>
          <w:b/>
        </w:rPr>
      </w:pPr>
    </w:p>
    <w:p w:rsidR="00744193" w:rsidRPr="00165AAC" w:rsidRDefault="00744193" w:rsidP="00744193">
      <w:pPr>
        <w:jc w:val="center"/>
        <w:rPr>
          <w:b/>
        </w:rPr>
      </w:pPr>
    </w:p>
    <w:p w:rsidR="00744193" w:rsidRPr="00165AAC" w:rsidRDefault="00744193" w:rsidP="00744193">
      <w:pPr>
        <w:jc w:val="center"/>
        <w:rPr>
          <w:b/>
        </w:rPr>
      </w:pPr>
    </w:p>
    <w:p w:rsidR="00744193" w:rsidRPr="00165AAC" w:rsidRDefault="00744193" w:rsidP="00744193">
      <w:pPr>
        <w:jc w:val="center"/>
        <w:rPr>
          <w:b/>
        </w:rPr>
      </w:pPr>
    </w:p>
    <w:p w:rsidR="00744193" w:rsidRDefault="00744193" w:rsidP="00744193">
      <w:pPr>
        <w:jc w:val="center"/>
      </w:pPr>
      <w:r>
        <w:t>Самостоятельная работа №1</w:t>
      </w:r>
    </w:p>
    <w:p w:rsidR="00744193" w:rsidRPr="009933B8" w:rsidRDefault="00744193" w:rsidP="00744193">
      <w:pPr>
        <w:jc w:val="center"/>
        <w:rPr>
          <w:b/>
        </w:rPr>
      </w:pPr>
      <w:r>
        <w:t>Эссе на тему: « Как воспитать истинного ценителя музыки».</w:t>
      </w: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</w:p>
    <w:p w:rsidR="00744193" w:rsidRDefault="00744193" w:rsidP="00744193">
      <w:pPr>
        <w:jc w:val="right"/>
        <w:rPr>
          <w:b/>
        </w:rPr>
      </w:pPr>
      <w:r>
        <w:rPr>
          <w:b/>
        </w:rPr>
        <w:t>Кафедральный в</w:t>
      </w:r>
      <w:r w:rsidRPr="00165AAC">
        <w:rPr>
          <w:b/>
        </w:rPr>
        <w:t xml:space="preserve">ариативный </w:t>
      </w:r>
      <w:r>
        <w:rPr>
          <w:b/>
        </w:rPr>
        <w:t xml:space="preserve"> учебный </w:t>
      </w:r>
      <w:r w:rsidRPr="00165AAC">
        <w:rPr>
          <w:b/>
        </w:rPr>
        <w:t>модуль</w:t>
      </w:r>
    </w:p>
    <w:p w:rsidR="00744193" w:rsidRPr="00165AAC" w:rsidRDefault="00744193" w:rsidP="00744193">
      <w:pPr>
        <w:jc w:val="right"/>
        <w:rPr>
          <w:b/>
        </w:rPr>
      </w:pPr>
      <w:r>
        <w:rPr>
          <w:b/>
        </w:rPr>
        <w:tab/>
        <w:t xml:space="preserve">на тему: </w:t>
      </w:r>
      <w:r w:rsidRPr="00165AAC">
        <w:rPr>
          <w:b/>
        </w:rPr>
        <w:t>«Музыкальное воспитание детей в ДОУ»</w:t>
      </w:r>
    </w:p>
    <w:p w:rsidR="00744193" w:rsidRPr="00165AAC" w:rsidRDefault="00744193" w:rsidP="00744193">
      <w:pPr>
        <w:tabs>
          <w:tab w:val="center" w:pos="4677"/>
          <w:tab w:val="right" w:pos="9355"/>
        </w:tabs>
        <w:jc w:val="right"/>
        <w:rPr>
          <w:b/>
        </w:rPr>
      </w:pPr>
      <w:r>
        <w:rPr>
          <w:b/>
        </w:rPr>
        <w:tab/>
        <w:t xml:space="preserve">(36 часов). Руководитель – Терентьева М. А. </w:t>
      </w:r>
    </w:p>
    <w:p w:rsidR="00744193" w:rsidRPr="00165AAC" w:rsidRDefault="00744193" w:rsidP="00744193">
      <w:pPr>
        <w:tabs>
          <w:tab w:val="left" w:pos="3750"/>
        </w:tabs>
        <w:jc w:val="right"/>
        <w:rPr>
          <w:b/>
        </w:rPr>
      </w:pPr>
      <w:r>
        <w:rPr>
          <w:b/>
        </w:rPr>
        <w:t xml:space="preserve"> </w:t>
      </w:r>
    </w:p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744193" w:rsidRDefault="00744193"/>
    <w:p w:rsidR="008C1F03" w:rsidRDefault="00744193" w:rsidP="00744193">
      <w:pPr>
        <w:jc w:val="right"/>
      </w:pPr>
      <w:r>
        <w:t>Выполнила:</w:t>
      </w:r>
    </w:p>
    <w:p w:rsidR="00744193" w:rsidRDefault="00744193" w:rsidP="00744193">
      <w:pPr>
        <w:jc w:val="right"/>
      </w:pPr>
      <w:r>
        <w:t xml:space="preserve">Музыкальный руководитель МДОУ 5 г. Электросталь </w:t>
      </w:r>
    </w:p>
    <w:p w:rsidR="00744193" w:rsidRDefault="00744193" w:rsidP="00744193">
      <w:pPr>
        <w:jc w:val="right"/>
      </w:pPr>
      <w:proofErr w:type="spellStart"/>
      <w:r>
        <w:t>Тенишева</w:t>
      </w:r>
      <w:proofErr w:type="spellEnd"/>
      <w:r>
        <w:t xml:space="preserve"> М.С</w:t>
      </w:r>
    </w:p>
    <w:p w:rsidR="00744193" w:rsidRDefault="00744193" w:rsidP="00744193">
      <w:pPr>
        <w:jc w:val="right"/>
      </w:pPr>
    </w:p>
    <w:p w:rsidR="00744193" w:rsidRDefault="00744193" w:rsidP="00744193">
      <w:pPr>
        <w:jc w:val="right"/>
      </w:pPr>
    </w:p>
    <w:p w:rsidR="00744193" w:rsidRDefault="00744193" w:rsidP="00744193">
      <w:pPr>
        <w:jc w:val="right"/>
      </w:pPr>
    </w:p>
    <w:p w:rsidR="00744193" w:rsidRDefault="00744193" w:rsidP="00744193">
      <w:pPr>
        <w:jc w:val="right"/>
      </w:pPr>
    </w:p>
    <w:p w:rsidR="00744193" w:rsidRDefault="00744193" w:rsidP="000A13E7">
      <w:pPr>
        <w:jc w:val="center"/>
      </w:pPr>
      <w:r>
        <w:rPr>
          <w:b/>
        </w:rPr>
        <w:t>2013г</w:t>
      </w:r>
      <w:proofErr w:type="gramStart"/>
      <w:r>
        <w:rPr>
          <w:b/>
        </w:rPr>
        <w:t>.</w:t>
      </w:r>
      <w:r>
        <w:t>.</w:t>
      </w:r>
      <w:proofErr w:type="gramEnd"/>
    </w:p>
    <w:p w:rsidR="00744193" w:rsidRPr="00744193" w:rsidRDefault="00744193" w:rsidP="00744193">
      <w:pPr>
        <w:spacing w:after="200" w:line="276" w:lineRule="auto"/>
        <w:jc w:val="right"/>
        <w:rPr>
          <w:i/>
        </w:rPr>
      </w:pPr>
      <w:proofErr w:type="gramStart"/>
      <w:r w:rsidRPr="00744193">
        <w:rPr>
          <w:i/>
        </w:rPr>
        <w:lastRenderedPageBreak/>
        <w:t>« В детях с самых ранних лет должно развиваться чувство изящного как один из первейших элементов человечности.</w:t>
      </w:r>
      <w:proofErr w:type="gramEnd"/>
      <w:r w:rsidRPr="00744193">
        <w:rPr>
          <w:i/>
        </w:rPr>
        <w:t xml:space="preserve"> Влияние музыки благодатно, и чем раньше они начнут испытывать его на себе - тем лучше».</w:t>
      </w:r>
    </w:p>
    <w:p w:rsidR="00744193" w:rsidRDefault="00744193" w:rsidP="001B2700">
      <w:pPr>
        <w:spacing w:line="360" w:lineRule="auto"/>
        <w:jc w:val="right"/>
        <w:rPr>
          <w:b/>
        </w:rPr>
      </w:pPr>
      <w:r w:rsidRPr="00744193">
        <w:rPr>
          <w:i/>
        </w:rPr>
        <w:t>Белинский</w:t>
      </w:r>
      <w:r>
        <w:rPr>
          <w:b/>
        </w:rPr>
        <w:t>.</w:t>
      </w:r>
    </w:p>
    <w:p w:rsidR="00744193" w:rsidRDefault="00744193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  - величайший источник эстетического и духовного наслаждения. Она сопутствует человеку на протяжении всей его жизни,  она способна вдохновить, зажечь человека, все</w:t>
      </w:r>
      <w:r>
        <w:rPr>
          <w:sz w:val="28"/>
          <w:szCs w:val="28"/>
        </w:rPr>
        <w:softHyphen/>
        <w:t>лить в него дух бодрости и энергии, но может и привести в состоя</w:t>
      </w:r>
      <w:r>
        <w:rPr>
          <w:sz w:val="28"/>
          <w:szCs w:val="28"/>
        </w:rPr>
        <w:softHyphen/>
        <w:t>ние тоски, скорби или тихой грусти.</w:t>
      </w:r>
    </w:p>
    <w:p w:rsidR="00744193" w:rsidRDefault="00744193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искусство, непосредственно и сильно воздейству</w:t>
      </w:r>
      <w:r>
        <w:rPr>
          <w:sz w:val="28"/>
          <w:szCs w:val="28"/>
        </w:rPr>
        <w:softHyphen/>
        <w:t xml:space="preserve">ющее на человека уже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его жизни, занимает большое ме</w:t>
      </w:r>
      <w:r>
        <w:rPr>
          <w:sz w:val="28"/>
          <w:szCs w:val="28"/>
        </w:rPr>
        <w:softHyphen/>
        <w:t>сто в его общем культурном развитии. Музыка – постоянный спутник человека во всей его жизни. Она - по выражению Стендаля, – явля</w:t>
      </w:r>
      <w:r>
        <w:rPr>
          <w:sz w:val="28"/>
          <w:szCs w:val="28"/>
        </w:rPr>
        <w:softHyphen/>
        <w:t>ется единственным искусством, проникающим в сердце человечес</w:t>
      </w:r>
      <w:r>
        <w:rPr>
          <w:sz w:val="28"/>
          <w:szCs w:val="28"/>
        </w:rPr>
        <w:softHyphen/>
        <w:t>кое так глубоко, что может изображать даже переживания его дум</w:t>
      </w:r>
      <w:r w:rsidR="001B2700">
        <w:rPr>
          <w:sz w:val="28"/>
          <w:szCs w:val="28"/>
        </w:rPr>
        <w:t>.</w:t>
      </w:r>
    </w:p>
    <w:p w:rsidR="001B2700" w:rsidRDefault="001B2700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чем раньше начнешь прививать ребенку музыкальный вкус, тем раньше он начнет развиваться как полноценная личность.</w:t>
      </w:r>
    </w:p>
    <w:p w:rsidR="001B2700" w:rsidRDefault="001B2700" w:rsidP="000A1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ребенок, будучи в пубертатном периоде, уже слышит и чувствует музыку, которую слушает его мама.</w:t>
      </w:r>
    </w:p>
    <w:p w:rsidR="001B2700" w:rsidRDefault="001B2700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истинного ценителя нужно начать воспитывать не с момента рождения и появления его на свет, а с момента зарождения этой новой маленькой жизни еще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чреве матери.?</w:t>
      </w:r>
    </w:p>
    <w:p w:rsidR="001B2700" w:rsidRDefault="001B2700" w:rsidP="000A1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Это, безусловно, так. Но  это не является решающим фактором, на мой взгляд, в воспитании истинного ценителя музыки.</w:t>
      </w:r>
    </w:p>
    <w:p w:rsidR="001B2700" w:rsidRDefault="001B2700" w:rsidP="000A1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же тогда еще влияет?</w:t>
      </w:r>
    </w:p>
    <w:p w:rsidR="001B2700" w:rsidRDefault="001B2700" w:rsidP="000A13E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как и было сказано выше, окружение ребенка, его семья. </w:t>
      </w:r>
      <w:proofErr w:type="gramStart"/>
      <w:r>
        <w:rPr>
          <w:sz w:val="28"/>
          <w:szCs w:val="28"/>
        </w:rPr>
        <w:t>У людей в жизни есть различные ценности, и,, уж, конечно, все люди слушают разную музыку, от тяжелого рок до шедевров классики.</w:t>
      </w:r>
      <w:proofErr w:type="gramEnd"/>
      <w:r>
        <w:rPr>
          <w:sz w:val="28"/>
          <w:szCs w:val="28"/>
        </w:rPr>
        <w:t xml:space="preserve"> По моему мнению, «Истинной музыкой» является классика. Потому что именно классики дали зарождение самой музыке. Именно они заложили фундамент для дальнейшего развития этого вида искусства. </w:t>
      </w:r>
      <w:proofErr w:type="gramStart"/>
      <w:r>
        <w:rPr>
          <w:sz w:val="28"/>
          <w:szCs w:val="28"/>
        </w:rPr>
        <w:t>Не даром такая музыка называется «Классикой»: к</w:t>
      </w:r>
      <w:r w:rsidRPr="001B2700">
        <w:rPr>
          <w:sz w:val="28"/>
          <w:szCs w:val="28"/>
        </w:rPr>
        <w:t xml:space="preserve">лассика — в широком смысле «образцовый, </w:t>
      </w:r>
      <w:r w:rsidRPr="001B2700">
        <w:rPr>
          <w:sz w:val="28"/>
          <w:szCs w:val="28"/>
        </w:rPr>
        <w:lastRenderedPageBreak/>
        <w:t>показательный, характерный, представительный, типичный»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Значит, именно такую музыку нужно ценить. </w:t>
      </w:r>
      <w:r w:rsidR="000A13E7">
        <w:rPr>
          <w:sz w:val="28"/>
          <w:szCs w:val="28"/>
        </w:rPr>
        <w:t>Если включать ребенку хотя бы по одной композиции в день, попросить закрыть глаза и спросить что он видит, когда слушает музыку – это станет отправной точкой в раскрытии ценителя. Потому, что классическая музыка как никакая другая богата художественными образами.</w:t>
      </w:r>
    </w:p>
    <w:p w:rsidR="001B2700" w:rsidRDefault="001B2700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– вторых, на воспитание истинного ценителя влияет среда, вне его семейного окружения. В первую очередь это детский сад. Именно в детском саду закладывают</w:t>
      </w:r>
      <w:r w:rsidR="00BF3A94">
        <w:rPr>
          <w:sz w:val="28"/>
          <w:szCs w:val="28"/>
        </w:rPr>
        <w:t xml:space="preserve"> фундамент музыкального воспитания.</w:t>
      </w:r>
    </w:p>
    <w:p w:rsidR="00BF3A94" w:rsidRDefault="00BF3A94" w:rsidP="000A1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В.А.Сухомлинский называл музыку могучим средством эстетического воспитания. «Умение слушать и понимать музыку – один из элементарных признаков эстетической культуры, без этого невозможно представить полноценного воспитания», – писал он.</w:t>
      </w:r>
    </w:p>
    <w:p w:rsidR="00BF3A94" w:rsidRDefault="00BF3A94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 музыкального воспитания детей в детском саду является:</w:t>
      </w:r>
    </w:p>
    <w:p w:rsidR="00BF3A94" w:rsidRDefault="00BF3A94" w:rsidP="000A1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1.Воспитывать интерес к музыке. Эта задача решается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BF3A94" w:rsidRDefault="00BF3A94" w:rsidP="000A1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Обогащать музыкальные впечатления детей, знакомя их с   разнообразными музыкальными произведениями.</w:t>
      </w:r>
    </w:p>
    <w:p w:rsidR="00BF3A94" w:rsidRDefault="00BF3A94" w:rsidP="000A1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Знакомить детей с элементарными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BF3A94" w:rsidRDefault="00BF3A94" w:rsidP="000A1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эмоциональную отзывчивость, сенсорные способности, слух, чувство ритма, формировать певческий голос и выразительность движений.</w:t>
      </w:r>
    </w:p>
    <w:p w:rsidR="00BF3A94" w:rsidRDefault="00BF3A94" w:rsidP="000A1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Содействовать возникновению и первоначальному проявлению музыкального вкуса на основе полученных впечатлений и представлений о музыке.</w:t>
      </w:r>
    </w:p>
    <w:p w:rsidR="00BF3A94" w:rsidRDefault="00BF3A94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задачи достигаются путем хорошо спланированной работы  немузыкального руководителя, но и воспитателя, так как он тоже входит в окружение ребенка, которое влияет на дальнейшее развитие ребенка.</w:t>
      </w:r>
    </w:p>
    <w:p w:rsidR="000A13E7" w:rsidRDefault="000A13E7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нужно </w:t>
      </w:r>
      <w:proofErr w:type="gramStart"/>
      <w:r>
        <w:rPr>
          <w:sz w:val="28"/>
          <w:szCs w:val="28"/>
        </w:rPr>
        <w:t>объяснять как важна</w:t>
      </w:r>
      <w:proofErr w:type="gramEnd"/>
      <w:r>
        <w:rPr>
          <w:sz w:val="28"/>
          <w:szCs w:val="28"/>
        </w:rPr>
        <w:t xml:space="preserve"> роль музыкального педагога в этом воспитании. Он должен дать ребенку всю ту палитру образов, музыкальных шедевров, которые необходимы ребенку для его дальнейшего музыкального развития.</w:t>
      </w:r>
    </w:p>
    <w:p w:rsidR="00BF3A94" w:rsidRDefault="00BF3A94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самое, пожалуй, на мой взгляд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важное в воспитании истин7ного ценителя – это не потерять, не затоптать уже развитые творческие, музыкальные способности у детей в школе, чтобы родители давали возможность для  реализации ребенка в творческом и музыкальном плане.</w:t>
      </w:r>
      <w:r w:rsidR="000A13E7">
        <w:rPr>
          <w:sz w:val="28"/>
          <w:szCs w:val="28"/>
        </w:rPr>
        <w:t xml:space="preserve"> Здесь, его нужно подтолкнуть в правильном направлении, потому что в  школе может произойти переоценка музыкальных вкусов детей. И здесь важно не дать уйти в другом направлении.</w:t>
      </w:r>
    </w:p>
    <w:p w:rsidR="00BF3A94" w:rsidRDefault="00BF3A94" w:rsidP="000A13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чтобы воспитать истинного ценителя музыки, необходимо:</w:t>
      </w:r>
    </w:p>
    <w:p w:rsidR="001B2700" w:rsidRDefault="00BF3A94" w:rsidP="001B270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0435" cy="3123210"/>
            <wp:effectExtent l="19050" t="0" r="6531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A13E7" w:rsidRPr="001B2700" w:rsidRDefault="00511503" w:rsidP="001B27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моему мнению, если  учитывать все эти факторы, можно из любого ребенка воспитать истинного ценителя музыки.</w:t>
      </w:r>
    </w:p>
    <w:sectPr w:rsidR="000A13E7" w:rsidRPr="001B2700" w:rsidSect="008C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4193"/>
    <w:rsid w:val="000A13E7"/>
    <w:rsid w:val="001B2700"/>
    <w:rsid w:val="00270950"/>
    <w:rsid w:val="00511503"/>
    <w:rsid w:val="00744193"/>
    <w:rsid w:val="00750078"/>
    <w:rsid w:val="008A1A9E"/>
    <w:rsid w:val="008C1F03"/>
    <w:rsid w:val="00BF3A94"/>
    <w:rsid w:val="00C830A5"/>
    <w:rsid w:val="00F2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4419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7441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44193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2E9439-E90C-4788-912C-C708AD458E7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BF66A0-0640-4919-927F-6626A40D66E3}">
      <dgm:prSet phldrT="[Текст]"/>
      <dgm:spPr/>
      <dgm:t>
        <a:bodyPr/>
        <a:lstStyle/>
        <a:p>
          <a:r>
            <a:rPr lang="ru-RU"/>
            <a:t>истинный ценитель музыки</a:t>
          </a:r>
        </a:p>
      </dgm:t>
    </dgm:pt>
    <dgm:pt modelId="{0316A1C4-7C20-4DE3-B3CF-884C9E0E95FD}" type="parTrans" cxnId="{63F167E7-0F70-47C0-B16E-E57918283E69}">
      <dgm:prSet/>
      <dgm:spPr/>
      <dgm:t>
        <a:bodyPr/>
        <a:lstStyle/>
        <a:p>
          <a:endParaRPr lang="ru-RU"/>
        </a:p>
      </dgm:t>
    </dgm:pt>
    <dgm:pt modelId="{D527C0C7-D52B-403A-B68D-0498BC97383A}" type="sibTrans" cxnId="{63F167E7-0F70-47C0-B16E-E57918283E69}">
      <dgm:prSet/>
      <dgm:spPr/>
      <dgm:t>
        <a:bodyPr/>
        <a:lstStyle/>
        <a:p>
          <a:endParaRPr lang="ru-RU"/>
        </a:p>
      </dgm:t>
    </dgm:pt>
    <dgm:pt modelId="{E5C1231D-88BB-45CD-83AF-3089F747AC83}">
      <dgm:prSet phldrT="[Текст]"/>
      <dgm:spPr/>
      <dgm:t>
        <a:bodyPr/>
        <a:lstStyle/>
        <a:p>
          <a:r>
            <a:rPr lang="ru-RU"/>
            <a:t>Полноценное воспитание в семье, в музыкальном плане.</a:t>
          </a:r>
        </a:p>
      </dgm:t>
    </dgm:pt>
    <dgm:pt modelId="{C9EC87DE-D9F3-4E40-80C2-1496B7B60F78}" type="parTrans" cxnId="{ABED6306-55DD-493C-844D-E94C3F394C60}">
      <dgm:prSet/>
      <dgm:spPr/>
      <dgm:t>
        <a:bodyPr/>
        <a:lstStyle/>
        <a:p>
          <a:endParaRPr lang="ru-RU"/>
        </a:p>
      </dgm:t>
    </dgm:pt>
    <dgm:pt modelId="{42D2BCE9-50FB-487C-9FAC-C54C7B0CBF5B}" type="sibTrans" cxnId="{ABED6306-55DD-493C-844D-E94C3F394C60}">
      <dgm:prSet/>
      <dgm:spPr/>
      <dgm:t>
        <a:bodyPr/>
        <a:lstStyle/>
        <a:p>
          <a:endParaRPr lang="ru-RU"/>
        </a:p>
      </dgm:t>
    </dgm:pt>
    <dgm:pt modelId="{6CEF6040-A71B-4DFE-9B45-F5F8BA11316C}">
      <dgm:prSet phldrT="[Текст]"/>
      <dgm:spPr/>
      <dgm:t>
        <a:bodyPr/>
        <a:lstStyle/>
        <a:p>
          <a:r>
            <a:rPr lang="ru-RU"/>
            <a:t>ПОлноценное музыкальное воспитание в школе</a:t>
          </a:r>
        </a:p>
      </dgm:t>
    </dgm:pt>
    <dgm:pt modelId="{4A5643BC-E37D-451C-A4C2-C73EE563E4D1}" type="sibTrans" cxnId="{991676D5-9DD5-4EE0-9DDA-D26811FDD9E8}">
      <dgm:prSet/>
      <dgm:spPr/>
      <dgm:t>
        <a:bodyPr/>
        <a:lstStyle/>
        <a:p>
          <a:endParaRPr lang="ru-RU"/>
        </a:p>
      </dgm:t>
    </dgm:pt>
    <dgm:pt modelId="{6DFED66F-C523-4A04-B734-A3E7A01E2B6B}" type="parTrans" cxnId="{991676D5-9DD5-4EE0-9DDA-D26811FDD9E8}">
      <dgm:prSet/>
      <dgm:spPr/>
      <dgm:t>
        <a:bodyPr/>
        <a:lstStyle/>
        <a:p>
          <a:endParaRPr lang="ru-RU"/>
        </a:p>
      </dgm:t>
    </dgm:pt>
    <dgm:pt modelId="{4B4ECF8A-C45A-4649-A7C8-AFFDCEB39D4B}">
      <dgm:prSet phldrT="[Текст]"/>
      <dgm:spPr/>
      <dgm:t>
        <a:bodyPr/>
        <a:lstStyle/>
        <a:p>
          <a:r>
            <a:rPr lang="ru-RU"/>
            <a:t>Полноценное музыкальное воспитание в детском саду</a:t>
          </a:r>
        </a:p>
      </dgm:t>
    </dgm:pt>
    <dgm:pt modelId="{EBDCCF29-1937-47FC-8719-850961C3E771}" type="parTrans" cxnId="{75C60EB3-AEC3-4E42-88F5-69FD6557B2B0}">
      <dgm:prSet/>
      <dgm:spPr/>
      <dgm:t>
        <a:bodyPr/>
        <a:lstStyle/>
        <a:p>
          <a:endParaRPr lang="ru-RU"/>
        </a:p>
      </dgm:t>
    </dgm:pt>
    <dgm:pt modelId="{963F7A06-E9CB-4371-B542-A508A3B4FBA3}" type="sibTrans" cxnId="{75C60EB3-AEC3-4E42-88F5-69FD6557B2B0}">
      <dgm:prSet/>
      <dgm:spPr/>
      <dgm:t>
        <a:bodyPr/>
        <a:lstStyle/>
        <a:p>
          <a:endParaRPr lang="ru-RU"/>
        </a:p>
      </dgm:t>
    </dgm:pt>
    <dgm:pt modelId="{09D7530A-0D7A-4341-9554-23AF3FBA72F9}" type="pres">
      <dgm:prSet presAssocID="{302E9439-E90C-4788-912C-C708AD458E7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7DB1085-CC55-4B2A-B56F-060A3AE9A528}" type="pres">
      <dgm:prSet presAssocID="{B3BF66A0-0640-4919-927F-6626A40D66E3}" presName="root1" presStyleCnt="0"/>
      <dgm:spPr/>
    </dgm:pt>
    <dgm:pt modelId="{FB3FDDEE-AC41-4A10-86F3-48D991C33D9F}" type="pres">
      <dgm:prSet presAssocID="{B3BF66A0-0640-4919-927F-6626A40D66E3}" presName="LevelOneTextNode" presStyleLbl="node0" presStyleIdx="0" presStyleCnt="1">
        <dgm:presLayoutVars>
          <dgm:chPref val="3"/>
        </dgm:presLayoutVars>
      </dgm:prSet>
      <dgm:spPr/>
    </dgm:pt>
    <dgm:pt modelId="{A842BBE3-EB32-42EF-BDDF-790B97107375}" type="pres">
      <dgm:prSet presAssocID="{B3BF66A0-0640-4919-927F-6626A40D66E3}" presName="level2hierChild" presStyleCnt="0"/>
      <dgm:spPr/>
    </dgm:pt>
    <dgm:pt modelId="{6F0422E1-322F-4629-9C76-1BD643C9C227}" type="pres">
      <dgm:prSet presAssocID="{C9EC87DE-D9F3-4E40-80C2-1496B7B60F78}" presName="conn2-1" presStyleLbl="parChTrans1D2" presStyleIdx="0" presStyleCnt="3"/>
      <dgm:spPr/>
    </dgm:pt>
    <dgm:pt modelId="{AD56B1A8-E339-47A2-8345-77B86FDC08A6}" type="pres">
      <dgm:prSet presAssocID="{C9EC87DE-D9F3-4E40-80C2-1496B7B60F78}" presName="connTx" presStyleLbl="parChTrans1D2" presStyleIdx="0" presStyleCnt="3"/>
      <dgm:spPr/>
    </dgm:pt>
    <dgm:pt modelId="{3D01B767-CAE5-4A3C-814A-5EF4E4512100}" type="pres">
      <dgm:prSet presAssocID="{E5C1231D-88BB-45CD-83AF-3089F747AC83}" presName="root2" presStyleCnt="0"/>
      <dgm:spPr/>
    </dgm:pt>
    <dgm:pt modelId="{87406D45-D1A5-44B0-8E97-7A385EF4BD42}" type="pres">
      <dgm:prSet presAssocID="{E5C1231D-88BB-45CD-83AF-3089F747AC8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641F97-7CF1-4A29-8E28-0EC2EB99A967}" type="pres">
      <dgm:prSet presAssocID="{E5C1231D-88BB-45CD-83AF-3089F747AC83}" presName="level3hierChild" presStyleCnt="0"/>
      <dgm:spPr/>
    </dgm:pt>
    <dgm:pt modelId="{3D47D0B6-15D9-463F-BEA1-90E2E08F270B}" type="pres">
      <dgm:prSet presAssocID="{EBDCCF29-1937-47FC-8719-850961C3E771}" presName="conn2-1" presStyleLbl="parChTrans1D2" presStyleIdx="1" presStyleCnt="3"/>
      <dgm:spPr/>
    </dgm:pt>
    <dgm:pt modelId="{B049C0DE-516A-4F0D-9472-2B123C540892}" type="pres">
      <dgm:prSet presAssocID="{EBDCCF29-1937-47FC-8719-850961C3E771}" presName="connTx" presStyleLbl="parChTrans1D2" presStyleIdx="1" presStyleCnt="3"/>
      <dgm:spPr/>
    </dgm:pt>
    <dgm:pt modelId="{1F0B813B-0C95-4E76-A080-1315A264BCA1}" type="pres">
      <dgm:prSet presAssocID="{4B4ECF8A-C45A-4649-A7C8-AFFDCEB39D4B}" presName="root2" presStyleCnt="0"/>
      <dgm:spPr/>
    </dgm:pt>
    <dgm:pt modelId="{48EB51CC-5970-4FB8-9302-4AC542DDDBEE}" type="pres">
      <dgm:prSet presAssocID="{4B4ECF8A-C45A-4649-A7C8-AFFDCEB39D4B}" presName="LevelTwoTextNode" presStyleLbl="node2" presStyleIdx="1" presStyleCnt="3">
        <dgm:presLayoutVars>
          <dgm:chPref val="3"/>
        </dgm:presLayoutVars>
      </dgm:prSet>
      <dgm:spPr/>
    </dgm:pt>
    <dgm:pt modelId="{68ECF35A-7B3B-4920-8B77-A07BEF1A5F5B}" type="pres">
      <dgm:prSet presAssocID="{4B4ECF8A-C45A-4649-A7C8-AFFDCEB39D4B}" presName="level3hierChild" presStyleCnt="0"/>
      <dgm:spPr/>
    </dgm:pt>
    <dgm:pt modelId="{62E3A5C8-D263-4C45-AB87-AE79B8FA4B74}" type="pres">
      <dgm:prSet presAssocID="{6DFED66F-C523-4A04-B734-A3E7A01E2B6B}" presName="conn2-1" presStyleLbl="parChTrans1D2" presStyleIdx="2" presStyleCnt="3"/>
      <dgm:spPr/>
    </dgm:pt>
    <dgm:pt modelId="{E62AE00C-21A6-4B6B-B666-3DC7A0AF3285}" type="pres">
      <dgm:prSet presAssocID="{6DFED66F-C523-4A04-B734-A3E7A01E2B6B}" presName="connTx" presStyleLbl="parChTrans1D2" presStyleIdx="2" presStyleCnt="3"/>
      <dgm:spPr/>
    </dgm:pt>
    <dgm:pt modelId="{AB9A529F-AD91-4FFF-963F-64F9D1378CEB}" type="pres">
      <dgm:prSet presAssocID="{6CEF6040-A71B-4DFE-9B45-F5F8BA11316C}" presName="root2" presStyleCnt="0"/>
      <dgm:spPr/>
    </dgm:pt>
    <dgm:pt modelId="{FAC384C4-A423-4EB0-A7BF-90E90155D2C9}" type="pres">
      <dgm:prSet presAssocID="{6CEF6040-A71B-4DFE-9B45-F5F8BA11316C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CB0588-F3F1-40ED-9C5D-CFC52F30BB16}" type="pres">
      <dgm:prSet presAssocID="{6CEF6040-A71B-4DFE-9B45-F5F8BA11316C}" presName="level3hierChild" presStyleCnt="0"/>
      <dgm:spPr/>
    </dgm:pt>
  </dgm:ptLst>
  <dgm:cxnLst>
    <dgm:cxn modelId="{ABED6306-55DD-493C-844D-E94C3F394C60}" srcId="{B3BF66A0-0640-4919-927F-6626A40D66E3}" destId="{E5C1231D-88BB-45CD-83AF-3089F747AC83}" srcOrd="0" destOrd="0" parTransId="{C9EC87DE-D9F3-4E40-80C2-1496B7B60F78}" sibTransId="{42D2BCE9-50FB-487C-9FAC-C54C7B0CBF5B}"/>
    <dgm:cxn modelId="{63F167E7-0F70-47C0-B16E-E57918283E69}" srcId="{302E9439-E90C-4788-912C-C708AD458E77}" destId="{B3BF66A0-0640-4919-927F-6626A40D66E3}" srcOrd="0" destOrd="0" parTransId="{0316A1C4-7C20-4DE3-B3CF-884C9E0E95FD}" sibTransId="{D527C0C7-D52B-403A-B68D-0498BC97383A}"/>
    <dgm:cxn modelId="{73C9ACFC-9A16-488D-B863-C61A20BB2140}" type="presOf" srcId="{EBDCCF29-1937-47FC-8719-850961C3E771}" destId="{B049C0DE-516A-4F0D-9472-2B123C540892}" srcOrd="1" destOrd="0" presId="urn:microsoft.com/office/officeart/2005/8/layout/hierarchy2"/>
    <dgm:cxn modelId="{4518BB06-6330-49D6-B699-C8026017DB1C}" type="presOf" srcId="{C9EC87DE-D9F3-4E40-80C2-1496B7B60F78}" destId="{6F0422E1-322F-4629-9C76-1BD643C9C227}" srcOrd="0" destOrd="0" presId="urn:microsoft.com/office/officeart/2005/8/layout/hierarchy2"/>
    <dgm:cxn modelId="{69297F60-2C32-4E6C-83AF-37E8391C744B}" type="presOf" srcId="{B3BF66A0-0640-4919-927F-6626A40D66E3}" destId="{FB3FDDEE-AC41-4A10-86F3-48D991C33D9F}" srcOrd="0" destOrd="0" presId="urn:microsoft.com/office/officeart/2005/8/layout/hierarchy2"/>
    <dgm:cxn modelId="{991676D5-9DD5-4EE0-9DDA-D26811FDD9E8}" srcId="{B3BF66A0-0640-4919-927F-6626A40D66E3}" destId="{6CEF6040-A71B-4DFE-9B45-F5F8BA11316C}" srcOrd="2" destOrd="0" parTransId="{6DFED66F-C523-4A04-B734-A3E7A01E2B6B}" sibTransId="{4A5643BC-E37D-451C-A4C2-C73EE563E4D1}"/>
    <dgm:cxn modelId="{75C60EB3-AEC3-4E42-88F5-69FD6557B2B0}" srcId="{B3BF66A0-0640-4919-927F-6626A40D66E3}" destId="{4B4ECF8A-C45A-4649-A7C8-AFFDCEB39D4B}" srcOrd="1" destOrd="0" parTransId="{EBDCCF29-1937-47FC-8719-850961C3E771}" sibTransId="{963F7A06-E9CB-4371-B542-A508A3B4FBA3}"/>
    <dgm:cxn modelId="{9A24DA0C-CEFB-4B6D-8E4B-AC205893F98D}" type="presOf" srcId="{C9EC87DE-D9F3-4E40-80C2-1496B7B60F78}" destId="{AD56B1A8-E339-47A2-8345-77B86FDC08A6}" srcOrd="1" destOrd="0" presId="urn:microsoft.com/office/officeart/2005/8/layout/hierarchy2"/>
    <dgm:cxn modelId="{CAD6FF8C-0035-42CA-8D2A-483C687F0EC1}" type="presOf" srcId="{4B4ECF8A-C45A-4649-A7C8-AFFDCEB39D4B}" destId="{48EB51CC-5970-4FB8-9302-4AC542DDDBEE}" srcOrd="0" destOrd="0" presId="urn:microsoft.com/office/officeart/2005/8/layout/hierarchy2"/>
    <dgm:cxn modelId="{B43E9CF2-42F2-49C2-AEB3-8FE0661E8653}" type="presOf" srcId="{EBDCCF29-1937-47FC-8719-850961C3E771}" destId="{3D47D0B6-15D9-463F-BEA1-90E2E08F270B}" srcOrd="0" destOrd="0" presId="urn:microsoft.com/office/officeart/2005/8/layout/hierarchy2"/>
    <dgm:cxn modelId="{0FDA3837-C667-4ABB-9008-A49D8CCD6DCB}" type="presOf" srcId="{E5C1231D-88BB-45CD-83AF-3089F747AC83}" destId="{87406D45-D1A5-44B0-8E97-7A385EF4BD42}" srcOrd="0" destOrd="0" presId="urn:microsoft.com/office/officeart/2005/8/layout/hierarchy2"/>
    <dgm:cxn modelId="{4D1D7965-0BB2-4150-823F-ED84BD409662}" type="presOf" srcId="{6DFED66F-C523-4A04-B734-A3E7A01E2B6B}" destId="{E62AE00C-21A6-4B6B-B666-3DC7A0AF3285}" srcOrd="1" destOrd="0" presId="urn:microsoft.com/office/officeart/2005/8/layout/hierarchy2"/>
    <dgm:cxn modelId="{1A58269A-694C-4BA1-A480-C04A6D948184}" type="presOf" srcId="{6CEF6040-A71B-4DFE-9B45-F5F8BA11316C}" destId="{FAC384C4-A423-4EB0-A7BF-90E90155D2C9}" srcOrd="0" destOrd="0" presId="urn:microsoft.com/office/officeart/2005/8/layout/hierarchy2"/>
    <dgm:cxn modelId="{87C2D97D-6DD8-4802-AF0B-0A4DDAE566D3}" type="presOf" srcId="{302E9439-E90C-4788-912C-C708AD458E77}" destId="{09D7530A-0D7A-4341-9554-23AF3FBA72F9}" srcOrd="0" destOrd="0" presId="urn:microsoft.com/office/officeart/2005/8/layout/hierarchy2"/>
    <dgm:cxn modelId="{A60A0B2E-88FE-47C8-BB86-9B19856E2C4F}" type="presOf" srcId="{6DFED66F-C523-4A04-B734-A3E7A01E2B6B}" destId="{62E3A5C8-D263-4C45-AB87-AE79B8FA4B74}" srcOrd="0" destOrd="0" presId="urn:microsoft.com/office/officeart/2005/8/layout/hierarchy2"/>
    <dgm:cxn modelId="{15E5FE47-69EE-46E7-84C3-9C673600957C}" type="presParOf" srcId="{09D7530A-0D7A-4341-9554-23AF3FBA72F9}" destId="{47DB1085-CC55-4B2A-B56F-060A3AE9A528}" srcOrd="0" destOrd="0" presId="urn:microsoft.com/office/officeart/2005/8/layout/hierarchy2"/>
    <dgm:cxn modelId="{BB7DDBEC-A8AD-4DB5-AE44-A8763BA96F11}" type="presParOf" srcId="{47DB1085-CC55-4B2A-B56F-060A3AE9A528}" destId="{FB3FDDEE-AC41-4A10-86F3-48D991C33D9F}" srcOrd="0" destOrd="0" presId="urn:microsoft.com/office/officeart/2005/8/layout/hierarchy2"/>
    <dgm:cxn modelId="{E251ED09-AD84-49FE-AF6A-6A93A6F5F0A6}" type="presParOf" srcId="{47DB1085-CC55-4B2A-B56F-060A3AE9A528}" destId="{A842BBE3-EB32-42EF-BDDF-790B97107375}" srcOrd="1" destOrd="0" presId="urn:microsoft.com/office/officeart/2005/8/layout/hierarchy2"/>
    <dgm:cxn modelId="{297ACF64-00F9-4A73-8932-2F9B576B2B24}" type="presParOf" srcId="{A842BBE3-EB32-42EF-BDDF-790B97107375}" destId="{6F0422E1-322F-4629-9C76-1BD643C9C227}" srcOrd="0" destOrd="0" presId="urn:microsoft.com/office/officeart/2005/8/layout/hierarchy2"/>
    <dgm:cxn modelId="{2FDCDFFB-6A3C-44AB-B6C7-83CAE54615D1}" type="presParOf" srcId="{6F0422E1-322F-4629-9C76-1BD643C9C227}" destId="{AD56B1A8-E339-47A2-8345-77B86FDC08A6}" srcOrd="0" destOrd="0" presId="urn:microsoft.com/office/officeart/2005/8/layout/hierarchy2"/>
    <dgm:cxn modelId="{84D893C1-3FD7-435F-A89C-5D2566694305}" type="presParOf" srcId="{A842BBE3-EB32-42EF-BDDF-790B97107375}" destId="{3D01B767-CAE5-4A3C-814A-5EF4E4512100}" srcOrd="1" destOrd="0" presId="urn:microsoft.com/office/officeart/2005/8/layout/hierarchy2"/>
    <dgm:cxn modelId="{AD8D17DA-A730-4ED3-9CA4-3217B588D8ED}" type="presParOf" srcId="{3D01B767-CAE5-4A3C-814A-5EF4E4512100}" destId="{87406D45-D1A5-44B0-8E97-7A385EF4BD42}" srcOrd="0" destOrd="0" presId="urn:microsoft.com/office/officeart/2005/8/layout/hierarchy2"/>
    <dgm:cxn modelId="{3BBB7AFF-AD01-42D4-BBAD-3F57C6DB0262}" type="presParOf" srcId="{3D01B767-CAE5-4A3C-814A-5EF4E4512100}" destId="{2F641F97-7CF1-4A29-8E28-0EC2EB99A967}" srcOrd="1" destOrd="0" presId="urn:microsoft.com/office/officeart/2005/8/layout/hierarchy2"/>
    <dgm:cxn modelId="{26CA5F3A-DDF2-4AFF-9E94-DB4FEEA03433}" type="presParOf" srcId="{A842BBE3-EB32-42EF-BDDF-790B97107375}" destId="{3D47D0B6-15D9-463F-BEA1-90E2E08F270B}" srcOrd="2" destOrd="0" presId="urn:microsoft.com/office/officeart/2005/8/layout/hierarchy2"/>
    <dgm:cxn modelId="{5AAFBFD3-445E-4416-AA54-4730A0935210}" type="presParOf" srcId="{3D47D0B6-15D9-463F-BEA1-90E2E08F270B}" destId="{B049C0DE-516A-4F0D-9472-2B123C540892}" srcOrd="0" destOrd="0" presId="urn:microsoft.com/office/officeart/2005/8/layout/hierarchy2"/>
    <dgm:cxn modelId="{582FDADC-9DF4-4E79-A9CB-4A287B7D242C}" type="presParOf" srcId="{A842BBE3-EB32-42EF-BDDF-790B97107375}" destId="{1F0B813B-0C95-4E76-A080-1315A264BCA1}" srcOrd="3" destOrd="0" presId="urn:microsoft.com/office/officeart/2005/8/layout/hierarchy2"/>
    <dgm:cxn modelId="{20CC248A-E556-40CC-803B-3EC99F53CBF5}" type="presParOf" srcId="{1F0B813B-0C95-4E76-A080-1315A264BCA1}" destId="{48EB51CC-5970-4FB8-9302-4AC542DDDBEE}" srcOrd="0" destOrd="0" presId="urn:microsoft.com/office/officeart/2005/8/layout/hierarchy2"/>
    <dgm:cxn modelId="{A048654F-1910-46A5-9F20-FB7095238F23}" type="presParOf" srcId="{1F0B813B-0C95-4E76-A080-1315A264BCA1}" destId="{68ECF35A-7B3B-4920-8B77-A07BEF1A5F5B}" srcOrd="1" destOrd="0" presId="urn:microsoft.com/office/officeart/2005/8/layout/hierarchy2"/>
    <dgm:cxn modelId="{D09522F8-B24B-4CB2-B9E7-3B36D6AFC43A}" type="presParOf" srcId="{A842BBE3-EB32-42EF-BDDF-790B97107375}" destId="{62E3A5C8-D263-4C45-AB87-AE79B8FA4B74}" srcOrd="4" destOrd="0" presId="urn:microsoft.com/office/officeart/2005/8/layout/hierarchy2"/>
    <dgm:cxn modelId="{0EA4E68C-06D6-474E-A145-0F9476006CC0}" type="presParOf" srcId="{62E3A5C8-D263-4C45-AB87-AE79B8FA4B74}" destId="{E62AE00C-21A6-4B6B-B666-3DC7A0AF3285}" srcOrd="0" destOrd="0" presId="urn:microsoft.com/office/officeart/2005/8/layout/hierarchy2"/>
    <dgm:cxn modelId="{0701B8EB-1AB9-46F9-924F-4E11D1124700}" type="presParOf" srcId="{A842BBE3-EB32-42EF-BDDF-790B97107375}" destId="{AB9A529F-AD91-4FFF-963F-64F9D1378CEB}" srcOrd="5" destOrd="0" presId="urn:microsoft.com/office/officeart/2005/8/layout/hierarchy2"/>
    <dgm:cxn modelId="{7A39F360-BE7E-498C-9BEF-AB9D9F4724E7}" type="presParOf" srcId="{AB9A529F-AD91-4FFF-963F-64F9D1378CEB}" destId="{FAC384C4-A423-4EB0-A7BF-90E90155D2C9}" srcOrd="0" destOrd="0" presId="urn:microsoft.com/office/officeart/2005/8/layout/hierarchy2"/>
    <dgm:cxn modelId="{0FA1CC07-AD0F-434B-B7B7-16E444320A82}" type="presParOf" srcId="{AB9A529F-AD91-4FFF-963F-64F9D1378CEB}" destId="{B1CB0588-F3F1-40ED-9C5D-CFC52F30BB1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3FDDEE-AC41-4A10-86F3-48D991C33D9F}">
      <dsp:nvSpPr>
        <dsp:cNvPr id="0" name=""/>
        <dsp:cNvSpPr/>
      </dsp:nvSpPr>
      <dsp:spPr>
        <a:xfrm>
          <a:off x="2211" y="1142228"/>
          <a:ext cx="1677505" cy="838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истинный ценитель музыки</a:t>
          </a:r>
        </a:p>
      </dsp:txBody>
      <dsp:txXfrm>
        <a:off x="2211" y="1142228"/>
        <a:ext cx="1677505" cy="838752"/>
      </dsp:txXfrm>
    </dsp:sp>
    <dsp:sp modelId="{6F0422E1-322F-4629-9C76-1BD643C9C227}">
      <dsp:nvSpPr>
        <dsp:cNvPr id="0" name=""/>
        <dsp:cNvSpPr/>
      </dsp:nvSpPr>
      <dsp:spPr>
        <a:xfrm rot="18289469">
          <a:off x="1427716" y="1055152"/>
          <a:ext cx="1175002" cy="48339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1175002" y="241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289469">
        <a:off x="1985842" y="1049947"/>
        <a:ext cx="58750" cy="58750"/>
      </dsp:txXfrm>
    </dsp:sp>
    <dsp:sp modelId="{87406D45-D1A5-44B0-8E97-7A385EF4BD42}">
      <dsp:nvSpPr>
        <dsp:cNvPr id="0" name=""/>
        <dsp:cNvSpPr/>
      </dsp:nvSpPr>
      <dsp:spPr>
        <a:xfrm>
          <a:off x="2350718" y="177663"/>
          <a:ext cx="1677505" cy="838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Полноценное воспитание в семье, в музыкальном плане.</a:t>
          </a:r>
        </a:p>
      </dsp:txBody>
      <dsp:txXfrm>
        <a:off x="2350718" y="177663"/>
        <a:ext cx="1677505" cy="838752"/>
      </dsp:txXfrm>
    </dsp:sp>
    <dsp:sp modelId="{3D47D0B6-15D9-463F-BEA1-90E2E08F270B}">
      <dsp:nvSpPr>
        <dsp:cNvPr id="0" name=""/>
        <dsp:cNvSpPr/>
      </dsp:nvSpPr>
      <dsp:spPr>
        <a:xfrm>
          <a:off x="1679716" y="1537435"/>
          <a:ext cx="671002" cy="48339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671002" y="241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98442" y="1544829"/>
        <a:ext cx="33550" cy="33550"/>
      </dsp:txXfrm>
    </dsp:sp>
    <dsp:sp modelId="{48EB51CC-5970-4FB8-9302-4AC542DDDBEE}">
      <dsp:nvSpPr>
        <dsp:cNvPr id="0" name=""/>
        <dsp:cNvSpPr/>
      </dsp:nvSpPr>
      <dsp:spPr>
        <a:xfrm>
          <a:off x="2350718" y="1142228"/>
          <a:ext cx="1677505" cy="838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Полноценное музыкальное воспитание в детском саду</a:t>
          </a:r>
        </a:p>
      </dsp:txBody>
      <dsp:txXfrm>
        <a:off x="2350718" y="1142228"/>
        <a:ext cx="1677505" cy="838752"/>
      </dsp:txXfrm>
    </dsp:sp>
    <dsp:sp modelId="{62E3A5C8-D263-4C45-AB87-AE79B8FA4B74}">
      <dsp:nvSpPr>
        <dsp:cNvPr id="0" name=""/>
        <dsp:cNvSpPr/>
      </dsp:nvSpPr>
      <dsp:spPr>
        <a:xfrm rot="3310531">
          <a:off x="1427716" y="2019717"/>
          <a:ext cx="1175002" cy="48339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1175002" y="241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310531">
        <a:off x="1985842" y="2014512"/>
        <a:ext cx="58750" cy="58750"/>
      </dsp:txXfrm>
    </dsp:sp>
    <dsp:sp modelId="{FAC384C4-A423-4EB0-A7BF-90E90155D2C9}">
      <dsp:nvSpPr>
        <dsp:cNvPr id="0" name=""/>
        <dsp:cNvSpPr/>
      </dsp:nvSpPr>
      <dsp:spPr>
        <a:xfrm>
          <a:off x="2350718" y="2106794"/>
          <a:ext cx="1677505" cy="838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ПОлноценное музыкальное воспитание в школе</a:t>
          </a:r>
        </a:p>
      </dsp:txBody>
      <dsp:txXfrm>
        <a:off x="2350718" y="2106794"/>
        <a:ext cx="1677505" cy="8387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2013-03-29T12:49:00Z</dcterms:created>
  <dcterms:modified xsi:type="dcterms:W3CDTF">2013-03-29T13:36:00Z</dcterms:modified>
</cp:coreProperties>
</file>