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42" w:rsidRDefault="00251942" w:rsidP="002519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Перспективно-тематическое планирование</w:t>
      </w:r>
    </w:p>
    <w:p w:rsidR="00251942" w:rsidRDefault="00251942" w:rsidP="002519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 группы раннего возраста</w:t>
      </w:r>
    </w:p>
    <w:p w:rsidR="00251942" w:rsidRDefault="00251942" w:rsidP="002519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51942" w:rsidRDefault="00251942" w:rsidP="002519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14"/>
        <w:gridCol w:w="2497"/>
        <w:gridCol w:w="2693"/>
        <w:gridCol w:w="2694"/>
        <w:gridCol w:w="2835"/>
        <w:gridCol w:w="2693"/>
      </w:tblGrid>
      <w:tr w:rsidR="00251942" w:rsidTr="0025194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251942" w:rsidTr="0025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42" w:rsidRDefault="00251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51942" w:rsidTr="00251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09.- 5. 09. – оценка индивидуального развития детей</w:t>
            </w:r>
          </w:p>
        </w:tc>
      </w:tr>
      <w:tr w:rsidR="00251942" w:rsidTr="00251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знакомиться»</w:t>
            </w: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09.- 12. 09.-оценка индивидуального развития детей</w:t>
            </w:r>
          </w:p>
        </w:tc>
      </w:tr>
      <w:tr w:rsidR="00251942" w:rsidTr="00251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уководителя)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Речевое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(развитие речи)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«Наша группа»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познакомить с предметами групповой комнаты и их размещением. Формировать активный словарь: игровой уголок, стол и стул, шкаф, игрушки.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Воспитывать бережное отношение к игрушкам.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(Н. А. Карпухина</w:t>
            </w:r>
            <w:proofErr w:type="gramEnd"/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«Конспекты занятий в первой младшей группе детского сада»; с. 80.).</w:t>
            </w:r>
            <w:proofErr w:type="gramEnd"/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«Наведём порядок»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группировать одинаковые предметы по цвету, соотносить предметы по размеру через подражание действиям взрослого; развивать память и внимание; воспитывать аккуратность.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(И. П. Афанасьева «Маленькими шагами в большой мир знаний»)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 36-37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«Учимся лепить»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у детей интерес к новому материалу, учить брать кусок пластилина и выполнять движения пальцами, видоизменяя комок, лепить на дощечке; развивать мелкую моторику, воспитывать аккуратность.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(Т. Г. Казакова «Развивайте у школьников творчество»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 11)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начинать ходьбу по сигналу воспитателя, развивать умение сохранять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равновесие-учить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ходить по ограниченной поверхности, воспитывать дружеские отношения.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«Планирование на каждый день (по программе «От рождения до школы» под редакцией Н. Е.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Т. 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Комаровой, М. А. Васильевой; первая младшая группа; автор-составитель С. 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Гуничева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 с. 336</w:t>
            </w:r>
            <w:proofErr w:type="gramEnd"/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игра </w:t>
            </w:r>
            <w:r>
              <w:rPr>
                <w:rFonts w:ascii="Times New Roman" w:hAnsi="Times New Roman"/>
                <w:sz w:val="24"/>
                <w:szCs w:val="24"/>
              </w:rPr>
              <w:t>«Принеси такую же игрушку и назови её»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предметами ближайшего окружения «игрушки»; развивать внимание;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умение дружно играть.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«Планирование на каждый день (по программе «От рождения до школы» под редакцией Н. Е.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Т. С. Комаровой, М. А. Васильевой; первая младшая группа; автор-составитель 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Гуничева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 с. 12.</w:t>
            </w:r>
            <w:proofErr w:type="gramEnd"/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уководителя)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Речевое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(развитие речи)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«Знакомим куклу Дашу с нашей группой».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связная речь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помогать детям отвечать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простейшие вопросы;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словарь и грамматика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обогащать словарь детей существительными, обозначающими название игрушек;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звуковая структура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упражнять правильное произношение звука  [д]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ориентировку в пространстве, воспитывать коммуникативные отношения.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(Н. А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Карпухина «Конспекты занятий в первой младшей группе детского сада»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с.81-82)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Игра «Кто у нас хороший, кто у нас пригожий»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Вызвать у детей симпатию к сверст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никам, помочь им запомнить имена товарищей (в том числе произнесенные взрослым по-разному (но без сюсюканья):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Саша – Сашенька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Сашуля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преодолеть застенчивость.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во время ходьбы не шаркать ногами, поднимать их. Развивать умение перешагивать встречающиеся на пути предметы и при этом не терять равновесия, воспитывать желание заниматься ОРУ.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(С. Я.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«Физическая культура для малышей»; с.25).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(рисование)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«Учимся рисовать»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вызвать у детей интерес к рисованию, учить держать карандаш в правой руке, рисовать на бумаге, замечать следы от карандаша, воспитывать аккуратность.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(Т. Г. Казакова «Развивайте у школьников творчество»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с. 10).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942" w:rsidTr="00251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51942" w:rsidRDefault="00251942">
            <w:pPr>
              <w:pStyle w:val="a3"/>
              <w:tabs>
                <w:tab w:val="left" w:pos="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22. 09.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уководителя).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Речевое развитие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сказки «Репка».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Цели: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напомнить детям сказку «Репка»; уточнить представления детей о том, какое животное что ест (мышка грызет корочку сыра, собака – косточку и т. д.); активизировать в речи детей глаголы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лакать, грызть, есть;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отчетливо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произносить звук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[а]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(«Занятия по развитию речи в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перой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младшей группе детского сада»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В. В.)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дать элементарные представления об овощах, о цвете овощей,  о месте их произрастания; развивать речь, способствовать сенсорному развитию; воспитывать у детей привычку помогать окружающим.</w:t>
            </w: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предметных действий; развивать внимание, сосредоточенность;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вести себя в коллективе.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(«Формирование элементарных математических представлений»; 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А.Помораева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), с.6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«Огород»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учить детей вдавливать детали в пластилиновую основу; формировать интерес к работе с пластилином, учить располагать детали на картинке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рядами; развивать мелкую моторику; воспитывать привычку быть внимательными и отзывчивыми при взаимодействии друг с другом.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(Е. А.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«Лепка с детьми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рваннего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возраста» (1-3 года), с. 46)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«Поднимай ноги выше»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ходьбе, идти, высоко поднимая ноги, перешагивая предметы высотой 5-10 см; развивать равновесие; вызвать у детей радость от выполнения движений.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(С. Я.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«Физическая культура для малышей»; с.26)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предметным миром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«Знакомство с формой  овощей»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представление об овощах, закреплять умение различать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овощи по внешнему виду; обращать  внимание на сенсорную характеристику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овощей; развивать внимание,  память, мелкую моторику;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доброжелательные взаимоотношения.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(Г. 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«Занятия с детьми 2-3 лет: социальное развитие, окружающий мир», с. 51</w:t>
            </w:r>
            <w:proofErr w:type="gramEnd"/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уководителя).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Речевое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(ознакомление с художественной литературой)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«Русская народная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Цели: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фольклорным текстом,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фольклорным персонаже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«мышкой»,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вызвать желание прослушать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ещё раз.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(Н. А. Карпухина «Конспекты занятий в первой младшей группе детского сада», с. 102).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ходьбе, идти, высоко поднимая ноги; развивать стойкую потребность в движении; воспитывать доброе  отношение к сверстникам.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(С. Я.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«Физическая культура для малышей»; с.26)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(рисование)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«Репка»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кистью при рисовании. Придерживать лист бумаги рукой; продолжать развивать сенсорное развитие (знание жёлтого цвета),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вызывать интерес к рисованию.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(Н. Ф.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«Изобразительная деятельность младшие и средняя группа», с.38)</w:t>
            </w:r>
          </w:p>
        </w:tc>
      </w:tr>
      <w:tr w:rsidR="00251942" w:rsidTr="00251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«Осень золотая»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уководителя)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Речевое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(развитие речи)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«Побродим по лужам» (рассматривание сюжетных картинок)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Цели: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связнаяь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речь: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учить детей внимательно рассматривать картинку и называть изображённые на ней предметы, 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звуковая структура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звукопроизношение словосочетания: кап-кап;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внимание; воспитывать любовь к природе.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(Т. М. Бондаренко «Комплексные занятия в первой младшей группе детского сада», с. 39).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30. 09.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предметных действий; развивать мелкую моторику,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внимательность; вызвать у детей интерес к игре.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(«Формирование элементарных математических представлений»; 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А.Помораева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), с.6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«Витамины»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вызывать интерес к лепке; знакомить со свойствами пластилина; учить катать шарики; развивать мелкую моторику;  воспитывать желание заботиться о своём здоровье.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(Т. Н. Дронова, С. Г. Якобсон «Обучение детей 2-4 лет рисованию, лепке, аппликации в игре», с.63).</w:t>
            </w:r>
          </w:p>
          <w:p w:rsidR="00251942" w:rsidRDefault="00251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42" w:rsidRDefault="00251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3AF" w:rsidRPr="00251942" w:rsidRDefault="0025194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53AF" w:rsidRPr="00251942" w:rsidSect="00251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42"/>
    <w:rsid w:val="00251942"/>
    <w:rsid w:val="00935BD0"/>
    <w:rsid w:val="00BE1542"/>
    <w:rsid w:val="00C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19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19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2014-11-04T21:11:00Z</dcterms:created>
  <dcterms:modified xsi:type="dcterms:W3CDTF">2014-11-04T21:12:00Z</dcterms:modified>
</cp:coreProperties>
</file>