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4" w:rsidRPr="00850F0E" w:rsidRDefault="00917DEB" w:rsidP="00D13C44">
      <w:pPr>
        <w:shd w:val="clear" w:color="auto" w:fill="FFFFFF"/>
        <w:spacing w:after="0" w:line="38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fldChar w:fldCharType="begin"/>
      </w:r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instrText xml:space="preserve"> HYPERLINK "http://share.yandex.ru/go.xml?service=vkontakte&amp;url=http%3A%2F%2Fsociosphera.com%2Fpublication%2Fconference%2F2013%2F179%2Fnarodnye_igry_ih_rol_v_razvitii_doshkolnika%2F&amp;title=%D0%9D%D0%90%D0%A0%D0%9E%D0%94%D0%9D%D0%AB%D0%95%20%D0%98%D0%93%D0%A0%D0%AB.%20%D0%98%D0%A5%20%D0%A0%D0%9E%D0%9B%D0%AC%20%D0%92%20%D0%A0%D0%90%D0%97%D0%92%D0%98%D0%A2%D0%98%D0%98%20%D0%94%D0%9E%D0%A8%D0%9A%D0%9E%D0%9B%D0%AC%D0%9D%D0%98%D0%9A%D0%90" \o "ВКонтакте" \t "_blank" </w:instrText>
      </w:r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fldChar w:fldCharType="separate"/>
      </w:r>
      <w:r w:rsidRPr="00850F0E">
        <w:rPr>
          <w:rFonts w:ascii="Times New Roman" w:eastAsia="Times New Roman" w:hAnsi="Times New Roman" w:cs="Times New Roman"/>
          <w:b/>
          <w:vanish/>
          <w:color w:val="FFFFFF"/>
          <w:sz w:val="32"/>
          <w:szCs w:val="32"/>
          <w:lang w:eastAsia="ru-RU"/>
        </w:rPr>
        <w:t>1</w:t>
      </w:r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fldChar w:fldCharType="end"/>
      </w:r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  </w:t>
      </w:r>
      <w:hyperlink r:id="rId5" w:tgtFrame="_blank" w:tooltip="Одноклассники" w:history="1">
        <w:r w:rsidRPr="00850F0E">
          <w:rPr>
            <w:rFonts w:ascii="Times New Roman" w:eastAsia="Times New Roman" w:hAnsi="Times New Roman" w:cs="Times New Roman"/>
            <w:b/>
            <w:vanish/>
            <w:color w:val="FFFFFF"/>
            <w:sz w:val="32"/>
            <w:szCs w:val="32"/>
            <w:lang w:eastAsia="ru-RU"/>
          </w:rPr>
          <w:t>0</w:t>
        </w:r>
      </w:hyperlink>
      <w:r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 </w:t>
      </w:r>
      <w:r w:rsidR="001A7A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bookmarkStart w:id="0" w:name="_GoBack"/>
      <w:bookmarkEnd w:id="0"/>
      <w:r w:rsidR="00D13C44" w:rsidRPr="00850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риобщение детей среднего возраста к русской народной культуре через игру</w:t>
      </w:r>
    </w:p>
    <w:p w:rsidR="00D13C44" w:rsidRPr="00850F0E" w:rsidRDefault="00D13C44" w:rsidP="00D13C4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важности приобщения ребёнка к культуре своего народа написано много. Обращение к отеческому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сказки, песни, танцы, игры, и все они передают из поколения к поколению основные нравственные ценности: добро, совесть, честь, дружбу, взаимопомощь, трудолюбие.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приобщение ребёнка к народной культуре начинается с детства, где закладываются основные понятия и примеры поведения. 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многое мы начинаем смотреть по-иному, многое для себя заново открываем и переоцениваем. Это относится и к прошлому нашего народа. К большому сожалению, очень многое из этого прошлого нам знакомо либо поверхностно, либо вообще утеряно. Как жили русские люди? Как работали и как отдыхали? Что их радовало, а что тревожило? Какие они соблюдали обычаи? Во что и как играли наши деды и прадеды? Ответить на эти и подобные вопросы – значит восстановить связь времён, вернуть утраченные ценности. Поэтому необходимо донести до сознания дошкольников, что они являются носителями русской народной культуры, воспитать детей в национальных традициях. Для этого обратилась к истокам русской народной культуры.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садах разработаны программы по приобщению детей к народной культуре, благодаря чему, у дошкольников формируются представления о древней русской культуре, его истоках, формировании. На занятиях они знакомятся с изделиями народного искусства, с традиционными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праздниками, играми, песнями, </w:t>
      </w:r>
      <w:proofErr w:type="spell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сказками, загадками и, конечно же, с народными играми.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игра – исторически сложившееся общественное явление, самостоятельный вид деятельности, которая является</w:t>
      </w: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и средством обучения и воспитания, сохраняющая свою исходную и наиболее ценную функцию, обеспечивающую самообразование через рефлексию ребёнка.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Издревле в них ярко отражались образы людей, быт, труд и национальные устои, представления людей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ещё и деятельность, с помощью которой дети впервые вступают в общение со сверстниками. Единая цель, совместные усилия к её достижению, общие интересы и переживания сближают участников, формируют у них целеустремлённость. Играя, ребёнок начинает чувствовать себя членом коллектива, учится справедливо оценивать поступки товарищей (не допел до конца – нарушил правило и т.д.) И задача взрослого здесь – дать правильное направление, которое способствовало бы восстановлению между детьми добрых чувств, основанных на дружбе, доверии, справедливости, взаимной выручке и ответственности.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4563"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условно можно разделить на виды: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подвижные (спортивные) игры;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обрядовые (календарные);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отношению к природе (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трудовые (бытовые)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ведущим (водящим);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драматические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элементами театрализованных действий)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подвижным (спортивным) играм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игры соревновательного характера, включающие в себя бег, прыжки и развивающие силу, ловкость, быстроту, ориентировку в пространстве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«Горелки», «</w:t>
      </w:r>
      <w:proofErr w:type="spell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«Прятки», «Звонари», «Бубен» и др.)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Обрядовые (календарные) игры,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игры, которые имели связь с народным сельскохозяйственным календарём. К сожалению, многие из них уже давно утрачены. К ним относятся игры: «</w:t>
      </w:r>
      <w:proofErr w:type="spell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«Ручеёк», «Гори, гори ясно», «Солнышко», «Кострома» и др.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отношению к природе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0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народ всегда очень нежно, трепетно относился к природе, прославлял и берёг её. Эти игры не только воспитывают любовь и доброе отношение к окружающему миру, но и имеют познавательное значение: дети знакомятся с окружающей природой. Это игры: «Сорока», «У медведя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«Заинька», «Паучок», «Ворон», «Олень» и др.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(бытовые) игры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 с историческим наследием русского народа, с повседневным трудом наших предков. («Горшок», «Каравай», «Я весёлая ткачиха, «Клубочек», «Баба сеяла горох», «Мельница» и др.)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Игры с ведущим (водящим)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игры, где игрок выполняет какое-то действие или ведёт игру. («Звонари», «Отгадай, чей голосок», «Море волнуется», «Сижу на камушке»).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Игры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забавы –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игры, которые веселят, забавляют ребёнка и, в то</w:t>
      </w: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время, несут в себе какой – то познавательный и воспитательный элемент. К ним относятся игры «Сорока-сорока», «Ладушки», «Идёт коза рогатая», «По кочкам», «Баба сеяла горох», и др.</w:t>
      </w:r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Драматические (с элементами театрализованных действий) игры –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игры, которые</w:t>
      </w:r>
      <w:r w:rsidRPr="0085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требуют искусство «артиста», умение на время </w:t>
      </w: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превратиться в какого - то героя игры и выполнять его действия («Заинька, выходи», «Волк-волчок», «Бабка </w:t>
      </w:r>
      <w:proofErr w:type="spell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«Идёт коза по лесу», «Дрёма» и др.)</w:t>
      </w:r>
      <w:proofErr w:type="gramEnd"/>
    </w:p>
    <w:p w:rsidR="00917DEB" w:rsidRPr="00850F0E" w:rsidRDefault="00917DEB" w:rsidP="00917DEB">
      <w:pPr>
        <w:shd w:val="clear" w:color="auto" w:fill="FFFFFF"/>
        <w:spacing w:after="0"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Народные игры увлекают и оказывают успокаивающее воздействие даже на большинство </w:t>
      </w:r>
      <w:proofErr w:type="spell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помогают раскрыться «зажатым» и неуверенным в себе детям, с помощью народных мелодий и движений можно снять негатив, страхи, боязнь, раскрыть чувства и эмоции. Создание благоприятной творческой атмосферы – </w:t>
      </w:r>
      <w:proofErr w:type="gramStart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</w:t>
      </w:r>
      <w:proofErr w:type="gramEnd"/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костюмы, шапочки зверей, атрибуты – всё это в игре настраивает детей на создание индивидуального изображаемого образа.</w:t>
      </w:r>
    </w:p>
    <w:p w:rsidR="00850F0E" w:rsidRDefault="002B4563" w:rsidP="00850F0E">
      <w:pPr>
        <w:shd w:val="clear" w:color="auto" w:fill="FFFFFF"/>
        <w:spacing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7DEB" w:rsidRPr="0085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ародные игры интересны и актуальны и в настоящее время, несмотря на то, что существует достаточно большое количество соблазнов в наш технократический век. Дети с большим удовольствием, а самое главное, с пользой играют в них, т.к. мелодия песни связывает движения детей одним ритмом, координирует их, поднимает настроение, развивает физически, доставляет радость. У них формируется устойчивое, заинтересованное, уважительное отношение к культуре родной страны, создаётся эмоциональная положительная основа для развития духовных и патриотических чувств: любви и преданности к Родине. Игры вызывают активную работу мысли, способствуют расширению кругозора, уточнению представлений об окружающем мире, совершенствованию всех умственных и психических процессов, стимулирует переход детского организма к более высокой степени развития.</w:t>
      </w:r>
    </w:p>
    <w:p w:rsidR="00850F0E" w:rsidRDefault="000F4EAD" w:rsidP="00850F0E">
      <w:pPr>
        <w:shd w:val="clear" w:color="auto" w:fill="FFFFFF"/>
        <w:spacing w:line="384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 </w:t>
      </w:r>
      <w:r w:rsidR="00AE4893" w:rsidRPr="00850F0E">
        <w:rPr>
          <w:rFonts w:ascii="Times New Roman" w:hAnsi="Times New Roman" w:cs="Times New Roman"/>
          <w:sz w:val="28"/>
          <w:szCs w:val="28"/>
        </w:rPr>
        <w:t>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</w:t>
      </w:r>
      <w:r w:rsidR="00850F0E">
        <w:rPr>
          <w:rFonts w:ascii="Times New Roman" w:hAnsi="Times New Roman" w:cs="Times New Roman"/>
          <w:sz w:val="28"/>
          <w:szCs w:val="28"/>
        </w:rPr>
        <w:t>.</w:t>
      </w:r>
    </w:p>
    <w:p w:rsidR="00AE4893" w:rsidRPr="00850F0E" w:rsidRDefault="00AE4893" w:rsidP="00850F0E">
      <w:pPr>
        <w:shd w:val="clear" w:color="auto" w:fill="FFFFFF"/>
        <w:spacing w:line="384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.В народных играх много юмора, соревновательного задора, движения точны и образны, часто сопровождаются неожиданными моментами, </w:t>
      </w:r>
      <w:r w:rsidRPr="00850F0E">
        <w:rPr>
          <w:rFonts w:ascii="Times New Roman" w:hAnsi="Times New Roman" w:cs="Times New Roman"/>
          <w:sz w:val="28"/>
          <w:szCs w:val="28"/>
        </w:rPr>
        <w:lastRenderedPageBreak/>
        <w:t xml:space="preserve">любимыми детьми считалками и </w:t>
      </w:r>
      <w:proofErr w:type="spellStart"/>
      <w:r w:rsidRPr="00850F0E">
        <w:rPr>
          <w:rFonts w:ascii="Times New Roman" w:hAnsi="Times New Roman" w:cs="Times New Roman"/>
          <w:sz w:val="28"/>
          <w:szCs w:val="28"/>
        </w:rPr>
        <w:t>зазывалками</w:t>
      </w:r>
      <w:proofErr w:type="spellEnd"/>
      <w:r w:rsidRPr="00850F0E">
        <w:rPr>
          <w:rFonts w:ascii="Times New Roman" w:hAnsi="Times New Roman" w:cs="Times New Roman"/>
          <w:sz w:val="28"/>
          <w:szCs w:val="28"/>
        </w:rPr>
        <w:t xml:space="preserve">. Считалок и </w:t>
      </w:r>
      <w:proofErr w:type="spellStart"/>
      <w:r w:rsidRPr="00850F0E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 w:rsidRPr="00850F0E">
        <w:rPr>
          <w:rFonts w:ascii="Times New Roman" w:hAnsi="Times New Roman" w:cs="Times New Roman"/>
          <w:sz w:val="28"/>
          <w:szCs w:val="28"/>
        </w:rPr>
        <w:t xml:space="preserve"> дети знают множество.</w:t>
      </w:r>
    </w:p>
    <w:p w:rsidR="00AE4893" w:rsidRPr="00850F0E" w:rsidRDefault="000F4EAD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 </w:t>
      </w:r>
      <w:r w:rsidR="00AE4893" w:rsidRPr="00850F0E">
        <w:rPr>
          <w:rFonts w:ascii="Times New Roman" w:hAnsi="Times New Roman" w:cs="Times New Roman"/>
          <w:sz w:val="28"/>
          <w:szCs w:val="28"/>
        </w:rPr>
        <w:t xml:space="preserve">Вот одна из таких </w:t>
      </w:r>
      <w:proofErr w:type="spellStart"/>
      <w:r w:rsidR="00AE4893" w:rsidRPr="00850F0E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 w:rsidR="00AE4893" w:rsidRPr="00850F0E">
        <w:rPr>
          <w:rFonts w:ascii="Times New Roman" w:hAnsi="Times New Roman" w:cs="Times New Roman"/>
          <w:sz w:val="28"/>
          <w:szCs w:val="28"/>
        </w:rPr>
        <w:t>: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Приглашаю детвору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 весёлую игру,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А кого не примем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За уши поднимем.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Уши будут красные.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До того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>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Игра: «Салки»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Сюжет игры очень прост: выбирается один водящий, который должен догнать и осалить разбежавшихся по площадке игроков.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Игра «У медведя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Медведь сидит,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 нас глядит.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Медведь не спит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 на нас рычит!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Лукошко опрокинулось (дети жестом показывают, как опрокинулось лукошко),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lastRenderedPageBreak/>
        <w:t>Медведь за нами кинулся!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Дети разбегаются, "медведь" их ловит. Первый пойманный становится "медведем".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 «Гуси-лебеди»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850F0E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893" w:rsidRPr="00850F0E">
        <w:rPr>
          <w:rFonts w:ascii="Times New Roman" w:hAnsi="Times New Roman" w:cs="Times New Roman"/>
          <w:sz w:val="28"/>
          <w:szCs w:val="28"/>
        </w:rPr>
        <w:t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Гуси-гуси! Га-га-га.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Есть хотите? Да, да, да.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Гуси-лебеди! Домой!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Серый волк под горой!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Что он там делает?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Рябчиков щиплет.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Ну, бегите же домой!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Гуси бегут в дом, волк пытается их поймать.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Пойманные выходят из игры.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Игра заканчивается, когда почти все гуси пойманы. Последний оставшийся гусь, самый ловкий и быстрый, становится волком.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850F0E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93" w:rsidRPr="00850F0E">
        <w:rPr>
          <w:rFonts w:ascii="Times New Roman" w:hAnsi="Times New Roman" w:cs="Times New Roman"/>
          <w:sz w:val="28"/>
          <w:szCs w:val="28"/>
        </w:rPr>
        <w:t>Правила игры. Гуси должны «лететь» по всей площадке. Волк может ловить их только после слов: «Ну, бегите же домой!»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 «Снег, снег  кружится…»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(по стихотворению А. </w:t>
      </w:r>
      <w:proofErr w:type="spellStart"/>
      <w:r w:rsidRPr="00850F0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50F0E">
        <w:rPr>
          <w:rFonts w:ascii="Times New Roman" w:hAnsi="Times New Roman" w:cs="Times New Roman"/>
          <w:sz w:val="28"/>
          <w:szCs w:val="28"/>
        </w:rPr>
        <w:t>)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Цель: научить соотносить собственные действия с действиями участников игры.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Ход игры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детям, что снег легкий, он медленно падает на землю,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когда подует ветерок.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Воспитатель, предлагает покружиться, произнося: «Снег, снег кружится, белая вся улица!»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Затем жестом приглашая детей приблизиться, произносит: «Собрались мы все в кружок! вертелись, как снежок».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Дети выполняют действия произвольно и в конце медленно приседают. Воспитатель произносит: «Подул холодный ветер. Как? В-в-в-в! («В-в-в!» - произносят дети.) Разлетелись, разлетелись снежинки в разные стороны».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Дети разбегаются по площадке.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 по желанию детей повторяется 3-4 раза.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 «Почта»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Цель: Ознакомление с особенностями различных видов деятельности. Развитие навыков общения.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 начинается с переклички водящего с игроками: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«Дынь, дынь, дынь!» —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«Кто там?» —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«Почта!» —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«Откуда?»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—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«Из города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.,.» —</w:t>
      </w:r>
      <w:proofErr w:type="gramEnd"/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«А что в городе делают?»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850F0E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893" w:rsidRPr="00850F0E">
        <w:rPr>
          <w:rFonts w:ascii="Times New Roman" w:hAnsi="Times New Roman" w:cs="Times New Roman"/>
          <w:sz w:val="28"/>
          <w:szCs w:val="28"/>
        </w:rPr>
        <w:t>Водящий может сказать, что в городе танцуют, поют, прыгают и т. д. Все играющие должны делать то, что сказал водящий. А тот, кто плохо выполняет задание, отдает фант. Игра заканчивается, как только водящий наберет пять фантов. Играющие, чьи фанты у водящего, должны их выкупить. Водящий придумывает для них интересные задания. Дети 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4EAD" w:rsidRPr="00850F0E" w:rsidRDefault="000F4EAD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lastRenderedPageBreak/>
        <w:t>Игра: «Зайка беленький сидит и ушами шевелит… 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Цель:- развивать у детей умение согласовывать движения со словами,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-бегать, подпрыгивать на двух ногах;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-игра способствует развитию речи.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Он ушами шевелит,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(Малыши поднимают руки к голове и шевелят ими как ушами.)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>, хлоп, хлоп,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(Дети на последних словах встают, начинают тереть и хлопать в ладошки, и по плечам, как будто греются.)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Надо зайке поскакать,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Скок, скок, скок, скок,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(На последних словах игроки начинают прыгать на одном месте.)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>… и убежал.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lastRenderedPageBreak/>
        <w:t>(Воспитатель хлопает в ладошки и ребята разбегаются)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Игра: «</w:t>
      </w:r>
      <w:proofErr w:type="gramStart"/>
      <w:r w:rsidRPr="00850F0E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чей голосок»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Цель: Развитие слухового внимания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Один участник игры становится в круг и закрывает глаза. Дети идут по кругу, не держась за руки, и говорят: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Мы собрались в ровный круг,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Повернемся разом вдруг,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И как скажем скок - скок - скок! -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50F0E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850F0E">
        <w:rPr>
          <w:rFonts w:ascii="Times New Roman" w:hAnsi="Times New Roman" w:cs="Times New Roman"/>
          <w:sz w:val="28"/>
          <w:szCs w:val="28"/>
        </w:rPr>
        <w:t xml:space="preserve"> чей голосок?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F0E">
        <w:rPr>
          <w:rFonts w:ascii="Times New Roman" w:hAnsi="Times New Roman" w:cs="Times New Roman"/>
          <w:sz w:val="28"/>
          <w:szCs w:val="28"/>
        </w:rPr>
        <w:t>Слова "Скок - скок - скок!" произносит один ребенок по указанию воспитателя. Стоящий в центре должен узнать его. Тот, кого узнали, становится на место водящего.</w:t>
      </w:r>
    </w:p>
    <w:p w:rsidR="00AE4893" w:rsidRPr="00850F0E" w:rsidRDefault="00AE489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E63" w:rsidRPr="00850F0E" w:rsidRDefault="00510E63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3775" w:rsidRPr="00F73F4A" w:rsidRDefault="00FD3775" w:rsidP="00AE4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4EAD" w:rsidRPr="00F73F4A" w:rsidRDefault="000F4EA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F4EAD" w:rsidRPr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EB"/>
    <w:rsid w:val="000D4FAE"/>
    <w:rsid w:val="000F4EAD"/>
    <w:rsid w:val="001A7A3A"/>
    <w:rsid w:val="002B4563"/>
    <w:rsid w:val="00510E63"/>
    <w:rsid w:val="00850F0E"/>
    <w:rsid w:val="00917DEB"/>
    <w:rsid w:val="00AE4893"/>
    <w:rsid w:val="00D13C44"/>
    <w:rsid w:val="00F73F4A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DEB"/>
    <w:pPr>
      <w:spacing w:before="450"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DEB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917DEB"/>
    <w:rPr>
      <w:i/>
      <w:iCs/>
    </w:rPr>
  </w:style>
  <w:style w:type="character" w:customStyle="1" w:styleId="b-share-btnwrap3">
    <w:name w:val="b-share-btn__wrap3"/>
    <w:basedOn w:val="a0"/>
    <w:rsid w:val="00917DEB"/>
  </w:style>
  <w:style w:type="character" w:customStyle="1" w:styleId="b-share-counter3">
    <w:name w:val="b-share-counter3"/>
    <w:basedOn w:val="a0"/>
    <w:rsid w:val="00917DEB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D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7D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7D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7DE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17DEB"/>
    <w:rPr>
      <w:b/>
      <w:bCs/>
    </w:rPr>
  </w:style>
  <w:style w:type="paragraph" w:styleId="a5">
    <w:name w:val="Normal (Web)"/>
    <w:basedOn w:val="a"/>
    <w:uiPriority w:val="99"/>
    <w:unhideWhenUsed/>
    <w:rsid w:val="00D13C4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AE4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DEB"/>
    <w:pPr>
      <w:spacing w:before="450"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DEB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917DEB"/>
    <w:rPr>
      <w:i/>
      <w:iCs/>
    </w:rPr>
  </w:style>
  <w:style w:type="character" w:customStyle="1" w:styleId="b-share-btnwrap3">
    <w:name w:val="b-share-btn__wrap3"/>
    <w:basedOn w:val="a0"/>
    <w:rsid w:val="00917DEB"/>
  </w:style>
  <w:style w:type="character" w:customStyle="1" w:styleId="b-share-counter3">
    <w:name w:val="b-share-counter3"/>
    <w:basedOn w:val="a0"/>
    <w:rsid w:val="00917DEB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D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7D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7D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7DE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17DEB"/>
    <w:rPr>
      <w:b/>
      <w:bCs/>
    </w:rPr>
  </w:style>
  <w:style w:type="paragraph" w:styleId="a5">
    <w:name w:val="Normal (Web)"/>
    <w:basedOn w:val="a"/>
    <w:uiPriority w:val="99"/>
    <w:unhideWhenUsed/>
    <w:rsid w:val="00D13C4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AE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015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odnoklassniki&amp;url=http%3A%2F%2Fsociosphera.com%2Fpublication%2Fconference%2F2013%2F179%2Fnarodnye_igry_ih_rol_v_razvitii_doshkolnika%2F&amp;title=%D0%9D%D0%90%D0%A0%D0%9E%D0%94%D0%9D%D0%AB%D0%95%20%D0%98%D0%93%D0%A0%D0%AB.%20%D0%98%D0%A5%20%D0%A0%D0%9E%D0%9B%D0%AC%20%D0%92%20%D0%A0%D0%90%D0%97%D0%92%D0%98%D0%A2%D0%98%D0%98%20%D0%94%D0%9E%D0%A8%D0%9A%D0%9E%D0%9B%D0%AC%D0%9D%D0%98%D0%9A%D0%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ПК</cp:lastModifiedBy>
  <cp:revision>4</cp:revision>
  <dcterms:created xsi:type="dcterms:W3CDTF">2014-11-02T16:06:00Z</dcterms:created>
  <dcterms:modified xsi:type="dcterms:W3CDTF">2014-11-05T04:28:00Z</dcterms:modified>
</cp:coreProperties>
</file>