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37" w:rsidRPr="00952830" w:rsidRDefault="00952830" w:rsidP="00952830">
      <w:pPr>
        <w:pStyle w:val="a4"/>
        <w:jc w:val="center"/>
        <w:rPr>
          <w:rFonts w:ascii="Times New Roman" w:hAnsi="Times New Roman" w:cs="Times New Roman"/>
          <w:b/>
          <w:i/>
          <w:sz w:val="36"/>
          <w:szCs w:val="28"/>
          <w:lang w:eastAsia="ru-RU"/>
        </w:rPr>
      </w:pPr>
      <w:r w:rsidRPr="00952830">
        <w:rPr>
          <w:rFonts w:ascii="Times New Roman" w:hAnsi="Times New Roman" w:cs="Times New Roman"/>
          <w:b/>
          <w:i/>
          <w:sz w:val="36"/>
          <w:szCs w:val="28"/>
          <w:lang w:eastAsia="ru-RU"/>
        </w:rPr>
        <w:t>Э</w:t>
      </w:r>
      <w:r w:rsidR="009F5D37" w:rsidRPr="00952830">
        <w:rPr>
          <w:rFonts w:ascii="Times New Roman" w:hAnsi="Times New Roman" w:cs="Times New Roman"/>
          <w:b/>
          <w:i/>
          <w:sz w:val="36"/>
          <w:szCs w:val="28"/>
          <w:lang w:eastAsia="ru-RU"/>
        </w:rPr>
        <w:t>кспериментирование с песком.</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iCs/>
          <w:sz w:val="28"/>
          <w:szCs w:val="28"/>
          <w:lang w:eastAsia="ru-RU"/>
        </w:rPr>
        <w:t>Цель:</w:t>
      </w:r>
      <w:r w:rsidRPr="00952830">
        <w:rPr>
          <w:rFonts w:ascii="Times New Roman" w:hAnsi="Times New Roman" w:cs="Times New Roman"/>
          <w:sz w:val="28"/>
          <w:szCs w:val="28"/>
          <w:lang w:eastAsia="ru-RU"/>
        </w:rPr>
        <w:t> познакомить детей со свойствами песка, развивать умение сосредоточится; планомерно и последовательно рассматривать объекты, умение подмечать малозаметные компоненты; развивать наблюдательность детей, умение сравнивать, анализировать, обобщать, устанавливать причинно-следственные зависимости и делать выводы. Познакомить с правилами безопасности при проведении экспериментов.</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iCs/>
          <w:sz w:val="28"/>
          <w:szCs w:val="28"/>
          <w:lang w:eastAsia="ru-RU"/>
        </w:rPr>
        <w:t>Материалы и оборудование: </w:t>
      </w:r>
      <w:hyperlink r:id="rId5" w:history="1">
        <w:proofErr w:type="gramStart"/>
        <w:r w:rsidRPr="00952830">
          <w:rPr>
            <w:rFonts w:ascii="Times New Roman" w:hAnsi="Times New Roman" w:cs="Times New Roman"/>
            <w:sz w:val="28"/>
            <w:szCs w:val="28"/>
            <w:lang w:eastAsia="ru-RU"/>
          </w:rPr>
          <w:t>Сухой</w:t>
        </w:r>
      </w:hyperlink>
      <w:r w:rsidRPr="00952830">
        <w:rPr>
          <w:rFonts w:ascii="Times New Roman" w:hAnsi="Times New Roman" w:cs="Times New Roman"/>
          <w:sz w:val="28"/>
          <w:szCs w:val="28"/>
          <w:lang w:eastAsia="ru-RU"/>
        </w:rPr>
        <w:t> чистый песок, </w:t>
      </w:r>
      <w:hyperlink r:id="rId6" w:history="1">
        <w:r w:rsidRPr="00952830">
          <w:rPr>
            <w:rFonts w:ascii="Times New Roman" w:hAnsi="Times New Roman" w:cs="Times New Roman"/>
            <w:sz w:val="28"/>
            <w:szCs w:val="28"/>
            <w:lang w:eastAsia="ru-RU"/>
          </w:rPr>
          <w:t>большой</w:t>
        </w:r>
      </w:hyperlink>
      <w:r w:rsidRPr="00952830">
        <w:rPr>
          <w:rFonts w:ascii="Times New Roman" w:hAnsi="Times New Roman" w:cs="Times New Roman"/>
          <w:sz w:val="28"/>
          <w:szCs w:val="28"/>
          <w:lang w:eastAsia="ru-RU"/>
        </w:rPr>
        <w:t> плоский лоток, маленькие лотки (тарелочки), сито, вода, песочные часы, лупы, </w:t>
      </w:r>
      <w:hyperlink r:id="rId7" w:history="1">
        <w:r w:rsidRPr="00952830">
          <w:rPr>
            <w:rFonts w:ascii="Times New Roman" w:hAnsi="Times New Roman" w:cs="Times New Roman"/>
            <w:sz w:val="28"/>
            <w:szCs w:val="28"/>
            <w:lang w:eastAsia="ru-RU"/>
          </w:rPr>
          <w:t>глина</w:t>
        </w:r>
      </w:hyperlink>
      <w:r w:rsidRPr="00952830">
        <w:rPr>
          <w:rFonts w:ascii="Times New Roman" w:hAnsi="Times New Roman" w:cs="Times New Roman"/>
          <w:sz w:val="28"/>
          <w:szCs w:val="28"/>
          <w:lang w:eastAsia="ru-RU"/>
        </w:rPr>
        <w:t>, дощечки, палочки, изделия из керамики, мерные стаканчики, прозрачные емкости, полиэтиленовые бутылки, трубочки из бумаги, карандаш.</w:t>
      </w:r>
      <w:proofErr w:type="gramEnd"/>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Перед началом экспериментов предложить детям рассмотреть песок.</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1. "Песочный конус"</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952830">
        <w:rPr>
          <w:rFonts w:ascii="Times New Roman" w:hAnsi="Times New Roman" w:cs="Times New Roman"/>
          <w:sz w:val="28"/>
          <w:szCs w:val="28"/>
          <w:lang w:eastAsia="ru-RU"/>
        </w:rPr>
        <w:t>сплывы</w:t>
      </w:r>
      <w:proofErr w:type="spellEnd"/>
      <w:r w:rsidRPr="00952830">
        <w:rPr>
          <w:rFonts w:ascii="Times New Roman" w:hAnsi="Times New Roman" w:cs="Times New Roman"/>
          <w:sz w:val="28"/>
          <w:szCs w:val="28"/>
          <w:lang w:eastAsia="ru-RU"/>
        </w:rPr>
        <w:t>, движения песка, похожее на течение. Дети делают вывод: песок сыпучий и может двигаться (Вспомнить с детьми о пустыне, о том, что именно там пески могут передвигаться, быть похожим на волны моря).</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2. "Свойства мокрого песка"</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Мокрый песок нельзя сыпать струйкой из ладони, зато он может принимать любую нужную форму, пока не высохнет. Выясняем с детьми,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строительство домов.</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Опыт</w:t>
      </w:r>
      <w:r w:rsidR="009F5D37" w:rsidRPr="00952830">
        <w:rPr>
          <w:rFonts w:ascii="Times New Roman" w:hAnsi="Times New Roman" w:cs="Times New Roman"/>
          <w:b/>
          <w:sz w:val="28"/>
          <w:szCs w:val="28"/>
          <w:lang w:eastAsia="ru-RU"/>
        </w:rPr>
        <w:t xml:space="preserve"> 3. "Где вода?"</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(волы наливают ровно столько, сколько чтобы полностью ушла в песок). </w:t>
      </w:r>
      <w:proofErr w:type="gramStart"/>
      <w:r w:rsidRPr="00952830">
        <w:rPr>
          <w:rFonts w:ascii="Times New Roman" w:hAnsi="Times New Roman" w:cs="Times New Roman"/>
          <w:sz w:val="28"/>
          <w:szCs w:val="28"/>
          <w:lang w:eastAsia="ru-RU"/>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952830">
        <w:rPr>
          <w:rFonts w:ascii="Times New Roman" w:hAnsi="Times New Roman" w:cs="Times New Roman"/>
          <w:sz w:val="28"/>
          <w:szCs w:val="28"/>
          <w:lang w:eastAsia="ru-RU"/>
        </w:rPr>
        <w:t xml:space="preserve"> </w:t>
      </w:r>
      <w:proofErr w:type="gramStart"/>
      <w:r w:rsidRPr="00952830">
        <w:rPr>
          <w:rFonts w:ascii="Times New Roman" w:hAnsi="Times New Roman" w:cs="Times New Roman"/>
          <w:sz w:val="28"/>
          <w:szCs w:val="28"/>
          <w:lang w:eastAsia="ru-RU"/>
        </w:rPr>
        <w:t>почему дорожки в огороде посыпают песком (для впитывания воды.</w:t>
      </w:r>
      <w:proofErr w:type="gramEnd"/>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5. «Ветер и песок»</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lastRenderedPageBreak/>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w:t>
      </w:r>
      <w:proofErr w:type="gramStart"/>
      <w:r w:rsidRPr="00952830">
        <w:rPr>
          <w:rFonts w:ascii="Times New Roman" w:hAnsi="Times New Roman" w:cs="Times New Roman"/>
          <w:sz w:val="28"/>
          <w:szCs w:val="28"/>
          <w:lang w:eastAsia="ru-RU"/>
        </w:rPr>
        <w:t>со</w:t>
      </w:r>
      <w:proofErr w:type="gramEnd"/>
      <w:r w:rsidRPr="00952830">
        <w:rPr>
          <w:rFonts w:ascii="Times New Roman" w:hAnsi="Times New Roman" w:cs="Times New Roman"/>
          <w:sz w:val="28"/>
          <w:szCs w:val="28"/>
          <w:lang w:eastAsia="ru-RU"/>
        </w:rPr>
        <w:t xml:space="preserve"> взрослым создают ураган – резко с силой сжимают банку и выясняют, что происходит и почему (т. к. песчинки маленькие, легкие, не прилипают </w:t>
      </w:r>
      <w:hyperlink r:id="rId8" w:history="1">
        <w:r w:rsidRPr="00952830">
          <w:rPr>
            <w:rFonts w:ascii="Times New Roman" w:hAnsi="Times New Roman" w:cs="Times New Roman"/>
            <w:sz w:val="28"/>
            <w:szCs w:val="28"/>
            <w:lang w:eastAsia="ru-RU"/>
          </w:rPr>
          <w:t>друг</w:t>
        </w:r>
      </w:hyperlink>
      <w:r w:rsidRPr="00952830">
        <w:rPr>
          <w:rFonts w:ascii="Times New Roman" w:hAnsi="Times New Roman" w:cs="Times New Roman"/>
          <w:sz w:val="28"/>
          <w:szCs w:val="28"/>
          <w:lang w:eastAsia="ru-RU"/>
        </w:rPr>
        <w:t>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w:t>
      </w:r>
      <w:hyperlink r:id="rId9" w:history="1">
        <w:r w:rsidRPr="00952830">
          <w:rPr>
            <w:rFonts w:ascii="Times New Roman" w:hAnsi="Times New Roman" w:cs="Times New Roman"/>
            <w:sz w:val="28"/>
            <w:szCs w:val="28"/>
            <w:lang w:eastAsia="ru-RU"/>
          </w:rPr>
          <w:t>играть</w:t>
        </w:r>
      </w:hyperlink>
      <w:r w:rsidRPr="00952830">
        <w:rPr>
          <w:rFonts w:ascii="Times New Roman" w:hAnsi="Times New Roman" w:cs="Times New Roman"/>
          <w:sz w:val="28"/>
          <w:szCs w:val="28"/>
          <w:lang w:eastAsia="ru-RU"/>
        </w:rPr>
        <w:t> и при сильном ветре (хорошо смочить его водой).</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6. «Своды и тоннели»</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Предложить детям вставит карандаш в трубочку из бумаги. Затем осторожно засыпать ее песком так, чтобы концы трубочки выступали наружу. Вытаскиваем </w:t>
      </w:r>
      <w:hyperlink r:id="rId10" w:history="1">
        <w:r w:rsidRPr="00952830">
          <w:rPr>
            <w:rFonts w:ascii="Times New Roman" w:hAnsi="Times New Roman" w:cs="Times New Roman"/>
            <w:sz w:val="28"/>
            <w:szCs w:val="28"/>
            <w:lang w:eastAsia="ru-RU"/>
          </w:rPr>
          <w:t>карандаш</w:t>
        </w:r>
      </w:hyperlink>
      <w:r w:rsidRPr="00952830">
        <w:rPr>
          <w:rFonts w:ascii="Times New Roman" w:hAnsi="Times New Roman" w:cs="Times New Roman"/>
          <w:sz w:val="28"/>
          <w:szCs w:val="28"/>
          <w:lang w:eastAsia="ru-RU"/>
        </w:rPr>
        <w:t>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7. «Песочные часы»</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Показать детям песочные часы. Пусть они последят за тем, как пересыпается песок. Дайте детям возможность ощутить длительность минуты. </w:t>
      </w:r>
      <w:hyperlink r:id="rId11" w:history="1">
        <w:r w:rsidRPr="00952830">
          <w:rPr>
            <w:rFonts w:ascii="Times New Roman" w:hAnsi="Times New Roman" w:cs="Times New Roman"/>
            <w:sz w:val="28"/>
            <w:szCs w:val="28"/>
            <w:lang w:eastAsia="ru-RU"/>
          </w:rPr>
          <w:t>Попросить</w:t>
        </w:r>
      </w:hyperlink>
      <w:r w:rsidRPr="00952830">
        <w:rPr>
          <w:rFonts w:ascii="Times New Roman" w:hAnsi="Times New Roman" w:cs="Times New Roman"/>
          <w:sz w:val="28"/>
          <w:szCs w:val="28"/>
          <w:lang w:eastAsia="ru-RU"/>
        </w:rPr>
        <w:t> детей </w:t>
      </w:r>
      <w:hyperlink r:id="rId12" w:history="1">
        <w:r w:rsidRPr="00952830">
          <w:rPr>
            <w:rFonts w:ascii="Times New Roman" w:hAnsi="Times New Roman" w:cs="Times New Roman"/>
            <w:sz w:val="28"/>
            <w:szCs w:val="28"/>
            <w:lang w:eastAsia="ru-RU"/>
          </w:rPr>
          <w:t>набрать</w:t>
        </w:r>
      </w:hyperlink>
      <w:r w:rsidRPr="00952830">
        <w:rPr>
          <w:rFonts w:ascii="Times New Roman" w:hAnsi="Times New Roman" w:cs="Times New Roman"/>
          <w:sz w:val="28"/>
          <w:szCs w:val="28"/>
          <w:lang w:eastAsia="ru-RU"/>
        </w:rPr>
        <w:t> в ладошку как можно больше песка, </w:t>
      </w:r>
      <w:hyperlink r:id="rId13" w:history="1">
        <w:r w:rsidRPr="00952830">
          <w:rPr>
            <w:rFonts w:ascii="Times New Roman" w:hAnsi="Times New Roman" w:cs="Times New Roman"/>
            <w:sz w:val="28"/>
            <w:szCs w:val="28"/>
            <w:lang w:eastAsia="ru-RU"/>
          </w:rPr>
          <w:t>сжать</w:t>
        </w:r>
      </w:hyperlink>
      <w:r w:rsidRPr="00952830">
        <w:rPr>
          <w:rFonts w:ascii="Times New Roman" w:hAnsi="Times New Roman" w:cs="Times New Roman"/>
          <w:sz w:val="28"/>
          <w:szCs w:val="28"/>
          <w:lang w:eastAsia="ru-RU"/>
        </w:rPr>
        <w:t>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w:t>
      </w:r>
      <w:r w:rsidR="00952830">
        <w:rPr>
          <w:rFonts w:ascii="Times New Roman" w:hAnsi="Times New Roman" w:cs="Times New Roman"/>
          <w:sz w:val="28"/>
          <w:szCs w:val="28"/>
          <w:lang w:eastAsia="ru-RU"/>
        </w:rPr>
        <w:t>мя как песок», «Время как вода».</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52830">
      <w:pPr>
        <w:pStyle w:val="a4"/>
        <w:jc w:val="center"/>
        <w:rPr>
          <w:rFonts w:ascii="Times New Roman" w:hAnsi="Times New Roman" w:cs="Times New Roman"/>
          <w:b/>
          <w:i/>
          <w:sz w:val="36"/>
          <w:szCs w:val="28"/>
          <w:lang w:eastAsia="ru-RU"/>
        </w:rPr>
      </w:pPr>
      <w:r w:rsidRPr="00952830">
        <w:rPr>
          <w:rFonts w:ascii="Times New Roman" w:hAnsi="Times New Roman" w:cs="Times New Roman"/>
          <w:b/>
          <w:i/>
          <w:sz w:val="36"/>
          <w:szCs w:val="28"/>
          <w:lang w:eastAsia="ru-RU"/>
        </w:rPr>
        <w:t>Э</w:t>
      </w:r>
      <w:r w:rsidR="009F5D37" w:rsidRPr="00952830">
        <w:rPr>
          <w:rFonts w:ascii="Times New Roman" w:hAnsi="Times New Roman" w:cs="Times New Roman"/>
          <w:b/>
          <w:i/>
          <w:sz w:val="36"/>
          <w:szCs w:val="28"/>
          <w:lang w:eastAsia="ru-RU"/>
        </w:rPr>
        <w:t>кспериментирование с воздухом.</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iCs/>
          <w:sz w:val="28"/>
          <w:szCs w:val="28"/>
          <w:lang w:eastAsia="ru-RU"/>
        </w:rPr>
        <w:t>Цель.</w:t>
      </w:r>
      <w:r w:rsidRPr="00952830">
        <w:rPr>
          <w:rFonts w:ascii="Times New Roman" w:hAnsi="Times New Roman" w:cs="Times New Roman"/>
          <w:sz w:val="28"/>
          <w:szCs w:val="28"/>
          <w:lang w:eastAsia="ru-RU"/>
        </w:rPr>
        <w:t> Развивать познавательную активность детей, инициативность; развивать способность устанавливать причинно-следственные связи на основе элементарного эксперимента и делать выводы; уточнить понятия детей о том, что воздух - это не "невидимка", а реально существующий газ; расширять представления детей о значимости воздуха в жизни человека, совершенствовать опыт детей в соблюдении правил безопасности при проведении экспериментов.</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iCs/>
          <w:sz w:val="28"/>
          <w:szCs w:val="28"/>
          <w:lang w:eastAsia="ru-RU"/>
        </w:rPr>
        <w:t>Материалы и оборудование:</w:t>
      </w:r>
      <w:r w:rsidRPr="00952830">
        <w:rPr>
          <w:rFonts w:ascii="Times New Roman" w:hAnsi="Times New Roman" w:cs="Times New Roman"/>
          <w:sz w:val="28"/>
          <w:szCs w:val="28"/>
          <w:lang w:eastAsia="ru-RU"/>
        </w:rPr>
        <w:t> </w:t>
      </w:r>
      <w:proofErr w:type="gramStart"/>
      <w:r w:rsidRPr="00952830">
        <w:rPr>
          <w:rFonts w:ascii="Times New Roman" w:hAnsi="Times New Roman" w:cs="Times New Roman"/>
          <w:sz w:val="28"/>
          <w:szCs w:val="28"/>
          <w:lang w:eastAsia="ru-RU"/>
        </w:rPr>
        <w:t>Воздушные шары, целлофановые пакеты, трубочки, прозрачные пластиковые стаканы, вертушки, ленточки, емкость с водой, салфетки, свеча, </w:t>
      </w:r>
      <w:hyperlink r:id="rId14" w:history="1">
        <w:r w:rsidRPr="00952830">
          <w:rPr>
            <w:rFonts w:ascii="Times New Roman" w:hAnsi="Times New Roman" w:cs="Times New Roman"/>
            <w:sz w:val="28"/>
            <w:szCs w:val="28"/>
            <w:lang w:eastAsia="ru-RU"/>
          </w:rPr>
          <w:t>банка</w:t>
        </w:r>
      </w:hyperlink>
      <w:r w:rsidRPr="00952830">
        <w:rPr>
          <w:rFonts w:ascii="Times New Roman" w:hAnsi="Times New Roman" w:cs="Times New Roman"/>
          <w:sz w:val="28"/>
          <w:szCs w:val="28"/>
          <w:lang w:eastAsia="ru-RU"/>
        </w:rPr>
        <w:t>, почтовые открытки, сырые картофелины.</w:t>
      </w:r>
      <w:proofErr w:type="gramEnd"/>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1. "Поиск воздуха"</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xml:space="preserve">Предложить детям доказать с помощью предметов, что вокруг нас есть воздух. Дети выбирают любые предметы, показывают опыт самостоятельно, объясняют происходящие процессы на основе результата своих действий </w:t>
      </w:r>
      <w:r w:rsidRPr="00952830">
        <w:rPr>
          <w:rFonts w:ascii="Times New Roman" w:hAnsi="Times New Roman" w:cs="Times New Roman"/>
          <w:sz w:val="28"/>
          <w:szCs w:val="28"/>
          <w:lang w:eastAsia="ru-RU"/>
        </w:rPr>
        <w:lastRenderedPageBreak/>
        <w:t>(например: дует в трубочку, конец которой опущен в воду; надувают воздушный шарик и т.д.).</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2. "Живая змейка"</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xml:space="preserve">Зажечь свечу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w:t>
      </w:r>
      <w:proofErr w:type="spellStart"/>
      <w:r w:rsidRPr="00952830">
        <w:rPr>
          <w:rFonts w:ascii="Times New Roman" w:hAnsi="Times New Roman" w:cs="Times New Roman"/>
          <w:sz w:val="28"/>
          <w:szCs w:val="28"/>
          <w:lang w:eastAsia="ru-RU"/>
        </w:rPr>
        <w:t>подвещанный</w:t>
      </w:r>
      <w:proofErr w:type="spellEnd"/>
      <w:r w:rsidRPr="00952830">
        <w:rPr>
          <w:rFonts w:ascii="Times New Roman" w:hAnsi="Times New Roman" w:cs="Times New Roman"/>
          <w:sz w:val="28"/>
          <w:szCs w:val="28"/>
          <w:lang w:eastAsia="ru-RU"/>
        </w:rPr>
        <w:t xml:space="preserve"> на нить), ее спиральную конструкцию и продемонстрировать детям вращение змейки над свечой (воздух над свечой теплее, над ней змейка вращается, но не опускается, но не опускается вниз, т.к. ее поднимает теплый воздух). Дети выясняют, что воздух заставляет вращаться змейку, и с помощью обогревательных приборов опыт выполняют самостоятельно.</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3. "Реактивный шарик"</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Предложить детям надуть воздушный шар и отпустить его, обратить внимание на траекторию и длительность его полета. Дети делают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Рассказать детям, что такой же принцип используется в реактивных двигателях.</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4.  «Подводная лодка»</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Предложить детям выяснить, что произойдет со стаканом, если его опустить в воду, сможет ли он сам подняться со дна. Дети выполняют действия: погружают стакан в воду, переворачивают его вверх дном, подводят под него изогнутую трубочку для коктейля, вдувают под него воздух. Делают вывод: стакан постепенно заполняется водой, </w:t>
      </w:r>
      <w:hyperlink r:id="rId15" w:history="1">
        <w:r w:rsidRPr="00952830">
          <w:rPr>
            <w:rFonts w:ascii="Times New Roman" w:hAnsi="Times New Roman" w:cs="Times New Roman"/>
            <w:sz w:val="28"/>
            <w:szCs w:val="28"/>
            <w:lang w:eastAsia="ru-RU"/>
          </w:rPr>
          <w:t>пузыри</w:t>
        </w:r>
      </w:hyperlink>
      <w:r w:rsidRPr="00952830">
        <w:rPr>
          <w:rFonts w:ascii="Times New Roman" w:hAnsi="Times New Roman" w:cs="Times New Roman"/>
          <w:sz w:val="28"/>
          <w:szCs w:val="28"/>
          <w:lang w:eastAsia="ru-RU"/>
        </w:rPr>
        <w:t xml:space="preserve"> воздуха выходят из него; воздух легче воды – попадая в стакан через трубочку, он вытесняет воду из </w:t>
      </w:r>
      <w:proofErr w:type="gramStart"/>
      <w:r w:rsidRPr="00952830">
        <w:rPr>
          <w:rFonts w:ascii="Times New Roman" w:hAnsi="Times New Roman" w:cs="Times New Roman"/>
          <w:sz w:val="28"/>
          <w:szCs w:val="28"/>
          <w:lang w:eastAsia="ru-RU"/>
        </w:rPr>
        <w:t>под</w:t>
      </w:r>
      <w:proofErr w:type="gramEnd"/>
      <w:r w:rsidRPr="00952830">
        <w:rPr>
          <w:rFonts w:ascii="Times New Roman" w:hAnsi="Times New Roman" w:cs="Times New Roman"/>
          <w:sz w:val="28"/>
          <w:szCs w:val="28"/>
          <w:lang w:eastAsia="ru-RU"/>
        </w:rPr>
        <w:t xml:space="preserve"> стакана и всплывает.</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w:t>
      </w: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5. «Сухой из воды»</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xml:space="preserve">Предложить детям объяснить, что означает «Выйти сухим из воды», возможно ли это, и выяснить, можно ли опустить стакан в воду и не намочить лежащую на дне салфетку. 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w:t>
      </w:r>
      <w:proofErr w:type="gramStart"/>
      <w:r w:rsidRPr="00952830">
        <w:rPr>
          <w:rFonts w:ascii="Times New Roman" w:hAnsi="Times New Roman" w:cs="Times New Roman"/>
          <w:sz w:val="28"/>
          <w:szCs w:val="28"/>
          <w:lang w:eastAsia="ru-RU"/>
        </w:rPr>
        <w:t>стакан</w:t>
      </w:r>
      <w:proofErr w:type="gramEnd"/>
      <w:r w:rsidRPr="00952830">
        <w:rPr>
          <w:rFonts w:ascii="Times New Roman" w:hAnsi="Times New Roman" w:cs="Times New Roman"/>
          <w:sz w:val="28"/>
          <w:szCs w:val="28"/>
          <w:lang w:eastAsia="ru-RU"/>
        </w:rPr>
        <w:t xml:space="preserve"> взрослый предлагает определить, намокла ли салфетка, и объяснить, что помешало воде намочить ее (воздух в стакане) и что произойдет с салфеткой если наклонить стакан (</w:t>
      </w:r>
      <w:hyperlink r:id="rId16" w:history="1">
        <w:r w:rsidRPr="00952830">
          <w:rPr>
            <w:rFonts w:ascii="Times New Roman" w:hAnsi="Times New Roman" w:cs="Times New Roman"/>
            <w:sz w:val="28"/>
            <w:szCs w:val="28"/>
            <w:lang w:eastAsia="ru-RU"/>
          </w:rPr>
          <w:t>пузырьки</w:t>
        </w:r>
      </w:hyperlink>
      <w:r w:rsidRPr="00952830">
        <w:rPr>
          <w:rFonts w:ascii="Times New Roman" w:hAnsi="Times New Roman" w:cs="Times New Roman"/>
          <w:sz w:val="28"/>
          <w:szCs w:val="28"/>
          <w:lang w:eastAsia="ru-RU"/>
        </w:rPr>
        <w:t> воздуха выйдут, а его место займет вода, салфетка намокнет).</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6. «Свеча в банке»</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Предложить детям </w:t>
      </w:r>
      <w:hyperlink r:id="rId17" w:history="1">
        <w:r w:rsidRPr="00952830">
          <w:rPr>
            <w:rFonts w:ascii="Times New Roman" w:hAnsi="Times New Roman" w:cs="Times New Roman"/>
            <w:sz w:val="28"/>
            <w:szCs w:val="28"/>
            <w:lang w:eastAsia="ru-RU"/>
          </w:rPr>
          <w:t>выяснить</w:t>
        </w:r>
      </w:hyperlink>
      <w:r w:rsidRPr="00952830">
        <w:rPr>
          <w:rFonts w:ascii="Times New Roman" w:hAnsi="Times New Roman" w:cs="Times New Roman"/>
          <w:sz w:val="28"/>
          <w:szCs w:val="28"/>
          <w:lang w:eastAsia="ru-RU"/>
        </w:rPr>
        <w:t xml:space="preserve">, как можно погасить свечу (пламя), не прикасаясь ни к свече, ни к пламени и не задувая ее. Вместе с детьми </w:t>
      </w:r>
      <w:r w:rsidRPr="00952830">
        <w:rPr>
          <w:rFonts w:ascii="Times New Roman" w:hAnsi="Times New Roman" w:cs="Times New Roman"/>
          <w:sz w:val="28"/>
          <w:szCs w:val="28"/>
          <w:lang w:eastAsia="ru-RU"/>
        </w:rPr>
        <w:lastRenderedPageBreak/>
        <w:t xml:space="preserve">проделать следующее: зажечь свечу, накрыть ее банкой и понаблюдать до тех пор, пока она не погаснет. Подвести детей к выводу о том, что </w:t>
      </w:r>
      <w:proofErr w:type="gramStart"/>
      <w:r w:rsidRPr="00952830">
        <w:rPr>
          <w:rFonts w:ascii="Times New Roman" w:hAnsi="Times New Roman" w:cs="Times New Roman"/>
          <w:sz w:val="28"/>
          <w:szCs w:val="28"/>
          <w:lang w:eastAsia="ru-RU"/>
        </w:rPr>
        <w:t>для</w:t>
      </w:r>
      <w:proofErr w:type="gramEnd"/>
      <w:r w:rsidRPr="00952830">
        <w:rPr>
          <w:rFonts w:ascii="Times New Roman" w:hAnsi="Times New Roman" w:cs="Times New Roman"/>
          <w:sz w:val="28"/>
          <w:szCs w:val="28"/>
          <w:lang w:eastAsia="ru-RU"/>
        </w:rPr>
        <w:t xml:space="preserve"> горение нужен кислород, который при этом превращается в другой газ. Поэтому когда доступ кислорода к огню затруднен, огонь гаснет. Люди используют это для тушения огня при пожарах.</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7. «Почему не выливается?»</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Предложить детям перевернуть </w:t>
      </w:r>
      <w:hyperlink r:id="rId18" w:history="1">
        <w:r w:rsidRPr="00952830">
          <w:rPr>
            <w:rFonts w:ascii="Times New Roman" w:hAnsi="Times New Roman" w:cs="Times New Roman"/>
            <w:sz w:val="28"/>
            <w:szCs w:val="28"/>
            <w:lang w:eastAsia="ru-RU"/>
          </w:rPr>
          <w:t>стакан</w:t>
        </w:r>
      </w:hyperlink>
      <w:r w:rsidRPr="00952830">
        <w:rPr>
          <w:rFonts w:ascii="Times New Roman" w:hAnsi="Times New Roman" w:cs="Times New Roman"/>
          <w:sz w:val="28"/>
          <w:szCs w:val="28"/>
          <w:lang w:eastAsia="ru-RU"/>
        </w:rPr>
        <w:t> с водой, не пролив из него воды. Дети высказывают предположения, пробуют. Затем наполнить стакан водой до краев, покрыть его почтовой открыткой и, слегка придерживая ее пальцами, перевернуть стакан вверх дном. Убираем руку – открытка не падает, вода не выливается. Почему вода не выливается из стакана, когда под ним лист бумаги (на лист бумаги давит воздух, он прижимает ли</w:t>
      </w:r>
      <w:proofErr w:type="gramStart"/>
      <w:r w:rsidRPr="00952830">
        <w:rPr>
          <w:rFonts w:ascii="Times New Roman" w:hAnsi="Times New Roman" w:cs="Times New Roman"/>
          <w:sz w:val="28"/>
          <w:szCs w:val="28"/>
          <w:lang w:eastAsia="ru-RU"/>
        </w:rPr>
        <w:t>ст к кр</w:t>
      </w:r>
      <w:proofErr w:type="gramEnd"/>
      <w:r w:rsidRPr="00952830">
        <w:rPr>
          <w:rFonts w:ascii="Times New Roman" w:hAnsi="Times New Roman" w:cs="Times New Roman"/>
          <w:sz w:val="28"/>
          <w:szCs w:val="28"/>
          <w:lang w:eastAsia="ru-RU"/>
        </w:rPr>
        <w:t>аям стакана и не дает воде вылиться, т. е причина – воздушное давление).</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блок: экспериментирование с водой.</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 </w:t>
      </w:r>
      <w:r w:rsidRPr="00952830">
        <w:rPr>
          <w:rFonts w:ascii="Times New Roman" w:hAnsi="Times New Roman" w:cs="Times New Roman"/>
          <w:iCs/>
          <w:sz w:val="28"/>
          <w:szCs w:val="28"/>
          <w:lang w:eastAsia="ru-RU"/>
        </w:rPr>
        <w:t>Цель:</w:t>
      </w:r>
      <w:r w:rsidRPr="00952830">
        <w:rPr>
          <w:rFonts w:ascii="Times New Roman" w:hAnsi="Times New Roman" w:cs="Times New Roman"/>
          <w:sz w:val="28"/>
          <w:szCs w:val="28"/>
          <w:lang w:eastAsia="ru-RU"/>
        </w:rPr>
        <w:t> </w:t>
      </w:r>
      <w:proofErr w:type="gramStart"/>
      <w:r w:rsidRPr="00952830">
        <w:rPr>
          <w:rFonts w:ascii="Times New Roman" w:hAnsi="Times New Roman" w:cs="Times New Roman"/>
          <w:sz w:val="28"/>
          <w:szCs w:val="28"/>
          <w:lang w:eastAsia="ru-RU"/>
        </w:rPr>
        <w:t>Познакомить детей со свойствами воды; вызвать интерес к получению новых знаний; развивать речь, активизировать словарь за счёт новых слов, используемых в ходе опытов (различные свойства воды, состояние, обитатели); воспитывать бережное отношение к природе, желание заботиться о сохранности всего живого; развивать умение ставить цель, находить пути решения задач, доводить дело до конца;</w:t>
      </w:r>
      <w:proofErr w:type="gramEnd"/>
      <w:r w:rsidRPr="00952830">
        <w:rPr>
          <w:rFonts w:ascii="Times New Roman" w:hAnsi="Times New Roman" w:cs="Times New Roman"/>
          <w:sz w:val="28"/>
          <w:szCs w:val="28"/>
          <w:lang w:eastAsia="ru-RU"/>
        </w:rPr>
        <w:t xml:space="preserve"> закреплять умение работать в коллективе.</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52830">
      <w:pPr>
        <w:pStyle w:val="a4"/>
        <w:jc w:val="center"/>
        <w:rPr>
          <w:rFonts w:ascii="Times New Roman" w:hAnsi="Times New Roman" w:cs="Times New Roman"/>
          <w:b/>
          <w:i/>
          <w:sz w:val="36"/>
          <w:szCs w:val="28"/>
          <w:lang w:eastAsia="ru-RU"/>
        </w:rPr>
      </w:pPr>
      <w:r w:rsidRPr="00952830">
        <w:rPr>
          <w:rFonts w:ascii="Times New Roman" w:hAnsi="Times New Roman" w:cs="Times New Roman"/>
          <w:b/>
          <w:i/>
          <w:sz w:val="36"/>
          <w:szCs w:val="28"/>
          <w:lang w:eastAsia="ru-RU"/>
        </w:rPr>
        <w:t>Э</w:t>
      </w:r>
      <w:r w:rsidR="009F5D37" w:rsidRPr="00952830">
        <w:rPr>
          <w:rFonts w:ascii="Times New Roman" w:hAnsi="Times New Roman" w:cs="Times New Roman"/>
          <w:b/>
          <w:i/>
          <w:sz w:val="36"/>
          <w:szCs w:val="28"/>
          <w:lang w:eastAsia="ru-RU"/>
        </w:rPr>
        <w:t>кспериментирование с почвой.</w:t>
      </w:r>
    </w:p>
    <w:p w:rsidR="009F5D37"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iCs/>
          <w:sz w:val="28"/>
          <w:szCs w:val="28"/>
          <w:lang w:eastAsia="ru-RU"/>
        </w:rPr>
        <w:t>Цель:</w:t>
      </w:r>
      <w:r w:rsidRPr="00952830">
        <w:rPr>
          <w:rFonts w:ascii="Times New Roman" w:hAnsi="Times New Roman" w:cs="Times New Roman"/>
          <w:sz w:val="28"/>
          <w:szCs w:val="28"/>
          <w:lang w:eastAsia="ru-RU"/>
        </w:rPr>
        <w:t>  Обогатить знания детей о свойствах почвы. Установить необходимость почвы для жизни растений, влияние качества почвы на рост и развитие растений.</w:t>
      </w:r>
    </w:p>
    <w:p w:rsidR="00952830" w:rsidRPr="00952830" w:rsidRDefault="00952830" w:rsidP="009F5D37">
      <w:pPr>
        <w:pStyle w:val="a4"/>
        <w:rPr>
          <w:rFonts w:ascii="Times New Roman" w:hAnsi="Times New Roman" w:cs="Times New Roman"/>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1.  «Домашняя засуха».</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Для того</w:t>
      </w:r>
      <w:proofErr w:type="gramStart"/>
      <w:r w:rsidRPr="00952830">
        <w:rPr>
          <w:rFonts w:ascii="Times New Roman" w:hAnsi="Times New Roman" w:cs="Times New Roman"/>
          <w:sz w:val="28"/>
          <w:szCs w:val="28"/>
          <w:lang w:eastAsia="ru-RU"/>
        </w:rPr>
        <w:t>,</w:t>
      </w:r>
      <w:proofErr w:type="gramEnd"/>
      <w:r w:rsidRPr="00952830">
        <w:rPr>
          <w:rFonts w:ascii="Times New Roman" w:hAnsi="Times New Roman" w:cs="Times New Roman"/>
          <w:sz w:val="28"/>
          <w:szCs w:val="28"/>
          <w:lang w:eastAsia="ru-RU"/>
        </w:rPr>
        <w:t xml:space="preserve"> чтобы увидеть, как высыхает почва от жары, потребуется немного влажной земли. Необходимо взвесить ее на любых весах. Затем нужно посыпать эту землю на противень и на полчаса поставить в духовку при средней температуре. Когда земля остынет, снова взвесить ее. Рассмотреть землю, предложить подумать вырастить, что ни будь в такой почве?</w:t>
      </w:r>
    </w:p>
    <w:p w:rsidR="00952830" w:rsidRDefault="00952830" w:rsidP="009F5D37">
      <w:pPr>
        <w:pStyle w:val="a4"/>
        <w:rPr>
          <w:rFonts w:ascii="Times New Roman" w:hAnsi="Times New Roman" w:cs="Times New Roman"/>
          <w:b/>
          <w:sz w:val="28"/>
          <w:szCs w:val="28"/>
          <w:lang w:eastAsia="ru-RU"/>
        </w:rPr>
      </w:pPr>
    </w:p>
    <w:p w:rsidR="009F5D37" w:rsidRPr="00952830" w:rsidRDefault="00952830" w:rsidP="009F5D37">
      <w:pPr>
        <w:pStyle w:val="a4"/>
        <w:rPr>
          <w:rFonts w:ascii="Times New Roman" w:hAnsi="Times New Roman" w:cs="Times New Roman"/>
          <w:b/>
          <w:sz w:val="28"/>
          <w:szCs w:val="28"/>
          <w:lang w:eastAsia="ru-RU"/>
        </w:rPr>
      </w:pPr>
      <w:r w:rsidRPr="00952830">
        <w:rPr>
          <w:rFonts w:ascii="Times New Roman" w:hAnsi="Times New Roman" w:cs="Times New Roman"/>
          <w:b/>
          <w:sz w:val="28"/>
          <w:szCs w:val="28"/>
          <w:lang w:eastAsia="ru-RU"/>
        </w:rPr>
        <w:t xml:space="preserve">Опыт </w:t>
      </w:r>
      <w:r w:rsidR="009F5D37" w:rsidRPr="00952830">
        <w:rPr>
          <w:rFonts w:ascii="Times New Roman" w:hAnsi="Times New Roman" w:cs="Times New Roman"/>
          <w:b/>
          <w:sz w:val="28"/>
          <w:szCs w:val="28"/>
          <w:lang w:eastAsia="ru-RU"/>
        </w:rPr>
        <w:t>2. «Где лучше расти»</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Возьмите глубокий лоток. Приготовьте почву: песок, глину, перегнившие листья, затем посадите туда семечко быстрорастущего растения. Полейте водой и поставьте в теплое место. Вместе с детьми ухаживайте за посевом, через некоторое время появится росток.</w:t>
      </w:r>
    </w:p>
    <w:p w:rsidR="009F5D37" w:rsidRPr="00952830" w:rsidRDefault="009F5D37" w:rsidP="009F5D37">
      <w:pPr>
        <w:pStyle w:val="a4"/>
        <w:rPr>
          <w:rFonts w:ascii="Times New Roman" w:hAnsi="Times New Roman" w:cs="Times New Roman"/>
          <w:sz w:val="28"/>
          <w:szCs w:val="28"/>
          <w:lang w:eastAsia="ru-RU"/>
        </w:rPr>
      </w:pPr>
      <w:r w:rsidRPr="00952830">
        <w:rPr>
          <w:rFonts w:ascii="Times New Roman" w:hAnsi="Times New Roman" w:cs="Times New Roman"/>
          <w:sz w:val="28"/>
          <w:szCs w:val="28"/>
          <w:lang w:eastAsia="ru-RU"/>
        </w:rPr>
        <w:t>Вывод: что земля плодородная, в ней много минералов, она рыхлая.</w:t>
      </w:r>
    </w:p>
    <w:p w:rsidR="00A92924" w:rsidRPr="00952830" w:rsidRDefault="00A92924" w:rsidP="009F5D37">
      <w:pPr>
        <w:pStyle w:val="a4"/>
        <w:rPr>
          <w:rFonts w:ascii="Times New Roman" w:hAnsi="Times New Roman" w:cs="Times New Roman"/>
          <w:sz w:val="28"/>
          <w:szCs w:val="28"/>
        </w:rPr>
      </w:pPr>
    </w:p>
    <w:sectPr w:rsidR="00A92924" w:rsidRPr="00952830" w:rsidSect="00A92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D20FE"/>
    <w:multiLevelType w:val="multilevel"/>
    <w:tmpl w:val="4918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A67D59"/>
    <w:multiLevelType w:val="multilevel"/>
    <w:tmpl w:val="12DA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D43989"/>
    <w:multiLevelType w:val="multilevel"/>
    <w:tmpl w:val="F272B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F5D37"/>
    <w:rsid w:val="00952830"/>
    <w:rsid w:val="00983514"/>
    <w:rsid w:val="009F5D37"/>
    <w:rsid w:val="00A9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F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5D37"/>
  </w:style>
  <w:style w:type="character" w:customStyle="1" w:styleId="c10">
    <w:name w:val="c10"/>
    <w:basedOn w:val="a0"/>
    <w:rsid w:val="009F5D37"/>
  </w:style>
  <w:style w:type="character" w:customStyle="1" w:styleId="c2">
    <w:name w:val="c2"/>
    <w:basedOn w:val="a0"/>
    <w:rsid w:val="009F5D37"/>
  </w:style>
  <w:style w:type="character" w:customStyle="1" w:styleId="apple-converted-space">
    <w:name w:val="apple-converted-space"/>
    <w:basedOn w:val="a0"/>
    <w:rsid w:val="009F5D37"/>
  </w:style>
  <w:style w:type="character" w:styleId="a3">
    <w:name w:val="Hyperlink"/>
    <w:basedOn w:val="a0"/>
    <w:uiPriority w:val="99"/>
    <w:semiHidden/>
    <w:unhideWhenUsed/>
    <w:rsid w:val="009F5D37"/>
    <w:rPr>
      <w:color w:val="0000FF"/>
      <w:u w:val="single"/>
    </w:rPr>
  </w:style>
  <w:style w:type="paragraph" w:styleId="a4">
    <w:name w:val="No Spacing"/>
    <w:uiPriority w:val="1"/>
    <w:qFormat/>
    <w:rsid w:val="009F5D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22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112476/" TargetMode="External"/><Relationship Id="rId13" Type="http://schemas.openxmlformats.org/officeDocument/2006/relationships/hyperlink" Target="http://www.pandia.ru/88647/" TargetMode="External"/><Relationship Id="rId18" Type="http://schemas.openxmlformats.org/officeDocument/2006/relationships/hyperlink" Target="http://www.pandia.ru/28169/" TargetMode="External"/><Relationship Id="rId3" Type="http://schemas.openxmlformats.org/officeDocument/2006/relationships/settings" Target="settings.xml"/><Relationship Id="rId7" Type="http://schemas.openxmlformats.org/officeDocument/2006/relationships/hyperlink" Target="http://www.pandia.ru/112091/" TargetMode="External"/><Relationship Id="rId12" Type="http://schemas.openxmlformats.org/officeDocument/2006/relationships/hyperlink" Target="http://www.pandia.ru/32291/" TargetMode="External"/><Relationship Id="rId17" Type="http://schemas.openxmlformats.org/officeDocument/2006/relationships/hyperlink" Target="http://www.pandia.ru/68509/" TargetMode="External"/><Relationship Id="rId2" Type="http://schemas.openxmlformats.org/officeDocument/2006/relationships/styles" Target="styles.xml"/><Relationship Id="rId16" Type="http://schemas.openxmlformats.org/officeDocument/2006/relationships/hyperlink" Target="http://www.pandia.ru/1153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68631/" TargetMode="External"/><Relationship Id="rId11" Type="http://schemas.openxmlformats.org/officeDocument/2006/relationships/hyperlink" Target="http://www.pandia.ru/35098/" TargetMode="External"/><Relationship Id="rId5" Type="http://schemas.openxmlformats.org/officeDocument/2006/relationships/hyperlink" Target="http://www.pandia.ru/98562/" TargetMode="External"/><Relationship Id="rId15" Type="http://schemas.openxmlformats.org/officeDocument/2006/relationships/hyperlink" Target="http://www.pandia.ru/115314/" TargetMode="External"/><Relationship Id="rId10" Type="http://schemas.openxmlformats.org/officeDocument/2006/relationships/hyperlink" Target="http://www.pandia.ru/1131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112913/" TargetMode="External"/><Relationship Id="rId14" Type="http://schemas.openxmlformats.org/officeDocument/2006/relationships/hyperlink" Target="http://www.pandia.ru/8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8383</Characters>
  <Application>Microsoft Office Word</Application>
  <DocSecurity>0</DocSecurity>
  <Lines>69</Lines>
  <Paragraphs>19</Paragraphs>
  <ScaleCrop>false</ScaleCrop>
  <Company>RePack by SPecialiST</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Lgen</dc:creator>
  <cp:keywords/>
  <dc:description/>
  <cp:lastModifiedBy>Lgen</cp:lastModifiedBy>
  <cp:revision>3</cp:revision>
  <dcterms:created xsi:type="dcterms:W3CDTF">2014-01-11T06:16:00Z</dcterms:created>
  <dcterms:modified xsi:type="dcterms:W3CDTF">2014-01-14T16:46:00Z</dcterms:modified>
</cp:coreProperties>
</file>