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9C" w:rsidRPr="00D85F9C" w:rsidRDefault="00D85F9C" w:rsidP="00CA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BE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Дидактическая игра в первой младшей группе </w:t>
      </w:r>
      <w:r w:rsidR="00CA66BE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Рябинка </w:t>
      </w:r>
      <w:r w:rsidRPr="00CA66BE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(от двух до трех лет</w:t>
      </w:r>
      <w:r w:rsidRPr="00D85F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85F9C" w:rsidRPr="00D85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возрасте 2–3 лет ребенок познает мир через наблюдение и воспроизведение определенных действий с реальными предметами. В развитии предметной деятельности детей этого возраста выделяются ориентировочные и исследовательские фазы. Ребенку хочется все потрогать руками, узнать назначение того или иного предмета. Называя незнакомый предмет, воспитатель показывает его функции и предлагает его малышу для обследования. В этом возрасте дети любят подражать, но это подражание по сравнению с более ранним этапом жизни ребенка уже подчинено определенным мотивам. Малыш достаточно легко ориентируется в предметном окружении; в процессе действий с предметом для него важно возникающее в ходе игры общение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когда тот проговаривает конкретные действия, обращается к ребенку – то есть создаются ситуации, развивающие мышление, эмоции, речь.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формой организации обучения детей в детском саду являются занятия. Дидактическая игра, включенная в занятие, делает процесс усвоения учебного материала увлекательным и интересным. Дети первой младшей группы захвачены самим процессом игры, в которой на первый план для них выступает игровая задача и игровое действие (сложи матрешку; назови животное, изображенное на картинке; найди среди других и подкати ближе большой шар). Интерес к игре подогревается новизной: постановкой новых игровых задач, применением новых игровых действий и материалов. Например, воспитатель предлагает дидактическую игру «Оденем куклу Катю». В разное время года одна и та же игровая задача будет выполняться при помощи разнообразного игрового материала: зимой – это теплая верхняя одежда и обувь, летом – легкая, по погоде.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первый раз дети одевают Катю на прогулку, выбирая, что ей надеть из предложенных вещей, по порядку, как показывал воспитатель, то в дальнейшем можно усложнить задание и предоставить им возможность выбора одежды для куклы: на летнюю прогулку кукла возьмет короткую куртку или плащ, зонт или дождевик, пойдет в шляпке или без нее.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можно продолжить; она станет еще интересней, если предоставить ребенку больше самостоятельности при одевании на прогулку («Мы одели куклу, а теперь Саша оденется сам.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Саша, что ты наденешь сначала?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потом?»).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Несмотря на то, что ребенок в действительности одевается с помощью взрослого, побуждения к самостоятельным действиям толкают его одеваться с интересом, вовлекают в игровую ситуацию; за столь успешно выполняемое дело малыша надо похвалить. Остальные дети, глядя на него, будут стремиться одеваться правильно. Таким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постепенно воспитывается самостоятельность в посильном самообслуживании.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свидетельствуют о том, что дидактическая игра способствует </w:t>
            </w: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развитию познавательной активности, если в ходе нее задействованы мыслительные процессы, в результате чего расширяются представления детей о предметах, появляются первые навыки сравнения, обобщения, например,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учится различать разнородные предметы и соотносить их по форме, цвету, величине.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игры, как «Овощной магазин», интересны малышу тем, что он может не только разглядывать имеющиеся в магазине овощи, но и ощупывать их, производить с ними различные действия (складывать в кучки овощи круглой формы; расставлять на одной полке овощи большей и меньшей величины; упаковывать в пакеты овощи только красного цвета и т. д.).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в 2–3 года ребенок получает самые первые представления о </w:t>
            </w:r>
            <w:proofErr w:type="spell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предэталонах</w:t>
            </w:r>
            <w:proofErr w:type="spell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формы, цвета, величины. При этом воспитатель ставит в игре дидактическую задачу, удовлетворяя потребность ребенка в игровом действии и общении, через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решается игровая задача.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Познакомившись с новыми понятиями (например, форма, величина, цвет), ребенок может совершенствовать в дидактической игре свои представления о них. Закрепление представлений, например, о форме, происходит в таких дидактических играх, как «Сделай крышу у домика», «Разные кружки для зайца и лисы» и др. Совершенствование навыков восприятия формы может происходить, если ввести в игры дополнительные правила, условия, усложнения, например, попросить положить в домик разные по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коврики не только для зайчика, но и для его братцев, которые придут в гости; спросить у ребенка, для чего еще могут пригодиться кружки в домике лисы. Активизируя воображение малыша, воспитатель придает деятельности творческий характер.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обогащение представлений детей происходит не только в ходе специальных занятий, но и в повседневной жизни, в течение дня, проведенного в детском саду, во время различных режимных моментов (утреннего прихода в детский сад, умывания, сборов на прогулку; на улице, во время еды, укладывания спать; в вечерних самостоятельных играх). Это педагог обязательно должен учитывать в своей работе. Например, используя </w:t>
            </w:r>
            <w:proofErr w:type="spell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песенки, приговорки, воспитатель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эмоционально-положительно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настраивает детей на дальнейшие действия, создавая при помощи образного слова непринужденную атмосферу, в которой очень легко дать им элементарные представления о режимных моментах, о поведении за столом. Приведем пример.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...</w:t>
            </w:r>
          </w:p>
          <w:p w:rsidR="00D85F9C" w:rsidRPr="00CA66BE" w:rsidRDefault="00D85F9C" w:rsidP="00D85F9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Воспитатель. Посмотрите, ребята, часики идут – тик-так, нам обедать велят.</w:t>
            </w:r>
          </w:p>
          <w:p w:rsidR="00D85F9C" w:rsidRPr="00CA66BE" w:rsidRDefault="00D85F9C" w:rsidP="00D85F9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lastRenderedPageBreak/>
              <w:t>Травка-муравка со дна поднялась,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Птичка-синичка за зерно взялась,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 xml:space="preserve">Зайки – за </w:t>
            </w:r>
            <w:proofErr w:type="spellStart"/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,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Мышки – за корку,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Детки – за молочко.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eastAsia="ru-RU"/>
              </w:rPr>
              <w:t>Вот и нам время обедать пришло.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Посмотрите, слоник сел за стол и ест. Он пришел в детский сад в первый раз. У него испачкалась одежда: видите, какой грязной стала рубашка. Давайте научим слоника аккуратно есть. Дети охотно рассказывают слонику правила поведения за столом и подсказывают известные им приемы сохранения одежды в чистоте (повязать передничек, зачерпывать ложку не до самых краев, кушать не спеша, не отвлекаться во время еды и т. д.).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«Накормим гостя» превращается в веселое занятие, во время которого дети кормят своих друзей: мишек, кукол, обезьянок, собачек. Игровая задача выполняется с желанием; игровое действие заставляет детей быть сосредоточенными («Посмотрим, чей гость будет больше всех доволен обедом и ни разу не испачкается»). Выполнение игровых правил (после еды сказать «спасибо», встать из-за стола и задвинуть стул) придает игре слаженность.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увлекают малышей третьего года жизни дидактические игрушки (пирамидки, кубики, матрешки), действия с которыми способствуют совершенствованию координации движений руки, развивают глазомер. Воспитатель учит их складывать пирамидки разных цветов, разных форм и величин, также показывая и варианты цветовых сочетаний. Например, детям предлагают различить по величине два предмета: подобрать большой мяч для слоника и маленький мячик для мышки.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педагог усложняет задание: нужно подобрать два одеяла одинакового цвета («Слоник и мышка дружат, они любят, чтобы у них все было одинаковое.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два одеяла желтого цвета.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какое подойдет для слоника, а какое – для мышки?»).</w:t>
            </w:r>
            <w:proofErr w:type="gramEnd"/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учит детей различать свойства известных им предметов, предлагающихся в неожиданных обстоятельствах. Например, рассматривая игрушки в групповой комнате, они учатся выделять свойства этих знакомых предметов: вот на столике большой слон, вот маленькая собачка; на полке сидят большой белый зайчик и его друг, маленький серый зайчик; тут матрешки выстроились в ряд, чтобы петь, а последней стоит самая маленькая. Педагог помогает обследовать предметы, которые дети видят каждый день, но не обращают внимания на их признаки, например, вместе с </w:t>
            </w: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ними производит многократные действия с матрешками (складывание и раскладывание, соотнесение по величине). По мере приобретения навыка действий с игрушками-вкладышами и различения деталей, из которых они состоят, дети начинают играть с целиком собранной игрушкой в сюжетные игры, с удовольствием используют ее в самостоятельной деятельности (игрушки выступают в роли «дочек»).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закрепляет полученные детьми знания и совершенствует их восприятие в игре. Например, для наилучшего запоминания и различения цветовой гаммы можно применить методику «Заборчик»: на специальных заготовках дети подбирают или рисуют полоски-заборчики ровно и красиво, подбирая цвета. Специалисты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советуют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можно раньше вводить в занятия все основные цвета. Для этого используют специальные дидактические упражнения на различение цветов («Найди красные и желтые цветы», «Нарисуй солнышко и тучу», «Раскрась коврик», «Что нарисуем этой краской?»). В процессе таких упражнений воспитатель подбадривает ребенка, помогая ему не только словом, но и прикосновением, взглядом, выразительной мимикой.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Познакомив детей с некоторыми цветами, формами и величинами, можно усложнить задачу и предложить дидактическую игру на сочетание известных свойств предметов («Выложи узор»), в которой ребенку предоставляется возможность украсить ковер для любимой бабушки при помощи мозаичной техники, наборов разрезных картинок, где сочетаются разные цвета, формы и величины.</w:t>
            </w:r>
            <w:proofErr w:type="gramEnd"/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дидактической игре могут применяться кубики: цветные или имеющие на одной стороне часть разрезной картинки, которую надо составить. В первой младшей группе необходимо показать детям способы действий с такими кубиками; научить рассматривать картинку, выделяя в ней составные части, соотносить части и целое. Хорошим приемом для введения в игровую ситуацию служит использование коротких стихотворений, загадок.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...</w:t>
            </w:r>
          </w:p>
          <w:p w:rsidR="00D85F9C" w:rsidRPr="00CA66BE" w:rsidRDefault="00D85F9C" w:rsidP="00D85F9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 xml:space="preserve">Воспитатель. 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 xml:space="preserve">Были мы у бабушки – накушались </w:t>
            </w:r>
            <w:proofErr w:type="gramStart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>оладушек</w:t>
            </w:r>
            <w:proofErr w:type="gramEnd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>,</w:t>
            </w:r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 xml:space="preserve">Были у </w:t>
            </w:r>
            <w:proofErr w:type="spellStart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>Татьянки</w:t>
            </w:r>
            <w:proofErr w:type="spellEnd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 xml:space="preserve"> – кушали </w:t>
            </w:r>
            <w:proofErr w:type="spellStart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>сметанку</w:t>
            </w:r>
            <w:proofErr w:type="spellEnd"/>
          </w:p>
          <w:p w:rsidR="00D85F9C" w:rsidRPr="00CA66BE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 xml:space="preserve">Ну а дед </w:t>
            </w:r>
            <w:proofErr w:type="spellStart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>Тимоха</w:t>
            </w:r>
            <w:proofErr w:type="spellEnd"/>
            <w:r w:rsidRPr="00CA66BE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8"/>
                <w:lang w:eastAsia="ru-RU"/>
              </w:rPr>
              <w:t xml:space="preserve"> дал стручок… (гороха). 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Посмотрите на рисунок: на одном кубике – верхушка стручка, на другом – его серединка, а на третьем – хвостик. Как сложить горошек? Правильно – составить кубики рядом, картинка к картинке.</w:t>
            </w:r>
          </w:p>
          <w:p w:rsidR="009E05E5" w:rsidRPr="00D85F9C" w:rsidRDefault="00D85F9C" w:rsidP="009E0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Знакомясь с явлениями природы, дети с интересом играют в дидактические </w:t>
            </w: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«Холодно – жарко», «Соберем листочки», «Сухой – сырой» и др., с помощью которых на прогулке можно узнать, как изменяется погода, как подобрать листья (цветы, травинки, веточки) по цвету, из какого песка (снега) можно построить прочный дом (куличик).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Придя с улицы, дети могут взять наглядное игровое пособие и с помощью вертящегося диска (на нем на противоположных сторонах нарисованы солнце и туча с дождем, зимний и летний день) определяют, когда можно повести куклу на прогулку. В другой игре собранные во время прогулки на участке листочки можно расположить по величине (от маленьких – к </w:t>
            </w:r>
            <w:proofErr w:type="gramStart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большим</w:t>
            </w:r>
            <w:proofErr w:type="gramEnd"/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наоборот). Для того чтобы научить детей различать различные свойства предметов и явлений, надо организовывать наблюдения за этими предметами и явлениями, сопровождая их разъяснением, беседой.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5F9C" w:rsidRPr="00D85F9C" w:rsidRDefault="00D85F9C" w:rsidP="00D85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076AE" w:rsidRDefault="00A076AE"/>
    <w:sectPr w:rsidR="00A076AE" w:rsidSect="00CA66BE">
      <w:pgSz w:w="11906" w:h="16838"/>
      <w:pgMar w:top="1134" w:right="850" w:bottom="1134" w:left="1701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9C"/>
    <w:rsid w:val="006108B5"/>
    <w:rsid w:val="009E05E5"/>
    <w:rsid w:val="00A076AE"/>
    <w:rsid w:val="00CA66BE"/>
    <w:rsid w:val="00CD286F"/>
    <w:rsid w:val="00D21340"/>
    <w:rsid w:val="00D85F9C"/>
    <w:rsid w:val="00E6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E"/>
  </w:style>
  <w:style w:type="paragraph" w:styleId="5">
    <w:name w:val="heading 5"/>
    <w:basedOn w:val="a"/>
    <w:link w:val="50"/>
    <w:uiPriority w:val="9"/>
    <w:qFormat/>
    <w:rsid w:val="00D85F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5F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D8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5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2014-02-12T04:59:00Z</dcterms:created>
  <dcterms:modified xsi:type="dcterms:W3CDTF">2014-02-12T05:45:00Z</dcterms:modified>
</cp:coreProperties>
</file>