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C" w:rsidRDefault="006C1EDC" w:rsidP="006C1EDC">
      <w:pPr>
        <w:jc w:val="center"/>
        <w:rPr>
          <w:sz w:val="32"/>
        </w:rPr>
      </w:pPr>
      <w:r w:rsidRPr="00953C9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86.9pt;margin-top:534.55pt;width:3.55pt;height:3.55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" fillcolor="white [3201]" strokecolor="#c0504d [3205]" strokeweight="2pt">
            <v:textbox>
              <w:txbxContent>
                <w:p w:rsidR="006C1EDC" w:rsidRPr="002A16C5" w:rsidRDefault="006C1EDC" w:rsidP="006C1EDC">
                  <w:pPr>
                    <w:spacing w:after="0" w:line="240" w:lineRule="auto"/>
                    <w:rPr>
                      <w:sz w:val="48"/>
                      <w:szCs w:val="56"/>
                    </w:rPr>
                  </w:pPr>
                </w:p>
                <w:p w:rsidR="006C1EDC" w:rsidRPr="002A16C5" w:rsidRDefault="006C1EDC" w:rsidP="006C1EDC">
                  <w:pPr>
                    <w:jc w:val="center"/>
                    <w:rPr>
                      <w:b/>
                      <w:noProof/>
                      <w:color w:val="00B050"/>
                      <w:sz w:val="52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Pr="00953C99">
        <w:rPr>
          <w:noProof/>
          <w:lang w:eastAsia="ru-RU"/>
        </w:rPr>
        <w:pict>
          <v:shape id="Поле 2" o:spid="_x0000_s1027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textbox style="mso-fit-shape-to-text:t">
              <w:txbxContent>
                <w:p w:rsidR="006C1EDC" w:rsidRPr="002A16C5" w:rsidRDefault="006C1EDC" w:rsidP="006C1EDC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i/>
          <w:sz w:val="40"/>
        </w:rPr>
      </w:pPr>
      <w:r>
        <w:rPr>
          <w:i/>
          <w:sz w:val="40"/>
        </w:rPr>
        <w:t>Родительское собрание № 1 (сентябрь)</w:t>
      </w:r>
    </w:p>
    <w:p w:rsidR="006C1EDC" w:rsidRDefault="006C1EDC" w:rsidP="006C1EDC">
      <w:pPr>
        <w:jc w:val="center"/>
        <w:rPr>
          <w:i/>
          <w:sz w:val="40"/>
        </w:rPr>
      </w:pPr>
      <w:r>
        <w:rPr>
          <w:i/>
          <w:sz w:val="40"/>
        </w:rPr>
        <w:t>«Добро пожаловать!»</w:t>
      </w: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center"/>
        <w:rPr>
          <w:i/>
          <w:sz w:val="40"/>
        </w:rPr>
      </w:pPr>
    </w:p>
    <w:p w:rsidR="006C1EDC" w:rsidRDefault="006C1EDC" w:rsidP="006C1EDC">
      <w:pPr>
        <w:jc w:val="right"/>
        <w:rPr>
          <w:i/>
          <w:sz w:val="28"/>
        </w:rPr>
      </w:pPr>
      <w:r>
        <w:rPr>
          <w:i/>
          <w:sz w:val="28"/>
        </w:rPr>
        <w:t>Подготовила: Исаева Л.М.</w:t>
      </w: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</w:p>
    <w:p w:rsidR="006C1EDC" w:rsidRDefault="006C1EDC" w:rsidP="006C1EDC">
      <w:pPr>
        <w:jc w:val="center"/>
        <w:rPr>
          <w:i/>
          <w:sz w:val="28"/>
        </w:rPr>
      </w:pPr>
      <w:r>
        <w:rPr>
          <w:i/>
          <w:sz w:val="28"/>
        </w:rPr>
        <w:t>2013 год.</w:t>
      </w:r>
    </w:p>
    <w:p w:rsidR="006C1EDC" w:rsidRDefault="006C1EDC" w:rsidP="006C1EDC">
      <w:pPr>
        <w:jc w:val="center"/>
        <w:rPr>
          <w:b/>
          <w:i/>
          <w:sz w:val="32"/>
        </w:rPr>
      </w:pPr>
      <w:r w:rsidRPr="00316E72">
        <w:rPr>
          <w:b/>
          <w:i/>
          <w:sz w:val="32"/>
        </w:rPr>
        <w:t>Родительское собрание №1.</w:t>
      </w:r>
    </w:p>
    <w:p w:rsidR="006C1EDC" w:rsidRDefault="006C1EDC" w:rsidP="006C1EDC">
      <w:pPr>
        <w:rPr>
          <w:sz w:val="32"/>
        </w:rPr>
      </w:pPr>
      <w:r>
        <w:rPr>
          <w:b/>
          <w:i/>
          <w:sz w:val="32"/>
        </w:rPr>
        <w:t>Предварительная работа:</w:t>
      </w:r>
    </w:p>
    <w:p w:rsidR="006C1EDC" w:rsidRDefault="006C1EDC" w:rsidP="006C1ED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Расставить стулья полукругом, подготовить место для выступления родителей.</w:t>
      </w:r>
    </w:p>
    <w:p w:rsidR="006C1EDC" w:rsidRDefault="006C1EDC" w:rsidP="006C1ED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Сделать памятку для родителей «Первый раз в детский сад».</w:t>
      </w:r>
    </w:p>
    <w:p w:rsidR="006C1EDC" w:rsidRDefault="006C1EDC" w:rsidP="006C1ED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Оформить стенгазету «Наши малыши».</w:t>
      </w:r>
    </w:p>
    <w:p w:rsidR="006C1EDC" w:rsidRDefault="006C1EDC" w:rsidP="006C1ED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Дать задание родителям подготовить небольшой рассказ о своей семье.</w:t>
      </w:r>
    </w:p>
    <w:p w:rsidR="006C1EDC" w:rsidRDefault="006C1EDC" w:rsidP="006C1EDC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Приготовить блюда из творога для дегустации, призы для награждения победителей.</w:t>
      </w:r>
    </w:p>
    <w:p w:rsidR="006C1EDC" w:rsidRDefault="006C1EDC" w:rsidP="006C1EDC">
      <w:pPr>
        <w:rPr>
          <w:b/>
          <w:i/>
          <w:sz w:val="32"/>
        </w:rPr>
      </w:pPr>
      <w:r>
        <w:rPr>
          <w:b/>
          <w:i/>
          <w:sz w:val="32"/>
        </w:rPr>
        <w:t>Ход собрания:</w:t>
      </w:r>
    </w:p>
    <w:p w:rsidR="006C1EDC" w:rsidRPr="00946E75" w:rsidRDefault="006C1EDC" w:rsidP="006C1EDC">
      <w:pPr>
        <w:pStyle w:val="a3"/>
        <w:numPr>
          <w:ilvl w:val="0"/>
          <w:numId w:val="2"/>
        </w:numPr>
        <w:rPr>
          <w:sz w:val="32"/>
        </w:rPr>
      </w:pPr>
      <w:r w:rsidRPr="00946E75">
        <w:rPr>
          <w:sz w:val="32"/>
        </w:rPr>
        <w:t>Вот мы какие!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>Воспитатель показывает родителям стенгазету с фотографиями воспитанников группы и предлагает рассказать о своей семье, характере и привычках ребенка, семейных традициях.</w:t>
      </w:r>
    </w:p>
    <w:p w:rsidR="006C1EDC" w:rsidRPr="00946E75" w:rsidRDefault="006C1EDC" w:rsidP="006C1EDC">
      <w:pPr>
        <w:pStyle w:val="a3"/>
        <w:numPr>
          <w:ilvl w:val="0"/>
          <w:numId w:val="2"/>
        </w:numPr>
        <w:rPr>
          <w:sz w:val="32"/>
        </w:rPr>
      </w:pPr>
      <w:r w:rsidRPr="00946E75">
        <w:rPr>
          <w:sz w:val="32"/>
        </w:rPr>
        <w:t>Адаптация с улыбкой или без?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>Педагог знакомит родителей с общими результатами адаптации детей в группе, дает советы и рекомендации по соблюдению единого режима дня, питания в детском саду и дома, приглашает родителей на индивидуальные консультации. Предлагает всем родителям познакомиться с содержанием памятки «Первый раз в детский сад».</w:t>
      </w:r>
    </w:p>
    <w:p w:rsidR="006C1EDC" w:rsidRDefault="006C1EDC" w:rsidP="006C1ED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Значение цвета и формы в организации развивающей среды для детей двух лет.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lastRenderedPageBreak/>
        <w:t>Воспитатель обращает внимание родителей на цветовое оформление группы, расстановку мебели, ассортимент игрушек. Дает советы по оформлению интерьера детской комнаты дома.</w:t>
      </w:r>
    </w:p>
    <w:p w:rsidR="006C1EDC" w:rsidRDefault="006C1EDC" w:rsidP="006C1EDC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И вкусно, и полезно!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>Ф.В. Зайцева рассказывает о пользе молочных блюд для здорового развития ребенка, обращает внимание на блюда из творога.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 xml:space="preserve">      5. Конкурс «Творожное чудо».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 xml:space="preserve">Воспитатель предлагает родителям назвать блюда из творога. Побеждает тот, кто назовет больше блюд. Победители получают в награду книги по детской кулинарии. Всем родителям предлагается </w:t>
      </w:r>
      <w:proofErr w:type="spellStart"/>
      <w:r>
        <w:rPr>
          <w:sz w:val="32"/>
        </w:rPr>
        <w:t>продегустировать</w:t>
      </w:r>
      <w:proofErr w:type="spellEnd"/>
      <w:r>
        <w:rPr>
          <w:sz w:val="32"/>
        </w:rPr>
        <w:t xml:space="preserve"> блюда из творога, которые готовятся в детском саду.</w:t>
      </w:r>
    </w:p>
    <w:p w:rsidR="006C1EDC" w:rsidRPr="008E2BAC" w:rsidRDefault="006C1EDC" w:rsidP="006C1EDC">
      <w:pPr>
        <w:ind w:left="360"/>
        <w:rPr>
          <w:sz w:val="32"/>
        </w:rPr>
      </w:pPr>
      <w:r>
        <w:rPr>
          <w:sz w:val="32"/>
        </w:rPr>
        <w:t>6.</w:t>
      </w:r>
      <w:r w:rsidRPr="008E2BAC">
        <w:rPr>
          <w:sz w:val="32"/>
        </w:rPr>
        <w:t>Выбор родительского комитета группы.</w:t>
      </w:r>
    </w:p>
    <w:p w:rsidR="006C1EDC" w:rsidRDefault="006C1EDC" w:rsidP="006C1EDC">
      <w:pPr>
        <w:rPr>
          <w:sz w:val="32"/>
        </w:rPr>
      </w:pPr>
      <w:r>
        <w:rPr>
          <w:sz w:val="32"/>
        </w:rPr>
        <w:t>Воспитатель разъясняет родителям полномочия и обязанности родительского комитета группы.</w:t>
      </w:r>
    </w:p>
    <w:p w:rsidR="006C1EDC" w:rsidRPr="008E2BAC" w:rsidRDefault="006C1EDC" w:rsidP="006C1EDC">
      <w:pPr>
        <w:rPr>
          <w:i/>
          <w:sz w:val="28"/>
        </w:rPr>
      </w:pPr>
      <w:r>
        <w:rPr>
          <w:sz w:val="32"/>
        </w:rPr>
        <w:t xml:space="preserve">     7. </w:t>
      </w:r>
      <w:r w:rsidRPr="008E2BAC">
        <w:rPr>
          <w:sz w:val="32"/>
        </w:rPr>
        <w:t xml:space="preserve"> </w:t>
      </w:r>
      <w:r>
        <w:rPr>
          <w:sz w:val="32"/>
        </w:rPr>
        <w:t xml:space="preserve">Обмен мнениями, вопросы по теме родительского собрания. </w:t>
      </w:r>
    </w:p>
    <w:p w:rsidR="00543D02" w:rsidRDefault="00543D02"/>
    <w:sectPr w:rsidR="00543D02" w:rsidSect="005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C49"/>
    <w:multiLevelType w:val="hybridMultilevel"/>
    <w:tmpl w:val="D4E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4426"/>
    <w:multiLevelType w:val="hybridMultilevel"/>
    <w:tmpl w:val="2FB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DC"/>
    <w:rsid w:val="002364D1"/>
    <w:rsid w:val="00543D02"/>
    <w:rsid w:val="006C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Kryloff</dc:creator>
  <cp:keywords/>
  <dc:description/>
  <cp:lastModifiedBy>Kryloff</cp:lastModifiedBy>
  <cp:revision>2</cp:revision>
  <dcterms:created xsi:type="dcterms:W3CDTF">2014-06-21T08:07:00Z</dcterms:created>
  <dcterms:modified xsi:type="dcterms:W3CDTF">2014-06-21T08:07:00Z</dcterms:modified>
</cp:coreProperties>
</file>