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DD" w:rsidRPr="004972DD" w:rsidRDefault="004972DD" w:rsidP="004972DD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434620"/>
          <w:spacing w:val="30"/>
          <w:sz w:val="39"/>
          <w:szCs w:val="39"/>
          <w:lang w:eastAsia="ru-RU"/>
        </w:rPr>
      </w:pPr>
      <w:r w:rsidRPr="004972DD">
        <w:rPr>
          <w:rFonts w:ascii="Arial" w:eastAsia="Times New Roman" w:hAnsi="Arial" w:cs="Arial"/>
          <w:b/>
          <w:bCs/>
          <w:color w:val="434620"/>
          <w:spacing w:val="30"/>
          <w:sz w:val="39"/>
          <w:szCs w:val="39"/>
          <w:lang w:eastAsia="ru-RU"/>
        </w:rPr>
        <w:t xml:space="preserve">Консультация для родителей: «Методика организации изобразительной деятельности в первой младшей группе» </w:t>
      </w:r>
      <w:bookmarkStart w:id="0" w:name="_GoBack"/>
      <w:bookmarkEnd w:id="0"/>
    </w:p>
    <w:p w:rsidR="004972DD" w:rsidRPr="004972DD" w:rsidRDefault="004972DD" w:rsidP="004972DD">
      <w:pPr>
        <w:spacing w:after="0" w:line="240" w:lineRule="auto"/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</w:pPr>
    </w:p>
    <w:p w:rsidR="004972DD" w:rsidRPr="004972DD" w:rsidRDefault="004972DD" w:rsidP="004972DD">
      <w:pPr>
        <w:spacing w:before="180" w:after="180" w:line="240" w:lineRule="auto"/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 xml:space="preserve">Дошкольный возраст — это </w:t>
      </w:r>
      <w:proofErr w:type="spellStart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>сензитивный</w:t>
      </w:r>
      <w:proofErr w:type="spellEnd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 xml:space="preserve"> период для развития у детей продуктивной деятельности: рисование, лепка, аппликация, конструирование. Изобразительная деятельность в раннем возрасте имеет художественно-образную основу. Создание образа связано с проявлением разнообразных чувств, эмоций. Воспитание у детей эмоционального отношения к изображаемым явлениям необходимо, т. к. процесс рисования, лепки не только передача отдельных черт, свойств, но и момент активного вхождения в образ, когда перед ребенком как бы оживают мазки, линии, формы.</w:t>
      </w:r>
    </w:p>
    <w:p w:rsidR="004972DD" w:rsidRPr="004972DD" w:rsidRDefault="004972DD" w:rsidP="004972DD">
      <w:pPr>
        <w:spacing w:before="180" w:after="180" w:line="240" w:lineRule="auto"/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>Первые действия малыша с кистью, карандашом, комком глины обусловлены содержанием предмета или явления, которые он воспринимает. Полученный образ начинает узнаваться постепенно. Происходящий при этом процесс восприятия своего рисунка, лепки приятен ребенку и радует его.</w:t>
      </w:r>
    </w:p>
    <w:p w:rsidR="004972DD" w:rsidRPr="004972DD" w:rsidRDefault="004972DD" w:rsidP="004972DD">
      <w:pPr>
        <w:spacing w:before="180" w:after="180" w:line="240" w:lineRule="auto"/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 xml:space="preserve">Любая деятельность в этом возрасте имеет форму игры, и занятия по </w:t>
      </w:r>
      <w:proofErr w:type="spellStart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>изодеятельности</w:t>
      </w:r>
      <w:proofErr w:type="spellEnd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 xml:space="preserve"> в том числе. Игровые приемы способствуют созданию эмоционального отношения к процессу рисования и лепке. Образ для них становится живым.</w:t>
      </w:r>
    </w:p>
    <w:p w:rsidR="004972DD" w:rsidRPr="004972DD" w:rsidRDefault="004972DD" w:rsidP="004972DD">
      <w:pPr>
        <w:spacing w:before="180" w:after="180" w:line="240" w:lineRule="auto"/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>Например: пришел в гости грустный гномик - мы для него нарисовали солнышко, в конце занятия он стал очень веселым и водит с нами хоровод; дедушка и бабушка обнаружили пропажу колобка, они попросили детей слепить им колобок. Колобки получились красивые. </w:t>
      </w:r>
    </w:p>
    <w:p w:rsidR="004972DD" w:rsidRPr="004972DD" w:rsidRDefault="004972DD" w:rsidP="004972DD">
      <w:pPr>
        <w:spacing w:before="180" w:after="180" w:line="240" w:lineRule="auto"/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>Программа воспитания и обучения в детском саду рекомендует проводить в течение недели одно занятие рисованием и одно лепкой. Количество занятий лепкой и рисованием должно быть одинаковым. Однако чередование их иногда может быть нарушено: в одну неделю могут проводиться два занятия рисованием, а в другую — два занятия лепкой. Это дает возможность закрепить полученные умения: недельный перерыв велик для малыша, и он забывает, что узнал, чему научился на предыдущем занятии.</w:t>
      </w:r>
    </w:p>
    <w:p w:rsidR="004972DD" w:rsidRPr="004972DD" w:rsidRDefault="004972DD" w:rsidP="004972DD">
      <w:pPr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2A4210"/>
          <w:spacing w:val="30"/>
          <w:sz w:val="24"/>
          <w:szCs w:val="24"/>
          <w:lang w:eastAsia="ru-RU"/>
        </w:rPr>
      </w:pPr>
      <w:r w:rsidRPr="004972DD">
        <w:rPr>
          <w:rFonts w:ascii="Arial" w:eastAsia="Times New Roman" w:hAnsi="Arial" w:cs="Arial"/>
          <w:b/>
          <w:bCs/>
          <w:color w:val="2A4210"/>
          <w:spacing w:val="30"/>
          <w:sz w:val="24"/>
          <w:szCs w:val="24"/>
          <w:lang w:eastAsia="ru-RU"/>
        </w:rPr>
        <w:t>Программными задачами по рисованию в I младшей группе являются: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вызвать у детей интерес к действиям с карандашами, фломастерами, кистью, красками, глиной. 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proofErr w:type="gramStart"/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ф</w:t>
      </w:r>
      <w:proofErr w:type="gramEnd"/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ормировать представление о том, что карандашами, фломастерами, красками рисуют, а из глины лепят;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 подводить детей к изображению знакомых предметов;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 обращать внимание детей на то, что карандаш (кисть, фломастер) оставляет след на бумаге. Учить следить за движением карандаша по бумаге;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 xml:space="preserve"> привлекать внимание детей </w:t>
      </w:r>
      <w:proofErr w:type="gramStart"/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к</w:t>
      </w:r>
      <w:proofErr w:type="gramEnd"/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 xml:space="preserve"> изображенным ими на бумаге разнообразными линиями, конфигурациями;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 побуждать задумываться над тем, что они нарисовали, на что это похоже;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 вызывать чувство радости от штрихов и линий, которые дети нарисовали сами;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 побуждать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 xml:space="preserve"> развивать эстетическое восприятие окружающих предметов. </w:t>
      </w:r>
      <w:proofErr w:type="gramStart"/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 xml:space="preserve">Учить различать цвета карандашей, фломастеров, правильно называть их; рисовать разные линии (длинные, короткие, вертикальные, горизонтальные, наклонные, пересекать их, </w:t>
      </w: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lastRenderedPageBreak/>
        <w:t>уподобляя предметам: ленточкам, платочкам, дорожкам, ручейкам, сосулькам, заборчику и др. Подводить детей к рисованию предметов округлой формы путем организации их восприятия окружающей жизни и игры;</w:t>
      </w:r>
      <w:proofErr w:type="gramEnd"/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 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ребенок)</w:t>
      </w:r>
      <w:proofErr w:type="gramStart"/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 xml:space="preserve"> ;</w:t>
      </w:r>
      <w:proofErr w:type="gramEnd"/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 xml:space="preserve"> учить </w:t>
      </w:r>
      <w:proofErr w:type="gramStart"/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бережно</w:t>
      </w:r>
      <w:proofErr w:type="gramEnd"/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 xml:space="preserve"> относиться к материалам, правильно их использовать;</w:t>
      </w:r>
    </w:p>
    <w:p w:rsidR="004972DD" w:rsidRPr="004972DD" w:rsidRDefault="004972DD" w:rsidP="004972DD">
      <w:pPr>
        <w:numPr>
          <w:ilvl w:val="0"/>
          <w:numId w:val="1"/>
        </w:numPr>
        <w:spacing w:before="75" w:after="0" w:line="240" w:lineRule="auto"/>
        <w:ind w:left="165"/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554E2B"/>
          <w:spacing w:val="15"/>
          <w:sz w:val="20"/>
          <w:szCs w:val="20"/>
          <w:lang w:eastAsia="ru-RU"/>
        </w:rPr>
        <w:t> учить держать карандаш и кисть свободно, правильно.</w:t>
      </w:r>
    </w:p>
    <w:p w:rsidR="004972DD" w:rsidRPr="004972DD" w:rsidRDefault="004972DD" w:rsidP="004972DD">
      <w:pPr>
        <w:numPr>
          <w:ilvl w:val="0"/>
          <w:numId w:val="1"/>
        </w:numPr>
        <w:spacing w:before="15" w:after="15" w:line="240" w:lineRule="auto"/>
        <w:ind w:left="180" w:right="15"/>
        <w:outlineLvl w:val="3"/>
        <w:rPr>
          <w:rFonts w:ascii="Arial" w:eastAsia="Times New Roman" w:hAnsi="Arial" w:cs="Arial"/>
          <w:b/>
          <w:bCs/>
          <w:color w:val="2A4210"/>
          <w:spacing w:val="30"/>
          <w:sz w:val="24"/>
          <w:szCs w:val="24"/>
          <w:lang w:eastAsia="ru-RU"/>
        </w:rPr>
      </w:pPr>
      <w:r w:rsidRPr="004972DD">
        <w:rPr>
          <w:rFonts w:ascii="Arial" w:eastAsia="Times New Roman" w:hAnsi="Arial" w:cs="Arial"/>
          <w:b/>
          <w:bCs/>
          <w:color w:val="2A4210"/>
          <w:spacing w:val="30"/>
          <w:sz w:val="24"/>
          <w:szCs w:val="24"/>
          <w:lang w:eastAsia="ru-RU"/>
        </w:rPr>
        <w:t>Занятия по лепке </w:t>
      </w:r>
    </w:p>
    <w:p w:rsidR="004972DD" w:rsidRPr="004972DD" w:rsidRDefault="004972DD" w:rsidP="004972DD">
      <w:pPr>
        <w:spacing w:before="180" w:after="180" w:line="240" w:lineRule="auto"/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>задачи:</w:t>
      </w:r>
    </w:p>
    <w:p w:rsidR="004972DD" w:rsidRPr="004972DD" w:rsidRDefault="004972DD" w:rsidP="004972DD">
      <w:pPr>
        <w:spacing w:before="180" w:after="180" w:line="240" w:lineRule="auto"/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</w:pP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>- вызвать у детей интерес к лепке;</w:t>
      </w: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br/>
        <w:t>- знакомить с пластическими материалами: глиной, пластилином, пластической массой</w:t>
      </w: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br/>
        <w:t>- учить аккуратно пользоваться материалами;</w:t>
      </w: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br/>
        <w:t xml:space="preserve">- учить детей отламывать комочки глины от большого куска, раскатывая комочек между ладонями прямыми движениями лепить палочки, колбаски, соединять концы палочки, плотно прижимая их друг к другу (колечко, </w:t>
      </w:r>
      <w:proofErr w:type="spellStart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>бараночка</w:t>
      </w:r>
      <w:proofErr w:type="spellEnd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>, колесо и др.)</w:t>
      </w:r>
      <w:proofErr w:type="gramStart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 xml:space="preserve"> ;</w:t>
      </w:r>
      <w:proofErr w:type="gramEnd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br/>
        <w:t>- учить раскатывать комочек глины круговыми движениями ладоней для изображения предметов круглой формы (шарик, яблоко, ягода и др., сплющивать комочек между ладонями (лепешки, печенье, пряники)</w:t>
      </w:r>
      <w:proofErr w:type="gramStart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 xml:space="preserve"> ;</w:t>
      </w:r>
      <w:proofErr w:type="gramEnd"/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t xml:space="preserve"> делать пальцами углубление в середине сплющенного комочка (миска, блюдце) ;</w:t>
      </w:r>
      <w:r w:rsidRPr="004972DD">
        <w:rPr>
          <w:rFonts w:ascii="Tahoma" w:eastAsia="Times New Roman" w:hAnsi="Tahoma" w:cs="Tahoma"/>
          <w:color w:val="36321B"/>
          <w:spacing w:val="15"/>
          <w:sz w:val="20"/>
          <w:szCs w:val="20"/>
          <w:lang w:eastAsia="ru-RU"/>
        </w:rPr>
        <w:br/>
        <w:t>- учить соединять две вылепленные формы в один предмет: палочка и шарик (погремушка или грибок, два шарика (неваляшка) и т. п.</w:t>
      </w:r>
    </w:p>
    <w:p w:rsidR="005F60E7" w:rsidRDefault="005F60E7"/>
    <w:sectPr w:rsidR="005F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150"/>
    <w:multiLevelType w:val="multilevel"/>
    <w:tmpl w:val="A24A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DD"/>
    <w:rsid w:val="004972DD"/>
    <w:rsid w:val="005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972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7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4972DD"/>
  </w:style>
  <w:style w:type="paragraph" w:styleId="a3">
    <w:name w:val="Normal (Web)"/>
    <w:basedOn w:val="a"/>
    <w:uiPriority w:val="99"/>
    <w:semiHidden/>
    <w:unhideWhenUsed/>
    <w:rsid w:val="0049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2DD"/>
  </w:style>
  <w:style w:type="character" w:styleId="a4">
    <w:name w:val="Strong"/>
    <w:basedOn w:val="a0"/>
    <w:uiPriority w:val="22"/>
    <w:qFormat/>
    <w:rsid w:val="00497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972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7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4972DD"/>
  </w:style>
  <w:style w:type="paragraph" w:styleId="a3">
    <w:name w:val="Normal (Web)"/>
    <w:basedOn w:val="a"/>
    <w:uiPriority w:val="99"/>
    <w:semiHidden/>
    <w:unhideWhenUsed/>
    <w:rsid w:val="0049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2DD"/>
  </w:style>
  <w:style w:type="character" w:styleId="a4">
    <w:name w:val="Strong"/>
    <w:basedOn w:val="a0"/>
    <w:uiPriority w:val="22"/>
    <w:qFormat/>
    <w:rsid w:val="00497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268">
          <w:marLeft w:val="0"/>
          <w:marRight w:val="0"/>
          <w:marTop w:val="0"/>
          <w:marBottom w:val="75"/>
          <w:divBdr>
            <w:top w:val="single" w:sz="6" w:space="1" w:color="87D039"/>
            <w:left w:val="single" w:sz="6" w:space="1" w:color="87D039"/>
            <w:bottom w:val="single" w:sz="6" w:space="1" w:color="87D039"/>
            <w:right w:val="single" w:sz="6" w:space="1" w:color="87D039"/>
          </w:divBdr>
        </w:div>
        <w:div w:id="181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Swagen</dc:creator>
  <cp:lastModifiedBy>Swagen</cp:lastModifiedBy>
  <cp:revision>1</cp:revision>
  <dcterms:created xsi:type="dcterms:W3CDTF">2015-07-08T07:21:00Z</dcterms:created>
  <dcterms:modified xsi:type="dcterms:W3CDTF">2015-07-08T07:22:00Z</dcterms:modified>
</cp:coreProperties>
</file>