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00" w:rsidRPr="00701900" w:rsidRDefault="00701900" w:rsidP="00701900">
      <w:pPr>
        <w:jc w:val="center"/>
      </w:pPr>
    </w:p>
    <w:p w:rsidR="00701900" w:rsidRPr="00701900" w:rsidRDefault="00701900" w:rsidP="00701900">
      <w:pPr>
        <w:jc w:val="center"/>
      </w:pPr>
      <w:r w:rsidRPr="00701900">
        <w:t>Государственное бюджетное общеобразовательное учреждение Самарской области основная общеобразовательная школа № 9 города Новокуйбышевска городского округа Новокуйбышевск Самарской области</w:t>
      </w:r>
    </w:p>
    <w:p w:rsidR="00701900" w:rsidRPr="00701900" w:rsidRDefault="00701900" w:rsidP="00701900">
      <w:pPr>
        <w:jc w:val="center"/>
      </w:pPr>
      <w:r w:rsidRPr="00701900">
        <w:t>структурное подразделение "Детский сад "Родничок"</w:t>
      </w:r>
    </w:p>
    <w:p w:rsidR="00701900" w:rsidRPr="00701900" w:rsidRDefault="00701900" w:rsidP="00701900">
      <w:pPr>
        <w:jc w:val="center"/>
      </w:pPr>
    </w:p>
    <w:p w:rsidR="00701900" w:rsidRPr="00701900" w:rsidRDefault="00701900" w:rsidP="00701900">
      <w:pPr>
        <w:jc w:val="center"/>
        <w:rPr>
          <w:b/>
          <w:bCs/>
        </w:rPr>
      </w:pPr>
    </w:p>
    <w:p w:rsidR="00701900" w:rsidRPr="00701900" w:rsidRDefault="00701900" w:rsidP="00701900">
      <w:pPr>
        <w:jc w:val="center"/>
        <w:rPr>
          <w:b/>
          <w:bCs/>
        </w:rPr>
      </w:pPr>
      <w:r w:rsidRPr="00701900">
        <w:rPr>
          <w:b/>
          <w:bCs/>
        </w:rPr>
        <w:t>Консультация для родителей.</w:t>
      </w:r>
    </w:p>
    <w:p w:rsidR="00701900" w:rsidRPr="00701900" w:rsidRDefault="00701900" w:rsidP="00701900">
      <w:pPr>
        <w:jc w:val="center"/>
        <w:rPr>
          <w:b/>
          <w:bCs/>
        </w:rPr>
      </w:pPr>
      <w:r w:rsidRPr="00701900">
        <w:rPr>
          <w:b/>
          <w:bCs/>
        </w:rPr>
        <w:t>Значение конструктивной   деятельности</w:t>
      </w:r>
    </w:p>
    <w:p w:rsidR="00701900" w:rsidRPr="00701900" w:rsidRDefault="00701900" w:rsidP="00701900">
      <w:pPr>
        <w:jc w:val="center"/>
      </w:pPr>
      <w:r w:rsidRPr="00701900">
        <w:rPr>
          <w:b/>
          <w:bCs/>
        </w:rPr>
        <w:t>в развитии ребёнка</w:t>
      </w:r>
    </w:p>
    <w:p w:rsidR="00701900" w:rsidRPr="00701900" w:rsidRDefault="00701900" w:rsidP="00701900"/>
    <w:p w:rsidR="00701900" w:rsidRPr="00701900" w:rsidRDefault="00701900" w:rsidP="00701900">
      <w:r w:rsidRPr="00701900">
        <w:drawing>
          <wp:inline distT="0" distB="0" distL="0" distR="0">
            <wp:extent cx="526732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0"/>
                    <a:stretch/>
                  </pic:blipFill>
                  <pic:spPr bwMode="auto">
                    <a:xfrm>
                      <a:off x="0" y="0"/>
                      <a:ext cx="52673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900" w:rsidRPr="00701900" w:rsidRDefault="00701900" w:rsidP="00701900">
      <w:pPr>
        <w:jc w:val="center"/>
      </w:pPr>
      <w:r w:rsidRPr="00701900">
        <w:t>Консультацию подготовила</w:t>
      </w:r>
    </w:p>
    <w:p w:rsidR="00701900" w:rsidRPr="00701900" w:rsidRDefault="00701900" w:rsidP="00701900">
      <w:pPr>
        <w:jc w:val="center"/>
      </w:pPr>
      <w:r w:rsidRPr="00701900">
        <w:t>воспитатель</w:t>
      </w:r>
    </w:p>
    <w:p w:rsidR="00701900" w:rsidRPr="00701900" w:rsidRDefault="00701900" w:rsidP="00701900">
      <w:pPr>
        <w:jc w:val="center"/>
      </w:pPr>
      <w:r w:rsidRPr="00701900">
        <w:t xml:space="preserve">Павлова Гюзял </w:t>
      </w:r>
      <w:proofErr w:type="spellStart"/>
      <w:r w:rsidRPr="00701900">
        <w:t>Тахирзяновна</w:t>
      </w:r>
      <w:proofErr w:type="spellEnd"/>
    </w:p>
    <w:p w:rsidR="00701900" w:rsidRPr="00701900" w:rsidRDefault="00701900" w:rsidP="00701900">
      <w:pPr>
        <w:jc w:val="center"/>
      </w:pPr>
    </w:p>
    <w:p w:rsidR="00701900" w:rsidRPr="00701900" w:rsidRDefault="00701900" w:rsidP="00701900">
      <w:pPr>
        <w:jc w:val="center"/>
      </w:pPr>
    </w:p>
    <w:p w:rsidR="00701900" w:rsidRPr="00701900" w:rsidRDefault="00701900" w:rsidP="00701900"/>
    <w:p w:rsidR="00701900" w:rsidRPr="00701900" w:rsidRDefault="00701900" w:rsidP="00701900"/>
    <w:p w:rsidR="00701900" w:rsidRPr="00701900" w:rsidRDefault="00701900" w:rsidP="00701900">
      <w:r w:rsidRPr="00701900">
        <w:t>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- в нем также отражается окружающая действительность. Постройки и поделки детей служат для практического использования (постройки — для игры, поделки — для украшения елки, для подарка маме и т.д.), поэтому должны соответствовать своему назначению.</w:t>
      </w:r>
    </w:p>
    <w:p w:rsidR="00701900" w:rsidRPr="00701900" w:rsidRDefault="00701900" w:rsidP="00701900"/>
    <w:p w:rsidR="00701900" w:rsidRPr="00701900" w:rsidRDefault="00701900" w:rsidP="00701900">
      <w:r w:rsidRPr="00701900">
        <w:t>Конструктивная деятельность — 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 Конструирование обладает чрезвычайно широкими возможностями для умственного, нравственного, эстетического, трудового воспитания.</w:t>
      </w:r>
    </w:p>
    <w:p w:rsidR="00701900" w:rsidRPr="00701900" w:rsidRDefault="00701900" w:rsidP="00701900">
      <w:r w:rsidRPr="00701900">
        <w:t>На занятиях конструированием осуществляется развитие сенсорных и мыслительных способностей детей.</w:t>
      </w:r>
    </w:p>
    <w:p w:rsidR="00701900" w:rsidRPr="00701900" w:rsidRDefault="00701900" w:rsidP="00701900"/>
    <w:p w:rsidR="00701900" w:rsidRPr="00701900" w:rsidRDefault="00701900" w:rsidP="00701900">
      <w:r w:rsidRPr="00701900">
        <w:t xml:space="preserve"> </w:t>
      </w:r>
    </w:p>
    <w:p w:rsidR="00701900" w:rsidRPr="00701900" w:rsidRDefault="00701900" w:rsidP="00701900"/>
    <w:p w:rsidR="00701900" w:rsidRPr="00701900" w:rsidRDefault="00701900" w:rsidP="00701900">
      <w:r w:rsidRPr="00701900">
        <w:t>При правильно организованной деятельности дети приобретают:</w:t>
      </w:r>
    </w:p>
    <w:p w:rsidR="00701900" w:rsidRPr="00701900" w:rsidRDefault="00701900" w:rsidP="00701900"/>
    <w:p w:rsidR="00701900" w:rsidRPr="00701900" w:rsidRDefault="00701900" w:rsidP="00701900">
      <w:r w:rsidRPr="00701900">
        <w:t>конструктивно-технические умения:</w:t>
      </w:r>
    </w:p>
    <w:p w:rsidR="00701900" w:rsidRPr="00701900" w:rsidRDefault="00701900" w:rsidP="00701900">
      <w:r w:rsidRPr="00701900">
        <w:t>сооружать отдельные предметы из строительного материала — здания, мосты и т.д.;</w:t>
      </w:r>
    </w:p>
    <w:p w:rsidR="00701900" w:rsidRPr="00701900" w:rsidRDefault="00701900" w:rsidP="00701900">
      <w:r w:rsidRPr="00701900">
        <w:t>делать из бумаги различные поделки — елочные игрушки, кораблики и т.д.;</w:t>
      </w:r>
    </w:p>
    <w:p w:rsidR="00701900" w:rsidRPr="00701900" w:rsidRDefault="00701900" w:rsidP="00701900">
      <w:r w:rsidRPr="00701900">
        <w:t>обобщенные умения:</w:t>
      </w:r>
    </w:p>
    <w:p w:rsidR="00701900" w:rsidRPr="00701900" w:rsidRDefault="00701900" w:rsidP="00701900">
      <w:r w:rsidRPr="00701900">
        <w:t>целенаправленно рассматривать предметы,</w:t>
      </w:r>
    </w:p>
    <w:p w:rsidR="00701900" w:rsidRPr="00701900" w:rsidRDefault="00701900" w:rsidP="00701900">
      <w:r w:rsidRPr="00701900">
        <w:t>сравнивать их между собой и расчленять на части,</w:t>
      </w:r>
    </w:p>
    <w:p w:rsidR="00701900" w:rsidRPr="00701900" w:rsidRDefault="00701900" w:rsidP="00701900">
      <w:r w:rsidRPr="00701900">
        <w:t>видеть в них общее и различное,</w:t>
      </w:r>
    </w:p>
    <w:p w:rsidR="00701900" w:rsidRPr="00701900" w:rsidRDefault="00701900" w:rsidP="00701900">
      <w:r w:rsidRPr="00701900">
        <w:t>находить основные конструктивные части, от которых зависит расположение других частей,</w:t>
      </w:r>
    </w:p>
    <w:p w:rsidR="00701900" w:rsidRPr="00701900" w:rsidRDefault="00701900" w:rsidP="00701900">
      <w:r w:rsidRPr="00701900">
        <w:t>делать умозаключения и обобщения.</w:t>
      </w:r>
    </w:p>
    <w:p w:rsidR="00701900" w:rsidRPr="00701900" w:rsidRDefault="00701900" w:rsidP="00701900">
      <w:r w:rsidRPr="00701900">
        <w:t xml:space="preserve">Важно, что мышление детей в процессе конструктивной деятельности имеет практическую направленность и носит </w:t>
      </w:r>
      <w:proofErr w:type="gramStart"/>
      <w:r w:rsidRPr="00701900">
        <w:t>творческий</w:t>
      </w:r>
      <w:proofErr w:type="gramEnd"/>
      <w:r w:rsidRPr="00701900">
        <w:t xml:space="preserve"> характера. При обучении детей конструированию развивается планирующая мыслительная деятельность, что является важным фактором при формировании </w:t>
      </w:r>
      <w:r w:rsidRPr="00701900">
        <w:lastRenderedPageBreak/>
        <w:t>учебной деятельности.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последовательности.</w:t>
      </w:r>
    </w:p>
    <w:p w:rsidR="00701900" w:rsidRPr="00701900" w:rsidRDefault="00701900" w:rsidP="00701900"/>
    <w:p w:rsidR="00701900" w:rsidRPr="00701900" w:rsidRDefault="00701900" w:rsidP="00701900">
      <w:r w:rsidRPr="00701900">
        <w:t>Конструктивная деятельность способствует практическому познанию свойств геометрических тел и пространственных отношений:</w:t>
      </w:r>
    </w:p>
    <w:p w:rsidR="00701900" w:rsidRPr="00701900" w:rsidRDefault="00701900" w:rsidP="00701900"/>
    <w:p w:rsidR="00701900" w:rsidRPr="00701900" w:rsidRDefault="00701900" w:rsidP="00701900">
      <w:r w:rsidRPr="00701900">
        <w:t>речь детей обогащается новыми терминами, понятиями (брусок, куб, пирамида и др.), которые в других видах деятельности употребляются редко;</w:t>
      </w:r>
    </w:p>
    <w:p w:rsidR="00701900" w:rsidRPr="00701900" w:rsidRDefault="00701900" w:rsidP="00701900">
      <w:proofErr w:type="gramStart"/>
      <w:r w:rsidRPr="00701900">
        <w:t>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</w:t>
      </w:r>
      <w:proofErr w:type="gramEnd"/>
    </w:p>
    <w:p w:rsidR="00701900" w:rsidRPr="00701900" w:rsidRDefault="00701900" w:rsidP="00701900">
      <w:r w:rsidRPr="00701900">
        <w:t>Конструктивная деятельность является также средством нравственного воспитания дошкольников. В процессе этой деятельности формируются важные качества личности:</w:t>
      </w:r>
    </w:p>
    <w:p w:rsidR="00701900" w:rsidRPr="00701900" w:rsidRDefault="00701900" w:rsidP="00701900"/>
    <w:p w:rsidR="00701900" w:rsidRPr="00701900" w:rsidRDefault="00701900" w:rsidP="00701900">
      <w:r w:rsidRPr="00701900">
        <w:t>трудолюбие,</w:t>
      </w:r>
    </w:p>
    <w:p w:rsidR="00701900" w:rsidRPr="00701900" w:rsidRDefault="00701900" w:rsidP="00701900">
      <w:r w:rsidRPr="00701900">
        <w:t>самостоятельность,</w:t>
      </w:r>
    </w:p>
    <w:p w:rsidR="00701900" w:rsidRPr="00701900" w:rsidRDefault="00701900" w:rsidP="00701900">
      <w:r w:rsidRPr="00701900">
        <w:t>инициатива,</w:t>
      </w:r>
    </w:p>
    <w:p w:rsidR="00701900" w:rsidRPr="00701900" w:rsidRDefault="00701900" w:rsidP="00701900">
      <w:r w:rsidRPr="00701900">
        <w:t>упорство при достижении цели,</w:t>
      </w:r>
    </w:p>
    <w:p w:rsidR="00701900" w:rsidRPr="00701900" w:rsidRDefault="00701900" w:rsidP="00701900">
      <w:r w:rsidRPr="00701900">
        <w:t>организованность.</w:t>
      </w:r>
    </w:p>
    <w:p w:rsidR="00701900" w:rsidRPr="00701900" w:rsidRDefault="00701900" w:rsidP="00701900">
      <w:r w:rsidRPr="00701900"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коллективе:</w:t>
      </w:r>
    </w:p>
    <w:p w:rsidR="00701900" w:rsidRPr="00701900" w:rsidRDefault="00701900" w:rsidP="00701900"/>
    <w:p w:rsidR="00701900" w:rsidRPr="00701900" w:rsidRDefault="00701900" w:rsidP="00701900">
      <w:r w:rsidRPr="00701900">
        <w:t>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д.);</w:t>
      </w:r>
    </w:p>
    <w:p w:rsidR="00701900" w:rsidRPr="00701900" w:rsidRDefault="00701900" w:rsidP="00701900">
      <w:r w:rsidRPr="00701900">
        <w:t>работать дружно, не мешая друг другу.</w:t>
      </w:r>
    </w:p>
    <w:p w:rsidR="00701900" w:rsidRPr="00701900" w:rsidRDefault="00701900" w:rsidP="00701900">
      <w:proofErr w:type="gramStart"/>
      <w:r w:rsidRPr="00701900">
        <w:t>Изготовление детьми различных поделок и игрушек для подарка маме, бабушке, сестре, младшему товарищу или сверстнику воспитывает заботливое и внимательное отношение к близким, к товарищам, желание сделать им что-то приятное.</w:t>
      </w:r>
      <w:proofErr w:type="gramEnd"/>
      <w:r w:rsidRPr="00701900">
        <w:t xml:space="preserve"> Именно это желание часто заставляет ребенка трудиться с особым усердием и старанием, что делает его деятельность еще более полнокровной и приносит ему большое удовлетворение.</w:t>
      </w:r>
    </w:p>
    <w:p w:rsidR="00701900" w:rsidRPr="00701900" w:rsidRDefault="00701900" w:rsidP="00701900">
      <w:r w:rsidRPr="00701900">
        <w:t xml:space="preserve">Наконец, конструктивная деятельность имеет большое значение и для воспитания эстетических чувств. </w:t>
      </w:r>
      <w:proofErr w:type="gramStart"/>
      <w:r w:rsidRPr="00701900">
        <w:t xml:space="preserve">При знакомстве детей с современными зданиями и с некоторыми доступными для их </w:t>
      </w:r>
      <w:r w:rsidRPr="00701900">
        <w:lastRenderedPageBreak/>
        <w:t>понимания архитектурными памятниками (Кремль, Большой театр и т.д.) развивается художественный вкус, умение восторгаться архитектурными богатствами и понимать, что ценность любого сооружения заключается не только в соответствии его практическому назначению, но и в его оформлении — простота и четкость форм, выдержанность цветовых сочетаний, продуманность украшения и т. д.</w:t>
      </w:r>
      <w:proofErr w:type="gramEnd"/>
    </w:p>
    <w:p w:rsidR="00701900" w:rsidRPr="00701900" w:rsidRDefault="00701900" w:rsidP="00701900"/>
    <w:p w:rsidR="00701900" w:rsidRPr="00701900" w:rsidRDefault="00701900" w:rsidP="00701900">
      <w:r w:rsidRPr="00701900">
        <w:t>Изготовление поделок из природного материала формирует у детей не только технические умения и навыки, но и особое отношение к окружающему их миру — дети начинают видеть и чувствовать красоту изумрудного мха и ярко-красной рябины, причудливость корней и веток деревьев, чувствовать красоту и целесообразность их сочетаний.</w:t>
      </w:r>
    </w:p>
    <w:p w:rsidR="00701900" w:rsidRPr="00701900" w:rsidRDefault="00701900" w:rsidP="00701900">
      <w:r w:rsidRPr="00701900">
        <w:t>Однако такое многостороннее значение в воспитании детей конструктивная деятельность приобретает только при условии осуществления систематического обучения, использования разнообраз</w:t>
      </w:r>
      <w:r>
        <w:t>ных методов, направленных на раз</w:t>
      </w:r>
      <w:bookmarkStart w:id="0" w:name="_GoBack"/>
      <w:bookmarkEnd w:id="0"/>
      <w:r w:rsidRPr="00701900">
        <w:t>витие не только конструктивных умений и навыков, но и ценных качеств личности ребенка, его умственных способностей.</w:t>
      </w:r>
    </w:p>
    <w:p w:rsidR="00BE5194" w:rsidRDefault="00BE5194"/>
    <w:sectPr w:rsidR="00BE51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0"/>
    <w:rsid w:val="00701900"/>
    <w:rsid w:val="00BE5194"/>
    <w:rsid w:val="00C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2015-08-06T18:03:00Z</dcterms:created>
  <dcterms:modified xsi:type="dcterms:W3CDTF">2015-08-06T18:04:00Z</dcterms:modified>
</cp:coreProperties>
</file>