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B93408" w:rsidRPr="00B93408" w:rsidRDefault="0034489A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4489A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-385.35pt;margin-top:94.45pt;width:335.55pt;height:117.75pt;z-index:-251653120" wrapcoords="8843 -5228 7345 -4953 3769 -3439 3383 -2752 1546 -963 773 138 97 1238 -725 1926 -1305 2889 -1305 3577 -1546 4403 -1498 4815 -1111 5778 -1111 6741 1160 7980 2754 8255 17589 8255 17783 8255 21938 5916 21938 5778 22373 4815 22518 4127 22373 3577 21068 550 20054 -1238 18024 -2889 17348 -3027 17396 -3577 14980 -4678 12757 -5228 8843 -5228" fillcolor="#17365d [2415]" strokecolor="#17365d [2415]">
            <v:shadow color="#868686"/>
            <v:textpath style="font-family:&quot;Arial Black&quot;" fitshape="t" trim="t" string=" Практические советы : &#10;прогулка по лесу"/>
            <w10:wrap type="through"/>
          </v:shape>
        </w:pict>
      </w:r>
      <w:r w:rsidR="00B93408" w:rsidRPr="00B93408">
        <w:rPr>
          <w:rFonts w:ascii="Times New Roman" w:hAnsi="Times New Roman" w:cs="Times New Roman"/>
          <w:sz w:val="28"/>
          <w:szCs w:val="28"/>
        </w:rPr>
        <w:t xml:space="preserve">Для городского жителя, плохо знакомого с "дикой природой", лес является источником множеств потенциальных опасностей. Встреча с дикими животными, змеями возможность заблудиться или попасть в трясину болота, остаться без воды вот неполный перечень "сюрпризов" которые готовит для человека природа. Поэтому, если вы не уверены в своих силах, знаниях, навыках, воздержитесь от путешествия по незнакомому лесу без сопровождающего, для которого лес "открытая книга". Если уж суждено оказаться один на один с лесом не поддавайтесь панике, помните, что "трусы умирают много раз до смерти, </w:t>
      </w:r>
      <w:proofErr w:type="spellStart"/>
      <w:r w:rsidR="00B93408" w:rsidRPr="00B93408">
        <w:rPr>
          <w:rFonts w:ascii="Times New Roman" w:hAnsi="Times New Roman" w:cs="Times New Roman"/>
          <w:sz w:val="28"/>
          <w:szCs w:val="28"/>
        </w:rPr>
        <w:t>доблесный</w:t>
      </w:r>
      <w:proofErr w:type="spellEnd"/>
      <w:r w:rsidR="00B93408" w:rsidRPr="00B93408">
        <w:rPr>
          <w:rFonts w:ascii="Times New Roman" w:hAnsi="Times New Roman" w:cs="Times New Roman"/>
          <w:sz w:val="28"/>
          <w:szCs w:val="28"/>
        </w:rPr>
        <w:t xml:space="preserve"> умирает только один раз..."</w:t>
      </w:r>
    </w:p>
    <w:p w:rsidR="00855AC1" w:rsidRDefault="00855AC1" w:rsidP="00B93408">
      <w:pPr>
        <w:ind w:right="194"/>
      </w:pPr>
    </w:p>
    <w:p w:rsidR="00B93408" w:rsidRDefault="00B93408" w:rsidP="00B93408">
      <w:pPr>
        <w:ind w:right="194"/>
      </w:pPr>
    </w:p>
    <w:p w:rsidR="00B93408" w:rsidRDefault="00B93408" w:rsidP="00B93408">
      <w:pPr>
        <w:ind w:right="194"/>
      </w:pPr>
    </w:p>
    <w:p w:rsidR="00B93408" w:rsidRDefault="00B93408" w:rsidP="00B93408">
      <w:pPr>
        <w:ind w:right="194"/>
      </w:pPr>
    </w:p>
    <w:p w:rsidR="00B93408" w:rsidRDefault="00B93408" w:rsidP="00B93408">
      <w:pPr>
        <w:ind w:right="194"/>
      </w:pPr>
    </w:p>
    <w:p w:rsidR="00B93408" w:rsidRDefault="00B93408" w:rsidP="00B93408">
      <w:pPr>
        <w:ind w:right="194"/>
      </w:pPr>
    </w:p>
    <w:p w:rsidR="00B93408" w:rsidRDefault="00B93408" w:rsidP="00B93408">
      <w:pPr>
        <w:ind w:right="194"/>
      </w:pPr>
    </w:p>
    <w:p w:rsidR="00B93408" w:rsidRP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3086100</wp:posOffset>
            </wp:positionV>
            <wp:extent cx="4488815" cy="3366770"/>
            <wp:effectExtent l="57150" t="57150" r="64135" b="62230"/>
            <wp:wrapThrough wrapText="bothSides">
              <wp:wrapPolygon edited="0">
                <wp:start x="-275" y="-367"/>
                <wp:lineTo x="-275" y="21999"/>
                <wp:lineTo x="21909" y="21999"/>
                <wp:lineTo x="21909" y="-367"/>
                <wp:lineTo x="-275" y="-367"/>
              </wp:wrapPolygon>
            </wp:wrapThrough>
            <wp:docPr id="1" name="Рисунок 14" descr="http://namonitore.ru/uploads/catalog/landscapes/muraveynik_v_lesu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amonitore.ru/uploads/catalog/landscapes/muraveynik_v_lesu_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3667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408">
        <w:rPr>
          <w:rFonts w:ascii="Times New Roman" w:hAnsi="Times New Roman" w:cs="Times New Roman"/>
          <w:sz w:val="28"/>
          <w:szCs w:val="28"/>
        </w:rPr>
        <w:t xml:space="preserve">Способы ориентации бывают самыми различными. Например, где находиться север, в лесу можно определить по муравейникам. Практически всегда муравьи ставят </w:t>
      </w:r>
      <w:proofErr w:type="gramStart"/>
      <w:r w:rsidRPr="00B93408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B93408">
        <w:rPr>
          <w:rFonts w:ascii="Times New Roman" w:hAnsi="Times New Roman" w:cs="Times New Roman"/>
          <w:sz w:val="28"/>
          <w:szCs w:val="28"/>
        </w:rPr>
        <w:t xml:space="preserve"> обитель рядом с деревом, и негде попало, а именно с южной стороны дерева. Это можно объяснить тем, что муравьям для нормальной жизни в своем муравейнике нужны прямые солнечные лучи. А если бы муравейник стоял с северной стороны дерева, тень от ствола дерева в полдень падала бы как раз на муравейник. Сама форма муравейника подсказывает сторону света. Южная сторона муравейника отлогая, северная – значительно круче. Примите это, но с оговоркой – нельзя судить только по одному муравейнику.</w:t>
      </w:r>
      <w:r w:rsidRPr="00B93408">
        <w:rPr>
          <w:noProof/>
        </w:rPr>
        <w:t xml:space="preserve"> </w:t>
      </w: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93408" w:rsidRPr="00B93408" w:rsidRDefault="00B93408" w:rsidP="00B934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93408">
        <w:rPr>
          <w:rFonts w:ascii="Times New Roman" w:hAnsi="Times New Roman" w:cs="Times New Roman"/>
          <w:sz w:val="28"/>
          <w:szCs w:val="28"/>
        </w:rPr>
        <w:t xml:space="preserve">Мхи и лишайники на стволах </w:t>
      </w:r>
      <w:proofErr w:type="gramStart"/>
      <w:r w:rsidRPr="00B93408">
        <w:rPr>
          <w:rFonts w:ascii="Times New Roman" w:hAnsi="Times New Roman" w:cs="Times New Roman"/>
          <w:sz w:val="28"/>
          <w:szCs w:val="28"/>
        </w:rPr>
        <w:t>деревьев</w:t>
      </w:r>
      <w:proofErr w:type="gramEnd"/>
      <w:r w:rsidRPr="00B93408">
        <w:rPr>
          <w:rFonts w:ascii="Times New Roman" w:hAnsi="Times New Roman" w:cs="Times New Roman"/>
          <w:sz w:val="28"/>
          <w:szCs w:val="28"/>
        </w:rPr>
        <w:t xml:space="preserve"> а также на камнях развиваются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08">
        <w:rPr>
          <w:rFonts w:ascii="Times New Roman" w:hAnsi="Times New Roman" w:cs="Times New Roman"/>
          <w:sz w:val="28"/>
          <w:szCs w:val="28"/>
        </w:rPr>
        <w:t>преимущественно на северной стороне.</w:t>
      </w:r>
    </w:p>
    <w:p w:rsidR="00B93408" w:rsidRPr="00B93408" w:rsidRDefault="00B93408" w:rsidP="00B9340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408" w:rsidRDefault="00B93408" w:rsidP="00B93408">
      <w:pPr>
        <w:ind w:right="194"/>
      </w:pPr>
      <w:r>
        <w:rPr>
          <w:noProof/>
        </w:rPr>
        <w:drawing>
          <wp:inline distT="0" distB="0" distL="0" distR="0">
            <wp:extent cx="4352502" cy="3264376"/>
            <wp:effectExtent l="57150" t="57150" r="48048" b="50324"/>
            <wp:docPr id="22" name="Рисунок 22" descr="http://www.rfc-online.ru/article_images/10-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fc-online.ru/article_images/10-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02" cy="326437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08" w:rsidRDefault="00B93408" w:rsidP="00B93408">
      <w:pPr>
        <w:ind w:right="194"/>
      </w:pPr>
    </w:p>
    <w:p w:rsidR="00EA517F" w:rsidRDefault="00EA517F" w:rsidP="00B93408">
      <w:pPr>
        <w:ind w:right="194"/>
      </w:pPr>
    </w:p>
    <w:p w:rsidR="00EA517F" w:rsidRDefault="00EA517F" w:rsidP="00B93408">
      <w:pPr>
        <w:ind w:right="194"/>
      </w:pPr>
    </w:p>
    <w:p w:rsidR="00EA517F" w:rsidRPr="00EA517F" w:rsidRDefault="00EA517F" w:rsidP="00EA517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17F">
        <w:rPr>
          <w:rFonts w:ascii="Times New Roman" w:hAnsi="Times New Roman" w:cs="Times New Roman"/>
          <w:sz w:val="28"/>
          <w:szCs w:val="28"/>
        </w:rPr>
        <w:lastRenderedPageBreak/>
        <w:t xml:space="preserve">В летний жаркий день на стволах сосен и елей выступает смола. </w:t>
      </w:r>
      <w:proofErr w:type="gramStart"/>
      <w:r w:rsidRPr="00EA517F">
        <w:rPr>
          <w:rFonts w:ascii="Times New Roman" w:hAnsi="Times New Roman" w:cs="Times New Roman"/>
          <w:sz w:val="28"/>
          <w:szCs w:val="28"/>
        </w:rPr>
        <w:t>Замечено, что на южной стороне деревьев появляется гораздо больше смолы, чем на северной.</w:t>
      </w:r>
      <w:proofErr w:type="gramEnd"/>
      <w:r w:rsidRPr="00EA517F">
        <w:rPr>
          <w:rFonts w:ascii="Times New Roman" w:hAnsi="Times New Roman" w:cs="Times New Roman"/>
          <w:sz w:val="28"/>
          <w:szCs w:val="28"/>
        </w:rPr>
        <w:t xml:space="preserve"> На открытой лесной площадке ягоды (земляника, черника, голубика, брусника, клюква) начинают вызревать в первую очередь со стороны солнечного света. Зеленоватый оттенок дозревающей ягоды дольше всего удерживается </w:t>
      </w:r>
      <w:proofErr w:type="gramStart"/>
      <w:r w:rsidRPr="00EA517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A51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517F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Pr="00EA517F">
        <w:rPr>
          <w:rFonts w:ascii="Times New Roman" w:hAnsi="Times New Roman" w:cs="Times New Roman"/>
          <w:sz w:val="28"/>
          <w:szCs w:val="28"/>
        </w:rPr>
        <w:t xml:space="preserve"> северной </w:t>
      </w:r>
    </w:p>
    <w:p w:rsidR="00EA517F" w:rsidRPr="00A44B6F" w:rsidRDefault="00EA517F" w:rsidP="00EA517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68580</wp:posOffset>
            </wp:positionV>
            <wp:extent cx="4488815" cy="3997960"/>
            <wp:effectExtent l="57150" t="57150" r="64135" b="59690"/>
            <wp:wrapThrough wrapText="bothSides">
              <wp:wrapPolygon edited="0">
                <wp:start x="-275" y="-309"/>
                <wp:lineTo x="-275" y="21922"/>
                <wp:lineTo x="21909" y="21922"/>
                <wp:lineTo x="21909" y="-309"/>
                <wp:lineTo x="-275" y="-309"/>
              </wp:wrapPolygon>
            </wp:wrapThrough>
            <wp:docPr id="42" name="Рисунок 42" descr="http://agronationale.ru/upload/stories/statyi/les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gronationale.ru/upload/stories/statyi/les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9979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411480</wp:posOffset>
            </wp:positionV>
            <wp:extent cx="4488815" cy="3655060"/>
            <wp:effectExtent l="57150" t="57150" r="64135" b="59690"/>
            <wp:wrapThrough wrapText="bothSides">
              <wp:wrapPolygon edited="0">
                <wp:start x="-275" y="-338"/>
                <wp:lineTo x="-275" y="21953"/>
                <wp:lineTo x="21909" y="21953"/>
                <wp:lineTo x="21909" y="-338"/>
                <wp:lineTo x="-275" y="-338"/>
              </wp:wrapPolygon>
            </wp:wrapThrough>
            <wp:docPr id="39" name="Рисунок 39" descr="http://sadoved.com/uploads/fotos/admin13177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adoved.com/uploads/fotos/admin1317745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6550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7F" w:rsidRDefault="00EA517F" w:rsidP="00B93408">
      <w:pPr>
        <w:ind w:right="194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517F">
        <w:rPr>
          <w:rFonts w:ascii="Times New Roman" w:hAnsi="Times New Roman" w:cs="Times New Roman"/>
          <w:sz w:val="28"/>
          <w:szCs w:val="28"/>
        </w:rPr>
        <w:lastRenderedPageBreak/>
        <w:t>К югу от одиночных пней и больших камней трава более густая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17F">
        <w:rPr>
          <w:rFonts w:ascii="Times New Roman" w:hAnsi="Times New Roman" w:cs="Times New Roman"/>
          <w:sz w:val="28"/>
          <w:szCs w:val="28"/>
        </w:rPr>
        <w:t xml:space="preserve">высокая. </w:t>
      </w:r>
      <w:proofErr w:type="gramStart"/>
      <w:r w:rsidRPr="00EA517F">
        <w:rPr>
          <w:rFonts w:ascii="Times New Roman" w:hAnsi="Times New Roman" w:cs="Times New Roman"/>
          <w:sz w:val="28"/>
          <w:szCs w:val="28"/>
        </w:rPr>
        <w:t>Весной на южных окраинах лесных полян трава не такая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17F">
        <w:rPr>
          <w:rFonts w:ascii="Times New Roman" w:hAnsi="Times New Roman" w:cs="Times New Roman"/>
          <w:sz w:val="28"/>
          <w:szCs w:val="28"/>
        </w:rPr>
        <w:t>густая, как на северных.</w:t>
      </w:r>
      <w:proofErr w:type="gramEnd"/>
      <w:r w:rsidRPr="00EA517F">
        <w:rPr>
          <w:rFonts w:ascii="Times New Roman" w:hAnsi="Times New Roman" w:cs="Times New Roman"/>
          <w:sz w:val="28"/>
          <w:szCs w:val="28"/>
        </w:rPr>
        <w:t xml:space="preserve"> Летом при длительной жаре на южной стороне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17F">
        <w:rPr>
          <w:rFonts w:ascii="Times New Roman" w:hAnsi="Times New Roman" w:cs="Times New Roman"/>
          <w:sz w:val="28"/>
          <w:szCs w:val="28"/>
        </w:rPr>
        <w:t>она желтеет и сохнет раньше, чем на северной.</w:t>
      </w: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Pr="00EA517F" w:rsidRDefault="00EA517F" w:rsidP="00EA51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2174240</wp:posOffset>
            </wp:positionV>
            <wp:extent cx="4485005" cy="3816985"/>
            <wp:effectExtent l="57150" t="57150" r="48895" b="50165"/>
            <wp:wrapThrough wrapText="bothSides">
              <wp:wrapPolygon edited="0">
                <wp:start x="-275" y="-323"/>
                <wp:lineTo x="-275" y="21884"/>
                <wp:lineTo x="21835" y="21884"/>
                <wp:lineTo x="21835" y="-323"/>
                <wp:lineTo x="-275" y="-323"/>
              </wp:wrapPolygon>
            </wp:wrapThrough>
            <wp:docPr id="45" name="Рисунок 45" descr="http://club.foto.ru/gallery/images/photo/2006/10/02/70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lub.foto.ru/gallery/images/photo/2006/10/02/707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38169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17F">
        <w:rPr>
          <w:rFonts w:ascii="Times New Roman" w:hAnsi="Times New Roman" w:cs="Times New Roman"/>
          <w:sz w:val="28"/>
          <w:szCs w:val="28"/>
        </w:rPr>
        <w:t xml:space="preserve">В пасмурную погоду в лесу можно определить стороны горизонта </w:t>
      </w:r>
      <w:proofErr w:type="gramStart"/>
      <w:r w:rsidRPr="00EA517F">
        <w:rPr>
          <w:rFonts w:ascii="Times New Roman" w:hAnsi="Times New Roman" w:cs="Times New Roman"/>
          <w:sz w:val="28"/>
          <w:szCs w:val="28"/>
        </w:rPr>
        <w:t>по темной</w:t>
      </w:r>
      <w:proofErr w:type="gramEnd"/>
      <w:r w:rsidRPr="00EA517F">
        <w:rPr>
          <w:rFonts w:ascii="Times New Roman" w:hAnsi="Times New Roman" w:cs="Times New Roman"/>
          <w:sz w:val="28"/>
          <w:szCs w:val="28"/>
        </w:rPr>
        <w:t xml:space="preserve"> полосе, которая тянется от земли чуть ли не до самой вершины дерева. Особенно она заметна на сосне. Ее хорошо видно на фоне более светлой коры деревьев. Эта темная полоса всегда находится с северной стороны. Образуется она от застоя влаги. </w:t>
      </w:r>
      <w:proofErr w:type="gramStart"/>
      <w:r w:rsidRPr="00EA517F">
        <w:rPr>
          <w:rFonts w:ascii="Times New Roman" w:hAnsi="Times New Roman" w:cs="Times New Roman"/>
          <w:sz w:val="28"/>
          <w:szCs w:val="28"/>
        </w:rPr>
        <w:t>Кора деревьев намокает вся, но с других сторон она быстро высыхает, а с северной; где меньше всего солнца, влага держится долго.</w:t>
      </w:r>
      <w:proofErr w:type="gramEnd"/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Pr="00EA517F" w:rsidRDefault="00EA517F" w:rsidP="00EA51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A517F">
        <w:rPr>
          <w:rFonts w:ascii="Times New Roman" w:hAnsi="Times New Roman" w:cs="Times New Roman"/>
          <w:sz w:val="28"/>
          <w:szCs w:val="28"/>
        </w:rPr>
        <w:lastRenderedPageBreak/>
        <w:t xml:space="preserve">Некоторые растения раскрывают и закрывают венчики своих цветков по определенному расписанию. Летом, когда начинает светлеть на востоке небо, между тремя и пятью часами утра раскрывает свои лепестки желтый козлобородник, схожий с одуванчиком. </w:t>
      </w:r>
      <w:proofErr w:type="gramStart"/>
      <w:r w:rsidRPr="00EA517F">
        <w:rPr>
          <w:rFonts w:ascii="Times New Roman" w:hAnsi="Times New Roman" w:cs="Times New Roman"/>
          <w:sz w:val="28"/>
          <w:szCs w:val="28"/>
        </w:rPr>
        <w:t>Шиповник и цикорий – в 4 – час, мак, огородный осот – в 5 час, одуванчик – в 5 – 6 час, ястребинка, тюльпан – в 6 час, лен, картофель, полевой осот – в 6 – 7 час, водяная лилия, полевой вьюнок – в 7 – 8 час утра.</w:t>
      </w:r>
      <w:proofErr w:type="gramEnd"/>
      <w:r w:rsidRPr="00EA517F">
        <w:rPr>
          <w:rFonts w:ascii="Times New Roman" w:hAnsi="Times New Roman" w:cs="Times New Roman"/>
          <w:sz w:val="28"/>
          <w:szCs w:val="28"/>
        </w:rPr>
        <w:t xml:space="preserve"> Закрывают венчики своих цветков: осот огородный – в 13 – 14 час, картофель – в 14 – 15 час дня, мать-и-мачеха – в 17 – 18 час вечера, шиповник – в 19 – 20 час вечера.</w:t>
      </w: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1511935</wp:posOffset>
            </wp:positionV>
            <wp:extent cx="1633220" cy="1483360"/>
            <wp:effectExtent l="57150" t="38100" r="43180" b="21590"/>
            <wp:wrapThrough wrapText="bothSides">
              <wp:wrapPolygon edited="0">
                <wp:start x="-756" y="-555"/>
                <wp:lineTo x="-756" y="21914"/>
                <wp:lineTo x="22171" y="21914"/>
                <wp:lineTo x="22171" y="-555"/>
                <wp:lineTo x="-756" y="-555"/>
              </wp:wrapPolygon>
            </wp:wrapThrough>
            <wp:docPr id="4" name="Рисунок 53" descr="http://im3-tub-ru.yandex.net/i?id=89672926-0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3-tub-ru.yandex.net/i?id=89672926-08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483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428750"/>
            <wp:effectExtent l="57150" t="57150" r="66675" b="571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EA517F" w:rsidRDefault="00EA517F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2176780</wp:posOffset>
            </wp:positionV>
            <wp:extent cx="3271520" cy="4114800"/>
            <wp:effectExtent l="95250" t="76200" r="81280" b="57150"/>
            <wp:wrapThrough wrapText="bothSides">
              <wp:wrapPolygon edited="0">
                <wp:start x="-629" y="-400"/>
                <wp:lineTo x="-629" y="21900"/>
                <wp:lineTo x="22137" y="21900"/>
                <wp:lineTo x="22137" y="-400"/>
                <wp:lineTo x="-629" y="-400"/>
              </wp:wrapPolygon>
            </wp:wrapThrough>
            <wp:docPr id="5" name="Рисунок 56" descr="http://img0.liveinternet.ru/images/attach/c/5/87/859/87859328_1338680208_09231dec2c8da90964a5816b1d3e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0.liveinternet.ru/images/attach/c/5/87/859/87859328_1338680208_09231dec2c8da90964a5816b1d3e6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4114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241D">
        <w:rPr>
          <w:rFonts w:ascii="Times New Roman" w:hAnsi="Times New Roman" w:cs="Times New Roman"/>
          <w:sz w:val="28"/>
          <w:szCs w:val="28"/>
        </w:rPr>
        <w:t>Очень помогают определить стороны горизонта бабочки. Когда она садится отдыхать, то обычно складывает крылья, инстинктивно выбирая такие положения, чтобы солнце светило на нее строго вниз. Тогда тень от крыльев превращается в узкую линию. Если бабочка долго сидит на одном месте и переместившееся солнце начинает светить ей в бок, то она меняет положение, поворачивает крылья узким краем к солнцу. Поэтому крылья отдыхающих бабочек рано утром, как правило, бывают направлены к востоку, в полдень – к югу, а вечером – к западу.</w:t>
      </w:r>
      <w:r w:rsidRPr="006A241D">
        <w:rPr>
          <w:noProof/>
        </w:rPr>
        <w:t xml:space="preserve"> </w:t>
      </w:r>
    </w:p>
    <w:p w:rsidR="006A241D" w:rsidRP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</w:pPr>
    </w:p>
    <w:p w:rsidR="006A241D" w:rsidRPr="006A241D" w:rsidRDefault="006A241D" w:rsidP="006A24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A241D">
        <w:rPr>
          <w:rFonts w:ascii="Times New Roman" w:hAnsi="Times New Roman" w:cs="Times New Roman"/>
          <w:sz w:val="28"/>
          <w:szCs w:val="28"/>
        </w:rPr>
        <w:lastRenderedPageBreak/>
        <w:t xml:space="preserve">Теперь об ориентировании по снегу. Наверное, даже не очень бывалому человеку достаточно весной беглого взгляда на опушку, чтобы определить сторону горизонта. Северная опушка освобождается из-под снега недели на две позже, чем южная. В марте – апреле вокруг отдельно стоящих деревьев, пней и столбов в снегу образуются лунки, вытянутые в южном направлении. В оврагах, лощинах, ямах, напротив, снег быстрее оттаивает с северной стороны, потому что на южный край углубления не попадают прямые лучи солнца с юга. Такое </w:t>
      </w:r>
      <w:proofErr w:type="spellStart"/>
      <w:r w:rsidRPr="006A241D">
        <w:rPr>
          <w:rFonts w:ascii="Times New Roman" w:hAnsi="Times New Roman" w:cs="Times New Roman"/>
          <w:sz w:val="28"/>
          <w:szCs w:val="28"/>
        </w:rPr>
        <w:t>подтаивание</w:t>
      </w:r>
      <w:proofErr w:type="spellEnd"/>
      <w:r w:rsidRPr="006A241D">
        <w:rPr>
          <w:rFonts w:ascii="Times New Roman" w:hAnsi="Times New Roman" w:cs="Times New Roman"/>
          <w:sz w:val="28"/>
          <w:szCs w:val="28"/>
        </w:rPr>
        <w:t xml:space="preserve"> можно наблюдать даже в следах человека или животного на снегу.</w:t>
      </w:r>
    </w:p>
    <w:p w:rsid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1614170</wp:posOffset>
            </wp:positionV>
            <wp:extent cx="2066925" cy="1428750"/>
            <wp:effectExtent l="57150" t="57150" r="66675" b="57150"/>
            <wp:wrapThrough wrapText="bothSides">
              <wp:wrapPolygon edited="0">
                <wp:start x="-597" y="-864"/>
                <wp:lineTo x="-597" y="22464"/>
                <wp:lineTo x="22297" y="22464"/>
                <wp:lineTo x="22297" y="-864"/>
                <wp:lineTo x="-597" y="-864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428750"/>
            <wp:effectExtent l="57150" t="57150" r="57150" b="571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A241D">
        <w:rPr>
          <w:rFonts w:ascii="Times New Roman" w:hAnsi="Times New Roman" w:cs="Times New Roman"/>
          <w:sz w:val="24"/>
          <w:szCs w:val="24"/>
        </w:rPr>
        <w:t xml:space="preserve">Но иногда приходиться передвигаться по лесу в ночное время суток. </w:t>
      </w:r>
      <w:r w:rsidRPr="006A241D">
        <w:rPr>
          <w:rFonts w:ascii="Times New Roman" w:hAnsi="Times New Roman" w:cs="Times New Roman"/>
          <w:sz w:val="24"/>
          <w:szCs w:val="24"/>
        </w:rPr>
        <w:lastRenderedPageBreak/>
        <w:t xml:space="preserve">И если при этом при себе не имеется компаса, ориентироваться крайне трудно, и тут поможет только звездное небо. Полярную звезду, которая всегда указывает на север, можно легко отыскать благодаря тому, что ее близкие соседи – созвездия Большой Медведицы. Данное созвездие, которое состоит из семи звезд, своей формой напоминает ковш. Если провести в уме прямую линию через 2 крайних звезды “ковша”, на расстоянии, превышающем в 5 раз расстояние между данными звездами, можно заметить достаточно яркую звезду (второй величины). Эта звезда и есть Полярная звезда. Человек, обладающий хорошим зрением, может проверить правильность ее нахождения следующим способом. Полярная звезда пребывает в составе созвездия Малой Медведицы, а это созвездие также состоит из 7 звезд и по форме тоже напоминает ковш, но меньшего размера. Ручка в этом “ковше” оканчивается Полярной звездой. Самый надежный и, наверное, единственный ориентир, который доступен в условиях темноты – это именно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3431540</wp:posOffset>
            </wp:positionV>
            <wp:extent cx="2926715" cy="2917190"/>
            <wp:effectExtent l="57150" t="57150" r="64135" b="54610"/>
            <wp:wrapThrough wrapText="bothSides">
              <wp:wrapPolygon edited="0">
                <wp:start x="-422" y="-423"/>
                <wp:lineTo x="-422" y="22004"/>
                <wp:lineTo x="22073" y="22004"/>
                <wp:lineTo x="22073" y="-423"/>
                <wp:lineTo x="-422" y="-423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9171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241D">
        <w:rPr>
          <w:rFonts w:ascii="Times New Roman" w:hAnsi="Times New Roman" w:cs="Times New Roman"/>
          <w:sz w:val="24"/>
          <w:szCs w:val="24"/>
        </w:rPr>
        <w:t>Полярная звезда.</w:t>
      </w:r>
    </w:p>
    <w:p w:rsid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A241D" w:rsidRDefault="006A241D" w:rsidP="006A24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A241D" w:rsidRPr="006A241D" w:rsidRDefault="006A241D" w:rsidP="006A24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A241D">
        <w:rPr>
          <w:rFonts w:ascii="Times New Roman" w:hAnsi="Times New Roman" w:cs="Times New Roman"/>
          <w:sz w:val="24"/>
          <w:szCs w:val="24"/>
        </w:rPr>
        <w:t>Но если на небе виднеется Луна, то и с ее помощью можно установить стороны горизонта. Это очень важно знать, поскольку даже тончайший слой облаков крайне затрудняет нахождение Полярной звезды. По Луне ориентируются, зная “расписания” ее передвижений по небесам. В 7 часов вечера в полнолуние Луна прибывает на востоке, на юге – в полночь, на западе – в 7 часов утра. Следующий нехитрый способ используют, чтобы определить фазу Луны. Руку вытягивают вперед, прямой указательный палец подводят с левой стороны к лунному серпу. Таким образом, если серп и палец образуют букву “</w:t>
      </w:r>
      <w:proofErr w:type="spellStart"/>
      <w:r w:rsidRPr="006A241D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6A241D">
        <w:rPr>
          <w:rFonts w:ascii="Times New Roman" w:hAnsi="Times New Roman" w:cs="Times New Roman"/>
          <w:sz w:val="24"/>
          <w:szCs w:val="24"/>
        </w:rPr>
        <w:t>” – Луна “растет”, значит, наблюдение происходит во время 1-ой четверти Луны. В случае если не удалось образовать букву “</w:t>
      </w:r>
      <w:proofErr w:type="spellStart"/>
      <w:r w:rsidRPr="006A241D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6A241D">
        <w:rPr>
          <w:rFonts w:ascii="Times New Roman" w:hAnsi="Times New Roman" w:cs="Times New Roman"/>
          <w:sz w:val="24"/>
          <w:szCs w:val="24"/>
        </w:rPr>
        <w:t>” – значит, Луна пребывает в последней четверти. В этой ситуации лунный серп напоминает букву “с”, а с этой буквы начинается слово “стареть”.</w:t>
      </w:r>
    </w:p>
    <w:p w:rsidR="006A241D" w:rsidRPr="006A241D" w:rsidRDefault="006A241D" w:rsidP="006A241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266065</wp:posOffset>
            </wp:positionV>
            <wp:extent cx="3997960" cy="2581275"/>
            <wp:effectExtent l="57150" t="57150" r="59690" b="66675"/>
            <wp:wrapThrough wrapText="bothSides">
              <wp:wrapPolygon edited="0">
                <wp:start x="-309" y="-478"/>
                <wp:lineTo x="-309" y="22158"/>
                <wp:lineTo x="21922" y="22158"/>
                <wp:lineTo x="21922" y="-478"/>
                <wp:lineTo x="-309" y="-478"/>
              </wp:wrapPolygon>
            </wp:wrapThrough>
            <wp:docPr id="84" name="Рисунок 84" descr="http://img1.liveinternet.ru/images/foto/b/3/887/2479887/f_1377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g1.liveinternet.ru/images/foto/b/3/887/2479887/f_13772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581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1D" w:rsidRPr="006A241D" w:rsidRDefault="006A241D" w:rsidP="006A241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241D" w:rsidRPr="00A44B6F" w:rsidRDefault="006A241D" w:rsidP="006A24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1290955</wp:posOffset>
            </wp:positionV>
            <wp:extent cx="4188460" cy="4836160"/>
            <wp:effectExtent l="57150" t="57150" r="59690" b="59690"/>
            <wp:wrapThrough wrapText="bothSides">
              <wp:wrapPolygon edited="0">
                <wp:start x="-295" y="-255"/>
                <wp:lineTo x="-295" y="21867"/>
                <wp:lineTo x="21908" y="21867"/>
                <wp:lineTo x="21908" y="-255"/>
                <wp:lineTo x="-295" y="-255"/>
              </wp:wrapPolygon>
            </wp:wrapThrough>
            <wp:docPr id="95" name="Рисунок 95" descr="http://img-fotki.yandex.ru/get/5100/e310501.38/0_3aec0_286eb5d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g-fotki.yandex.ru/get/5100/e310501.38/0_3aec0_286eb5d6_X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48361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1831340</wp:posOffset>
            </wp:positionV>
            <wp:extent cx="4488815" cy="4295775"/>
            <wp:effectExtent l="57150" t="57150" r="64135" b="66675"/>
            <wp:wrapThrough wrapText="bothSides">
              <wp:wrapPolygon edited="0">
                <wp:start x="-275" y="-287"/>
                <wp:lineTo x="-275" y="21935"/>
                <wp:lineTo x="21909" y="21935"/>
                <wp:lineTo x="21909" y="-287"/>
                <wp:lineTo x="-275" y="-287"/>
              </wp:wrapPolygon>
            </wp:wrapThrough>
            <wp:docPr id="92" name="Рисунок 92" descr="http://www.ljplus.ru/img/e/_/e_aleks/_CIMG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ljplus.ru/img/e/_/e_aleks/_CIMG1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2957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241D">
        <w:rPr>
          <w:rFonts w:ascii="Times New Roman" w:hAnsi="Times New Roman" w:cs="Times New Roman"/>
          <w:sz w:val="28"/>
          <w:szCs w:val="28"/>
        </w:rPr>
        <w:t xml:space="preserve">Чтобы не заблудиться в лесу, будьте внимательны, запоминайте поляны, дороги выделяющиеся деревья, овраги, просеки, высоковольтные линии. Помните, что любая просека идет либо с севера на юг, либо с запада на восток. Это уже кое-что. Полезно </w:t>
      </w:r>
      <w:proofErr w:type="gramStart"/>
      <w:r w:rsidRPr="006A241D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6A241D">
        <w:rPr>
          <w:rFonts w:ascii="Times New Roman" w:hAnsi="Times New Roman" w:cs="Times New Roman"/>
          <w:sz w:val="28"/>
          <w:szCs w:val="28"/>
        </w:rPr>
        <w:t xml:space="preserve"> оглядываться назад, чтобы лучше запомнить местность. </w:t>
      </w:r>
      <w:r w:rsidRPr="00A44B6F">
        <w:rPr>
          <w:rFonts w:ascii="Times New Roman" w:hAnsi="Times New Roman" w:cs="Times New Roman"/>
          <w:sz w:val="28"/>
          <w:szCs w:val="28"/>
        </w:rPr>
        <w:t>Это поможет выйти из леса.</w:t>
      </w: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41D">
        <w:rPr>
          <w:rFonts w:ascii="Times New Roman" w:hAnsi="Times New Roman" w:cs="Times New Roman"/>
          <w:sz w:val="28"/>
          <w:szCs w:val="28"/>
        </w:rPr>
        <w:lastRenderedPageBreak/>
        <w:t>И последнее: как ни тяжело бывает порой идти вдоль ручья или таежной речки, надо помнить, что жизнь людей сосредоточивается возле воды. Любой ручей впадает в речку.</w:t>
      </w:r>
    </w:p>
    <w:p w:rsidR="006A241D" w:rsidRDefault="006A241D" w:rsidP="00EA517F">
      <w:pPr>
        <w:widowControl w:val="0"/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535054" w:rsidRDefault="00535054" w:rsidP="00EA517F">
      <w:pPr>
        <w:widowControl w:val="0"/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535054" w:rsidRDefault="00535054" w:rsidP="00EA517F">
      <w:pPr>
        <w:widowControl w:val="0"/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535054" w:rsidRPr="00535054" w:rsidRDefault="00535054" w:rsidP="0053505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5054">
        <w:rPr>
          <w:rFonts w:ascii="Times New Roman" w:hAnsi="Times New Roman" w:cs="Times New Roman"/>
          <w:sz w:val="28"/>
          <w:szCs w:val="28"/>
        </w:rPr>
        <w:t xml:space="preserve">В заключение еще один совет. Крепко запомните, что как бы ни был хорош тот или иной способ ориентирования, идеального – нет. </w:t>
      </w:r>
      <w:r>
        <w:rPr>
          <w:rFonts w:ascii="Times New Roman" w:hAnsi="Times New Roman" w:cs="Times New Roman"/>
          <w:sz w:val="28"/>
          <w:szCs w:val="28"/>
          <w:lang w:val="en-US"/>
        </w:rPr>
        <w:t>Поэтому</w:t>
      </w:r>
      <w:r w:rsidR="00A44B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ориентироваться </w:t>
      </w:r>
      <w:r w:rsidR="00A44B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следует комплексу примет.</w:t>
      </w:r>
      <w:r>
        <w:rPr>
          <w:rFonts w:ascii="Times New Roman" w:hAnsi="Times New Roman" w:cs="Times New Roman"/>
          <w:sz w:val="28"/>
          <w:szCs w:val="28"/>
        </w:rPr>
        <w:t xml:space="preserve"> Приятной прогулки.</w:t>
      </w:r>
    </w:p>
    <w:p w:rsidR="00535054" w:rsidRPr="006A241D" w:rsidRDefault="00535054" w:rsidP="00EA517F">
      <w:pPr>
        <w:widowControl w:val="0"/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sectPr w:rsidR="00535054" w:rsidRPr="006A241D" w:rsidSect="00B93408">
      <w:pgSz w:w="16838" w:h="11906" w:orient="landscape"/>
      <w:pgMar w:top="851" w:right="851" w:bottom="851" w:left="851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408"/>
    <w:rsid w:val="0034489A"/>
    <w:rsid w:val="00535054"/>
    <w:rsid w:val="006A241D"/>
    <w:rsid w:val="00855AC1"/>
    <w:rsid w:val="00A44B6F"/>
    <w:rsid w:val="00B93408"/>
    <w:rsid w:val="00EA5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0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Toshiba-User</cp:lastModifiedBy>
  <cp:revision>2</cp:revision>
  <dcterms:created xsi:type="dcterms:W3CDTF">2015-07-23T16:36:00Z</dcterms:created>
  <dcterms:modified xsi:type="dcterms:W3CDTF">2015-07-23T16:36:00Z</dcterms:modified>
</cp:coreProperties>
</file>