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89" w:rsidRDefault="00A11046" w:rsidP="00A110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046"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  Ковалева А.С.</w:t>
      </w:r>
    </w:p>
    <w:p w:rsidR="00A11046" w:rsidRDefault="00A11046" w:rsidP="00A1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46">
        <w:rPr>
          <w:rFonts w:ascii="Times New Roman" w:hAnsi="Times New Roman" w:cs="Times New Roman"/>
          <w:sz w:val="28"/>
          <w:szCs w:val="28"/>
        </w:rPr>
        <w:t>«Вот такие у нас игрушки»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различать и называть игрушки, знакомиться расположением групповой комнаты, предметами и вещами, которые в ней находятся.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помощью куклы привозит на машине игрушки, обращает внимание на то, что игрушек много. Педагог просит детей посмотреть на игрушки и назвать их.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большого мишку.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 маленький синий мячик.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 большому зайчику маленький мячик.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каждого задания: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нашел?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это игрушка?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имени куклы просит показать, где лежат и стоят игрушки, проходит вместе с ней к игровым шкафам.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-Машенька, посади мишку за стул.</w:t>
      </w:r>
    </w:p>
    <w:p w:rsidR="00A11046" w:rsidRDefault="00A11046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-Дима, положи мячик в корзинку.</w:t>
      </w:r>
    </w:p>
    <w:p w:rsidR="00C042AD" w:rsidRDefault="00C042AD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-Вика, посади кукол куда хочешь.</w:t>
      </w:r>
    </w:p>
    <w:p w:rsidR="00C042AD" w:rsidRDefault="00C042AD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Расставив игрушки по местам, воспитатель уточняет у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 группе игрушек. Продвигаясь с куклой по групповой комнате, педагог привлекает детей к рассказу о расположении мебели и игровых зон, интересуется у куклы, хочет ли она остаться не некоторое время,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играют дети.</w:t>
      </w:r>
    </w:p>
    <w:p w:rsidR="00C042AD" w:rsidRDefault="00C042AD" w:rsidP="00A11046">
      <w:pPr>
        <w:rPr>
          <w:rFonts w:ascii="Times New Roman" w:hAnsi="Times New Roman" w:cs="Times New Roman"/>
          <w:sz w:val="28"/>
          <w:szCs w:val="28"/>
        </w:rPr>
      </w:pPr>
    </w:p>
    <w:p w:rsidR="00C042AD" w:rsidRDefault="00C042AD" w:rsidP="00A11046">
      <w:pPr>
        <w:rPr>
          <w:rFonts w:ascii="Times New Roman" w:hAnsi="Times New Roman" w:cs="Times New Roman"/>
          <w:sz w:val="28"/>
          <w:szCs w:val="28"/>
        </w:rPr>
      </w:pPr>
    </w:p>
    <w:p w:rsidR="00C042AD" w:rsidRPr="00A11046" w:rsidRDefault="00C042AD" w:rsidP="00A110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7315200"/>
            <wp:effectExtent l="19050" t="0" r="0" b="0"/>
            <wp:docPr id="1" name="Рисунок 1" descr="http://uld13.mycdn.me/image?t=3&amp;bid=803302375883&amp;id=803302375883&amp;plc=WEB&amp;tkn=QXZdzBBGJ1TczpH4DYO_lHAuE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3.mycdn.me/image?t=3&amp;bid=803302375883&amp;id=803302375883&amp;plc=WEB&amp;tkn=QXZdzBBGJ1TczpH4DYO_lHAuE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2AD" w:rsidRPr="00A11046" w:rsidSect="006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46"/>
    <w:rsid w:val="00185D01"/>
    <w:rsid w:val="00667C89"/>
    <w:rsid w:val="00A11046"/>
    <w:rsid w:val="00C042AD"/>
    <w:rsid w:val="00C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2015-07-08T16:46:00Z</dcterms:created>
  <dcterms:modified xsi:type="dcterms:W3CDTF">2015-07-08T17:04:00Z</dcterms:modified>
</cp:coreProperties>
</file>