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1DE" w:rsidRDefault="008831DE"/>
    <w:p w:rsidR="008831DE" w:rsidRPr="008831DE" w:rsidRDefault="008831DE" w:rsidP="008831DE"/>
    <w:p w:rsidR="008831DE" w:rsidRPr="008831DE" w:rsidRDefault="008831DE" w:rsidP="008831DE"/>
    <w:p w:rsidR="008831DE" w:rsidRPr="008831DE" w:rsidRDefault="008831DE" w:rsidP="008831DE"/>
    <w:p w:rsidR="008831DE" w:rsidRPr="008831DE" w:rsidRDefault="008831DE" w:rsidP="008831DE"/>
    <w:p w:rsidR="008831DE" w:rsidRPr="008831DE" w:rsidRDefault="008831DE" w:rsidP="008831DE"/>
    <w:p w:rsidR="008831DE" w:rsidRPr="008831DE" w:rsidRDefault="008831DE" w:rsidP="008831DE"/>
    <w:p w:rsidR="008831DE" w:rsidRPr="008831DE" w:rsidRDefault="008831DE" w:rsidP="008831DE"/>
    <w:p w:rsidR="008831DE" w:rsidRDefault="008831DE" w:rsidP="008831DE"/>
    <w:p w:rsidR="008831DE" w:rsidRDefault="008831DE" w:rsidP="008831DE">
      <w:pPr>
        <w:pStyle w:val="a3"/>
        <w:spacing w:before="0" w:beforeAutospacing="0" w:after="0" w:afterAutospacing="0"/>
      </w:pPr>
      <w:r>
        <w:tab/>
      </w:r>
      <w:r>
        <w:rPr>
          <w:rFonts w:asciiTheme="minorHAnsi" w:eastAsiaTheme="minorEastAsia" w:hAnsi="Calibri" w:cstheme="minorBidi"/>
          <w:color w:val="000000" w:themeColor="text1"/>
          <w:kern w:val="24"/>
          <w:sz w:val="120"/>
          <w:szCs w:val="120"/>
        </w:rPr>
        <w:t>Система  работы с родителями в ДОУ</w:t>
      </w:r>
    </w:p>
    <w:p w:rsidR="008831DE" w:rsidRDefault="008831DE" w:rsidP="008831DE">
      <w:pPr>
        <w:tabs>
          <w:tab w:val="left" w:pos="3470"/>
        </w:tabs>
      </w:pPr>
    </w:p>
    <w:p w:rsidR="008831DE" w:rsidRPr="008831DE" w:rsidRDefault="008831DE" w:rsidP="008831DE"/>
    <w:p w:rsidR="008831DE" w:rsidRPr="008831DE" w:rsidRDefault="008831DE" w:rsidP="008831DE"/>
    <w:p w:rsidR="008831DE" w:rsidRPr="008831DE" w:rsidRDefault="008831DE" w:rsidP="008831DE"/>
    <w:p w:rsidR="008831DE" w:rsidRPr="008831DE" w:rsidRDefault="008831DE" w:rsidP="008831DE"/>
    <w:p w:rsidR="008831DE" w:rsidRPr="008831DE" w:rsidRDefault="008831DE" w:rsidP="008831DE"/>
    <w:p w:rsidR="008831DE" w:rsidRPr="008831DE" w:rsidRDefault="008831DE" w:rsidP="008831DE"/>
    <w:p w:rsidR="008831DE" w:rsidRPr="008831DE" w:rsidRDefault="008831DE" w:rsidP="008831DE"/>
    <w:p w:rsidR="008831DE" w:rsidRPr="008831DE" w:rsidRDefault="008831DE" w:rsidP="008831DE"/>
    <w:p w:rsidR="008831DE" w:rsidRDefault="008831DE" w:rsidP="008831DE">
      <w:pPr>
        <w:pStyle w:val="a3"/>
        <w:spacing w:before="0" w:beforeAutospacing="0" w:after="0" w:afterAutospacing="0"/>
        <w:jc w:val="right"/>
      </w:pPr>
      <w:r>
        <w:tab/>
        <w:t xml:space="preserve">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>Подготовила :</w:t>
      </w:r>
    </w:p>
    <w:p w:rsidR="008831DE" w:rsidRDefault="008831DE" w:rsidP="008831DE">
      <w:pPr>
        <w:pStyle w:val="a3"/>
        <w:spacing w:before="0" w:beforeAutospacing="0" w:after="0" w:afterAutospacing="0"/>
        <w:jc w:val="right"/>
      </w:pPr>
      <w:r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 xml:space="preserve"> воспитатель Шевченко Е.В</w:t>
      </w:r>
    </w:p>
    <w:p w:rsidR="00B55CD1" w:rsidRDefault="00B55CD1" w:rsidP="008831DE">
      <w:pPr>
        <w:tabs>
          <w:tab w:val="left" w:pos="2498"/>
        </w:tabs>
        <w:jc w:val="right"/>
      </w:pPr>
    </w:p>
    <w:p w:rsidR="008831DE" w:rsidRDefault="008831DE" w:rsidP="008831DE">
      <w:pPr>
        <w:tabs>
          <w:tab w:val="left" w:pos="2498"/>
        </w:tabs>
        <w:jc w:val="right"/>
      </w:pPr>
    </w:p>
    <w:p w:rsidR="008831DE" w:rsidRDefault="008831DE" w:rsidP="008831DE">
      <w:pPr>
        <w:tabs>
          <w:tab w:val="left" w:pos="2498"/>
        </w:tabs>
        <w:jc w:val="right"/>
      </w:pPr>
    </w:p>
    <w:p w:rsidR="008831DE" w:rsidRDefault="008831DE" w:rsidP="008831DE">
      <w:pPr>
        <w:tabs>
          <w:tab w:val="left" w:pos="2498"/>
        </w:tabs>
        <w:jc w:val="right"/>
      </w:pPr>
    </w:p>
    <w:p w:rsidR="008831DE" w:rsidRDefault="008831DE" w:rsidP="008831DE">
      <w:pPr>
        <w:tabs>
          <w:tab w:val="left" w:pos="2498"/>
        </w:tabs>
      </w:pPr>
    </w:p>
    <w:p w:rsidR="008831DE" w:rsidRDefault="008831DE" w:rsidP="008831DE">
      <w:pPr>
        <w:pStyle w:val="a3"/>
        <w:spacing w:before="0" w:beforeAutospacing="0" w:after="0" w:afterAutospacing="0"/>
        <w:textAlignment w:val="baseline"/>
      </w:pPr>
      <w:r>
        <w:rPr>
          <w:i/>
          <w:iCs/>
          <w:color w:val="000000"/>
          <w:kern w:val="24"/>
          <w:sz w:val="64"/>
          <w:szCs w:val="64"/>
        </w:rPr>
        <w:t>«От того, как прошло детство, кто</w:t>
      </w:r>
    </w:p>
    <w:p w:rsidR="008831DE" w:rsidRDefault="008831DE" w:rsidP="008831DE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rPr>
          <w:i/>
          <w:iCs/>
          <w:color w:val="000000"/>
          <w:kern w:val="24"/>
          <w:sz w:val="64"/>
          <w:szCs w:val="64"/>
        </w:rPr>
        <w:t> вёл ребёнка за руку в детские годы, что</w:t>
      </w:r>
      <w:r>
        <w:rPr>
          <w:rFonts w:eastAsiaTheme="minorEastAsia"/>
          <w:color w:val="000000" w:themeColor="text1"/>
          <w:kern w:val="24"/>
          <w:sz w:val="64"/>
          <w:szCs w:val="64"/>
        </w:rPr>
        <w:t xml:space="preserve"> </w:t>
      </w:r>
      <w:r>
        <w:rPr>
          <w:i/>
          <w:iCs/>
          <w:color w:val="000000"/>
          <w:kern w:val="24"/>
          <w:sz w:val="64"/>
          <w:szCs w:val="64"/>
        </w:rPr>
        <w:t>вошло в его разум и сердце из окружающего  мира  – от этого в решающей степени зависит, каким человеком станет сегодняшний малыш».</w:t>
      </w:r>
    </w:p>
    <w:p w:rsidR="008831DE" w:rsidRDefault="008831DE" w:rsidP="008831DE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rPr>
          <w:i/>
          <w:iCs/>
          <w:color w:val="000000"/>
          <w:kern w:val="24"/>
          <w:sz w:val="56"/>
          <w:szCs w:val="56"/>
        </w:rPr>
        <w:t>                             </w:t>
      </w:r>
    </w:p>
    <w:p w:rsidR="008831DE" w:rsidRDefault="008831DE" w:rsidP="008831DE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rPr>
          <w:i/>
          <w:iCs/>
          <w:color w:val="000000"/>
          <w:kern w:val="24"/>
          <w:sz w:val="56"/>
          <w:szCs w:val="56"/>
        </w:rPr>
        <w:t xml:space="preserve">                        /В.А. Сухомлинский/</w:t>
      </w:r>
    </w:p>
    <w:p w:rsidR="008831DE" w:rsidRDefault="008831DE" w:rsidP="008831DE">
      <w:pPr>
        <w:tabs>
          <w:tab w:val="left" w:pos="2498"/>
        </w:tabs>
        <w:jc w:val="right"/>
      </w:pPr>
    </w:p>
    <w:p w:rsidR="008831DE" w:rsidRDefault="008831DE" w:rsidP="008831DE">
      <w:pPr>
        <w:tabs>
          <w:tab w:val="left" w:pos="2498"/>
        </w:tabs>
        <w:jc w:val="right"/>
      </w:pPr>
    </w:p>
    <w:p w:rsidR="008831DE" w:rsidRDefault="008831DE" w:rsidP="008831DE">
      <w:pPr>
        <w:tabs>
          <w:tab w:val="left" w:pos="2498"/>
        </w:tabs>
        <w:jc w:val="right"/>
      </w:pPr>
    </w:p>
    <w:p w:rsidR="008831DE" w:rsidRDefault="008831DE" w:rsidP="008831DE">
      <w:pPr>
        <w:tabs>
          <w:tab w:val="left" w:pos="2498"/>
        </w:tabs>
        <w:jc w:val="right"/>
      </w:pPr>
    </w:p>
    <w:p w:rsidR="008831DE" w:rsidRDefault="008831DE" w:rsidP="008831DE">
      <w:pPr>
        <w:tabs>
          <w:tab w:val="left" w:pos="2498"/>
        </w:tabs>
        <w:jc w:val="right"/>
      </w:pPr>
    </w:p>
    <w:p w:rsidR="008831DE" w:rsidRDefault="008831DE" w:rsidP="008831DE">
      <w:pPr>
        <w:tabs>
          <w:tab w:val="left" w:pos="2498"/>
        </w:tabs>
        <w:jc w:val="right"/>
      </w:pPr>
    </w:p>
    <w:p w:rsidR="008831DE" w:rsidRDefault="008831DE" w:rsidP="008831DE">
      <w:pPr>
        <w:tabs>
          <w:tab w:val="left" w:pos="2498"/>
        </w:tabs>
        <w:jc w:val="right"/>
      </w:pPr>
    </w:p>
    <w:p w:rsidR="008831DE" w:rsidRDefault="008831DE" w:rsidP="008831DE">
      <w:pPr>
        <w:tabs>
          <w:tab w:val="left" w:pos="2498"/>
        </w:tabs>
        <w:jc w:val="right"/>
      </w:pPr>
    </w:p>
    <w:p w:rsidR="008831DE" w:rsidRDefault="008831DE" w:rsidP="008831DE">
      <w:pPr>
        <w:tabs>
          <w:tab w:val="left" w:pos="2498"/>
        </w:tabs>
        <w:jc w:val="right"/>
      </w:pPr>
    </w:p>
    <w:p w:rsidR="008831DE" w:rsidRDefault="008831DE" w:rsidP="008831DE">
      <w:pPr>
        <w:tabs>
          <w:tab w:val="left" w:pos="2498"/>
        </w:tabs>
        <w:jc w:val="right"/>
      </w:pPr>
    </w:p>
    <w:p w:rsidR="008831DE" w:rsidRDefault="008831DE" w:rsidP="008831DE">
      <w:pPr>
        <w:tabs>
          <w:tab w:val="left" w:pos="2498"/>
        </w:tabs>
        <w:jc w:val="right"/>
      </w:pPr>
    </w:p>
    <w:p w:rsidR="008831DE" w:rsidRDefault="008831DE" w:rsidP="008831DE">
      <w:pPr>
        <w:tabs>
          <w:tab w:val="left" w:pos="2498"/>
        </w:tabs>
        <w:jc w:val="right"/>
      </w:pPr>
    </w:p>
    <w:p w:rsidR="008831DE" w:rsidRDefault="008831DE" w:rsidP="008831DE">
      <w:pPr>
        <w:tabs>
          <w:tab w:val="left" w:pos="2498"/>
        </w:tabs>
        <w:jc w:val="right"/>
      </w:pPr>
    </w:p>
    <w:p w:rsidR="008831DE" w:rsidRDefault="008831DE" w:rsidP="008831DE">
      <w:pPr>
        <w:tabs>
          <w:tab w:val="left" w:pos="2498"/>
        </w:tabs>
        <w:jc w:val="right"/>
      </w:pPr>
    </w:p>
    <w:p w:rsidR="008831DE" w:rsidRDefault="008831DE" w:rsidP="008831DE">
      <w:pPr>
        <w:tabs>
          <w:tab w:val="left" w:pos="2498"/>
        </w:tabs>
        <w:jc w:val="right"/>
      </w:pPr>
    </w:p>
    <w:p w:rsidR="008831DE" w:rsidRDefault="008831DE" w:rsidP="008831DE">
      <w:pPr>
        <w:tabs>
          <w:tab w:val="left" w:pos="2498"/>
        </w:tabs>
        <w:jc w:val="right"/>
      </w:pPr>
    </w:p>
    <w:p w:rsidR="008831DE" w:rsidRDefault="008831DE" w:rsidP="008831DE">
      <w:pPr>
        <w:tabs>
          <w:tab w:val="left" w:pos="2498"/>
        </w:tabs>
        <w:jc w:val="right"/>
      </w:pPr>
    </w:p>
    <w:p w:rsidR="008831DE" w:rsidRDefault="008831DE" w:rsidP="008831DE">
      <w:pPr>
        <w:pStyle w:val="a3"/>
        <w:spacing w:before="0" w:beforeAutospacing="0" w:after="0" w:afterAutospacing="0"/>
      </w:pPr>
      <w:r>
        <w:lastRenderedPageBreak/>
        <w:tab/>
      </w:r>
      <w:r>
        <w:rPr>
          <w:rFonts w:eastAsiaTheme="minorEastAsia"/>
          <w:color w:val="000000" w:themeColor="text1"/>
          <w:kern w:val="24"/>
          <w:sz w:val="48"/>
          <w:szCs w:val="48"/>
        </w:rPr>
        <w:t>Деятельность педагогического коллектива по организации работы с родителями реализует следующие цели:</w:t>
      </w:r>
    </w:p>
    <w:p w:rsidR="008831DE" w:rsidRDefault="008831DE" w:rsidP="008831DE">
      <w:pPr>
        <w:pStyle w:val="a3"/>
        <w:spacing w:before="0" w:beforeAutospacing="0" w:after="0" w:afterAutospacing="0"/>
      </w:pPr>
      <w:r>
        <w:tab/>
      </w:r>
      <w:r>
        <w:rPr>
          <w:rFonts w:eastAsiaTheme="minorEastAsia"/>
          <w:b/>
          <w:bCs/>
          <w:color w:val="000000" w:themeColor="text1"/>
          <w:kern w:val="24"/>
          <w:sz w:val="48"/>
          <w:szCs w:val="48"/>
        </w:rPr>
        <w:t xml:space="preserve">1. Просветительская </w:t>
      </w:r>
      <w:r>
        <w:rPr>
          <w:rFonts w:eastAsiaTheme="minorEastAsia"/>
          <w:b/>
          <w:bCs/>
          <w:i/>
          <w:iCs/>
          <w:color w:val="000000" w:themeColor="text1"/>
          <w:kern w:val="24"/>
          <w:sz w:val="48"/>
          <w:szCs w:val="48"/>
        </w:rPr>
        <w:t xml:space="preserve">– </w:t>
      </w:r>
      <w:r>
        <w:rPr>
          <w:rFonts w:eastAsiaTheme="minorEastAsia"/>
          <w:color w:val="000000" w:themeColor="text1"/>
          <w:kern w:val="24"/>
          <w:sz w:val="48"/>
          <w:szCs w:val="48"/>
        </w:rPr>
        <w:t>способствовать родительскому видению и пониманию изменений, происходящих с детьми.</w:t>
      </w:r>
    </w:p>
    <w:p w:rsidR="008831DE" w:rsidRDefault="008831DE" w:rsidP="008831DE">
      <w:pPr>
        <w:pStyle w:val="a3"/>
        <w:spacing w:before="0" w:beforeAutospacing="0" w:after="0" w:afterAutospacing="0"/>
      </w:pPr>
      <w:r>
        <w:rPr>
          <w:rFonts w:eastAsiaTheme="minorEastAsia"/>
          <w:b/>
          <w:bCs/>
          <w:color w:val="000000" w:themeColor="text1"/>
          <w:kern w:val="24"/>
          <w:sz w:val="48"/>
          <w:szCs w:val="48"/>
        </w:rPr>
        <w:t xml:space="preserve">2. Консультативная </w:t>
      </w:r>
      <w:r>
        <w:rPr>
          <w:rFonts w:eastAsiaTheme="minorEastAsia"/>
          <w:b/>
          <w:bCs/>
          <w:i/>
          <w:iCs/>
          <w:color w:val="000000" w:themeColor="text1"/>
          <w:kern w:val="24"/>
          <w:sz w:val="48"/>
          <w:szCs w:val="48"/>
        </w:rPr>
        <w:t xml:space="preserve">– </w:t>
      </w:r>
      <w:r>
        <w:rPr>
          <w:rFonts w:eastAsiaTheme="minorEastAsia"/>
          <w:color w:val="000000" w:themeColor="text1"/>
          <w:kern w:val="24"/>
          <w:sz w:val="48"/>
          <w:szCs w:val="48"/>
        </w:rPr>
        <w:t>совместный психолого-педагогический поиск методов эффективного воздействия на ребенка в процессе приобретения им общественных и учебных навыков.</w:t>
      </w:r>
    </w:p>
    <w:p w:rsidR="008831DE" w:rsidRDefault="008831DE" w:rsidP="008831DE">
      <w:pPr>
        <w:pStyle w:val="a3"/>
        <w:spacing w:before="0" w:beforeAutospacing="0" w:after="0" w:afterAutospacing="0"/>
      </w:pPr>
      <w:r>
        <w:rPr>
          <w:rFonts w:eastAsiaTheme="minorEastAsia"/>
          <w:b/>
          <w:bCs/>
          <w:color w:val="000000" w:themeColor="text1"/>
          <w:kern w:val="24"/>
          <w:sz w:val="48"/>
          <w:szCs w:val="48"/>
        </w:rPr>
        <w:t xml:space="preserve">3. Коммуникативная  </w:t>
      </w:r>
      <w:r>
        <w:rPr>
          <w:rFonts w:eastAsiaTheme="minorEastAsia"/>
          <w:b/>
          <w:bCs/>
          <w:i/>
          <w:iCs/>
          <w:color w:val="000000" w:themeColor="text1"/>
          <w:kern w:val="24"/>
          <w:sz w:val="48"/>
          <w:szCs w:val="48"/>
        </w:rPr>
        <w:t xml:space="preserve">– </w:t>
      </w:r>
      <w:r>
        <w:rPr>
          <w:rFonts w:eastAsiaTheme="minorEastAsia"/>
          <w:color w:val="000000" w:themeColor="text1"/>
          <w:kern w:val="24"/>
          <w:sz w:val="48"/>
          <w:szCs w:val="48"/>
        </w:rPr>
        <w:t>обогащение семейной жизни эмоциональными впечатлениями, опытом культуры взаимодействия ребенка и родителей</w:t>
      </w:r>
      <w:r>
        <w:rPr>
          <w:rFonts w:eastAsiaTheme="minorEastAsia"/>
          <w:b/>
          <w:bCs/>
          <w:i/>
          <w:iCs/>
          <w:color w:val="000000" w:themeColor="text1"/>
          <w:kern w:val="24"/>
          <w:sz w:val="48"/>
          <w:szCs w:val="48"/>
        </w:rPr>
        <w:t>.</w:t>
      </w:r>
    </w:p>
    <w:p w:rsidR="008831DE" w:rsidRDefault="008831DE" w:rsidP="008831DE">
      <w:pPr>
        <w:tabs>
          <w:tab w:val="left" w:pos="1267"/>
          <w:tab w:val="left" w:pos="2498"/>
        </w:tabs>
      </w:pPr>
    </w:p>
    <w:p w:rsidR="008831DE" w:rsidRDefault="008831DE" w:rsidP="008831DE">
      <w:pPr>
        <w:tabs>
          <w:tab w:val="left" w:pos="2498"/>
        </w:tabs>
        <w:jc w:val="right"/>
      </w:pPr>
    </w:p>
    <w:p w:rsidR="008831DE" w:rsidRDefault="008831DE" w:rsidP="008831DE">
      <w:pPr>
        <w:tabs>
          <w:tab w:val="left" w:pos="2498"/>
        </w:tabs>
      </w:pPr>
    </w:p>
    <w:p w:rsidR="008831DE" w:rsidRDefault="008831DE" w:rsidP="008831DE">
      <w:pPr>
        <w:tabs>
          <w:tab w:val="left" w:pos="2498"/>
        </w:tabs>
        <w:jc w:val="right"/>
      </w:pPr>
    </w:p>
    <w:p w:rsidR="008831DE" w:rsidRDefault="008831DE" w:rsidP="008831DE">
      <w:pPr>
        <w:tabs>
          <w:tab w:val="left" w:pos="2498"/>
        </w:tabs>
        <w:jc w:val="right"/>
      </w:pPr>
    </w:p>
    <w:p w:rsidR="008831DE" w:rsidRDefault="008831DE" w:rsidP="008831DE">
      <w:pPr>
        <w:tabs>
          <w:tab w:val="left" w:pos="2498"/>
        </w:tabs>
        <w:jc w:val="right"/>
      </w:pPr>
    </w:p>
    <w:p w:rsidR="008831DE" w:rsidRDefault="008831DE" w:rsidP="008831DE">
      <w:pPr>
        <w:tabs>
          <w:tab w:val="left" w:pos="2498"/>
        </w:tabs>
        <w:jc w:val="right"/>
      </w:pPr>
    </w:p>
    <w:p w:rsidR="008831DE" w:rsidRDefault="008831DE" w:rsidP="008831DE">
      <w:pPr>
        <w:tabs>
          <w:tab w:val="left" w:pos="2498"/>
        </w:tabs>
        <w:jc w:val="right"/>
      </w:pPr>
    </w:p>
    <w:p w:rsidR="008831DE" w:rsidRDefault="008831DE" w:rsidP="008831DE">
      <w:pPr>
        <w:tabs>
          <w:tab w:val="left" w:pos="2498"/>
        </w:tabs>
        <w:jc w:val="right"/>
      </w:pPr>
    </w:p>
    <w:p w:rsidR="008831DE" w:rsidRDefault="008831DE" w:rsidP="008831DE">
      <w:pPr>
        <w:tabs>
          <w:tab w:val="left" w:pos="2498"/>
        </w:tabs>
        <w:jc w:val="right"/>
      </w:pPr>
    </w:p>
    <w:p w:rsidR="008831DE" w:rsidRDefault="008831DE" w:rsidP="008831DE">
      <w:pPr>
        <w:tabs>
          <w:tab w:val="left" w:pos="2498"/>
        </w:tabs>
        <w:jc w:val="right"/>
      </w:pPr>
    </w:p>
    <w:p w:rsidR="008831DE" w:rsidRDefault="008831DE" w:rsidP="008831DE">
      <w:pPr>
        <w:tabs>
          <w:tab w:val="left" w:pos="2498"/>
        </w:tabs>
        <w:jc w:val="right"/>
      </w:pPr>
    </w:p>
    <w:p w:rsidR="008831DE" w:rsidRDefault="008831DE" w:rsidP="008831DE">
      <w:pPr>
        <w:tabs>
          <w:tab w:val="left" w:pos="2498"/>
        </w:tabs>
        <w:jc w:val="right"/>
      </w:pPr>
    </w:p>
    <w:p w:rsidR="008831DE" w:rsidRDefault="008831DE" w:rsidP="008831DE">
      <w:pPr>
        <w:tabs>
          <w:tab w:val="left" w:pos="2498"/>
        </w:tabs>
        <w:jc w:val="right"/>
      </w:pPr>
    </w:p>
    <w:p w:rsidR="008831DE" w:rsidRDefault="008831DE" w:rsidP="008831DE">
      <w:pPr>
        <w:tabs>
          <w:tab w:val="left" w:pos="2498"/>
        </w:tabs>
        <w:jc w:val="right"/>
      </w:pPr>
    </w:p>
    <w:p w:rsidR="008831DE" w:rsidRDefault="008831DE" w:rsidP="008831DE">
      <w:pPr>
        <w:tabs>
          <w:tab w:val="left" w:pos="2498"/>
        </w:tabs>
        <w:jc w:val="right"/>
      </w:pPr>
    </w:p>
    <w:p w:rsidR="008831DE" w:rsidRDefault="008831DE" w:rsidP="008831DE">
      <w:pPr>
        <w:pStyle w:val="a3"/>
        <w:spacing w:before="0" w:beforeAutospacing="0" w:after="0" w:afterAutospacing="0"/>
        <w:jc w:val="center"/>
      </w:pPr>
      <w:r>
        <w:rPr>
          <w:rFonts w:eastAsiaTheme="minorEastAsia"/>
          <w:b/>
          <w:bCs/>
          <w:color w:val="000000" w:themeColor="text1"/>
          <w:kern w:val="24"/>
          <w:sz w:val="64"/>
          <w:szCs w:val="64"/>
        </w:rPr>
        <w:lastRenderedPageBreak/>
        <w:t>Формы взаимодействия с семьей</w:t>
      </w:r>
    </w:p>
    <w:p w:rsidR="008831DE" w:rsidRDefault="008831DE" w:rsidP="008831DE">
      <w:pPr>
        <w:tabs>
          <w:tab w:val="left" w:pos="2498"/>
        </w:tabs>
      </w:pPr>
    </w:p>
    <w:p w:rsidR="008831DE" w:rsidRDefault="008831DE" w:rsidP="008831DE">
      <w:pPr>
        <w:pStyle w:val="a3"/>
        <w:spacing w:before="0" w:beforeAutospacing="0" w:after="0" w:afterAutospacing="0"/>
      </w:pPr>
      <w:r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День открытых дверей</w:t>
      </w:r>
    </w:p>
    <w:p w:rsidR="008831DE" w:rsidRPr="008831DE" w:rsidRDefault="008831DE" w:rsidP="008831DE">
      <w:pPr>
        <w:tabs>
          <w:tab w:val="left" w:pos="2498"/>
        </w:tabs>
        <w:rPr>
          <w:rFonts w:ascii="Times New Roman" w:hAnsi="Times New Roman" w:cs="Times New Roman"/>
          <w:sz w:val="32"/>
          <w:szCs w:val="32"/>
        </w:rPr>
      </w:pPr>
    </w:p>
    <w:p w:rsidR="008831DE" w:rsidRDefault="008831DE" w:rsidP="008831DE">
      <w:pPr>
        <w:pStyle w:val="a3"/>
        <w:spacing w:before="0" w:beforeAutospacing="0" w:after="0" w:afterAutospacing="0"/>
      </w:pPr>
      <w:r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Библиотека для родителей</w:t>
      </w:r>
    </w:p>
    <w:p w:rsidR="008831DE" w:rsidRDefault="008831DE" w:rsidP="008831DE">
      <w:pPr>
        <w:tabs>
          <w:tab w:val="left" w:pos="2498"/>
        </w:tabs>
      </w:pPr>
    </w:p>
    <w:p w:rsidR="008831DE" w:rsidRDefault="008831DE" w:rsidP="008831DE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  <w:r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Кон</w:t>
      </w:r>
      <w:r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сультативная помощь специалистов</w:t>
      </w:r>
    </w:p>
    <w:p w:rsidR="008831DE" w:rsidRDefault="008831DE" w:rsidP="008831DE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40"/>
          <w:szCs w:val="40"/>
        </w:rPr>
      </w:pPr>
    </w:p>
    <w:p w:rsidR="008831DE" w:rsidRDefault="008831DE" w:rsidP="008831DE">
      <w:pPr>
        <w:pStyle w:val="a3"/>
        <w:spacing w:before="0" w:beforeAutospacing="0" w:after="0" w:afterAutospacing="0"/>
      </w:pPr>
      <w:r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Родительские собрания в нетрадиционной форме</w:t>
      </w:r>
    </w:p>
    <w:p w:rsidR="008831DE" w:rsidRDefault="008831DE" w:rsidP="008831DE">
      <w:pPr>
        <w:pStyle w:val="a3"/>
        <w:spacing w:before="0" w:beforeAutospacing="0" w:after="0" w:afterAutospacing="0"/>
      </w:pPr>
    </w:p>
    <w:p w:rsidR="008831DE" w:rsidRDefault="008831DE" w:rsidP="008831DE">
      <w:pPr>
        <w:pStyle w:val="a3"/>
        <w:spacing w:before="0" w:beforeAutospacing="0" w:after="0" w:afterAutospacing="0"/>
      </w:pPr>
      <w:r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Праздники, развлечения</w:t>
      </w:r>
    </w:p>
    <w:p w:rsidR="008831DE" w:rsidRDefault="008831DE" w:rsidP="008831DE">
      <w:pPr>
        <w:pStyle w:val="a3"/>
        <w:spacing w:before="0" w:beforeAutospacing="0" w:after="0" w:afterAutospacing="0"/>
      </w:pPr>
    </w:p>
    <w:p w:rsidR="008831DE" w:rsidRDefault="008831DE" w:rsidP="008831DE">
      <w:pPr>
        <w:pStyle w:val="a3"/>
        <w:spacing w:before="0" w:beforeAutospacing="0" w:after="0" w:afterAutospacing="0"/>
      </w:pPr>
      <w:r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Создание семейного  портрета, выставки</w:t>
      </w:r>
    </w:p>
    <w:p w:rsidR="008831DE" w:rsidRDefault="008831DE" w:rsidP="008831DE">
      <w:pPr>
        <w:pStyle w:val="a3"/>
        <w:spacing w:before="0" w:beforeAutospacing="0" w:after="0" w:afterAutospacing="0"/>
      </w:pPr>
    </w:p>
    <w:p w:rsidR="008831DE" w:rsidRDefault="008831DE" w:rsidP="008831DE">
      <w:pPr>
        <w:rPr>
          <w:lang w:eastAsia="ru-RU"/>
        </w:rPr>
      </w:pPr>
    </w:p>
    <w:p w:rsidR="008831DE" w:rsidRDefault="008831DE" w:rsidP="008831DE">
      <w:pPr>
        <w:pStyle w:val="a3"/>
        <w:kinsoku w:val="0"/>
        <w:overflowPunct w:val="0"/>
        <w:spacing w:before="0" w:beforeAutospacing="0" w:after="0" w:afterAutospacing="0"/>
        <w:ind w:firstLine="360"/>
        <w:jc w:val="both"/>
      </w:pPr>
      <w:r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Методы работы: наблюдение; беседа; тестирование; анкетирование.</w:t>
      </w:r>
    </w:p>
    <w:p w:rsidR="008831DE" w:rsidRDefault="008831DE" w:rsidP="008831DE">
      <w:pPr>
        <w:pStyle w:val="a3"/>
        <w:kinsoku w:val="0"/>
        <w:overflowPunct w:val="0"/>
        <w:spacing w:before="0" w:beforeAutospacing="0" w:after="0" w:afterAutospacing="0"/>
        <w:ind w:firstLine="360"/>
        <w:jc w:val="both"/>
      </w:pPr>
      <w:r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Формы работы делятся на – активные и пассивные, на групповые и индивидуальные, а также на:</w:t>
      </w:r>
    </w:p>
    <w:tbl>
      <w:tblPr>
        <w:tblW w:w="1083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190"/>
        <w:gridCol w:w="5170"/>
        <w:gridCol w:w="17"/>
        <w:gridCol w:w="1453"/>
      </w:tblGrid>
      <w:tr w:rsidR="00A77861" w:rsidRPr="008831DE" w:rsidTr="00A77861">
        <w:trPr>
          <w:gridAfter w:val="1"/>
          <w:wAfter w:w="1453" w:type="dxa"/>
          <w:trHeight w:val="540"/>
        </w:trPr>
        <w:tc>
          <w:tcPr>
            <w:tcW w:w="4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831DE" w:rsidRPr="008831DE" w:rsidRDefault="008831DE" w:rsidP="008831D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position w:val="1"/>
                <w:sz w:val="64"/>
                <w:szCs w:val="64"/>
                <w:lang w:eastAsia="ru-RU"/>
              </w:rPr>
              <w:t>Традиционные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861" w:rsidRPr="008831DE" w:rsidRDefault="00A77861" w:rsidP="00A778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position w:val="1"/>
                <w:sz w:val="64"/>
                <w:szCs w:val="64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position w:val="1"/>
                <w:sz w:val="64"/>
                <w:szCs w:val="64"/>
                <w:lang w:eastAsia="ru-RU"/>
              </w:rPr>
              <w:t>Нетрадиционные</w:t>
            </w:r>
          </w:p>
          <w:p w:rsidR="00A77861" w:rsidRPr="008831DE" w:rsidRDefault="00A778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861" w:rsidRPr="008831DE" w:rsidTr="00A77861">
        <w:trPr>
          <w:trHeight w:val="4020"/>
        </w:trPr>
        <w:tc>
          <w:tcPr>
            <w:tcW w:w="4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7861" w:rsidRPr="008831DE" w:rsidRDefault="00A77861" w:rsidP="008831DE">
            <w:pPr>
              <w:spacing w:after="0" w:line="240" w:lineRule="auto"/>
              <w:ind w:left="58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● Родительские собрания</w:t>
            </w:r>
          </w:p>
          <w:p w:rsidR="00A77861" w:rsidRPr="008831DE" w:rsidRDefault="00A77861" w:rsidP="008831DE">
            <w:pPr>
              <w:spacing w:after="0" w:line="240" w:lineRule="auto"/>
              <w:ind w:left="58"/>
              <w:textAlignment w:val="baseline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● Групповые и общесадовские конференции</w:t>
            </w:r>
          </w:p>
          <w:p w:rsidR="008831DE" w:rsidRPr="008831DE" w:rsidRDefault="00A77861" w:rsidP="008831DE">
            <w:pPr>
              <w:spacing w:after="0" w:line="240" w:lineRule="auto"/>
              <w:ind w:left="58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831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eastAsia="ru-RU"/>
              </w:rPr>
              <w:t>● Индивидуальные консультации педагога</w:t>
            </w:r>
          </w:p>
        </w:tc>
        <w:tc>
          <w:tcPr>
            <w:tcW w:w="5170" w:type="dxa"/>
            <w:tcBorders>
              <w:right w:val="single" w:sz="4" w:space="0" w:color="auto"/>
            </w:tcBorders>
          </w:tcPr>
          <w:p w:rsidR="00A77861" w:rsidRDefault="00A7786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i/>
                <w:iCs/>
                <w:color w:val="000000" w:themeColor="text1"/>
                <w:kern w:val="24"/>
                <w:position w:val="1"/>
                <w:sz w:val="64"/>
                <w:szCs w:val="64"/>
              </w:rPr>
            </w:pPr>
          </w:p>
          <w:tbl>
            <w:tblPr>
              <w:tblW w:w="5086" w:type="dxa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5086"/>
            </w:tblGrid>
            <w:tr w:rsidR="00A77861" w:rsidRPr="008831DE" w:rsidTr="00A77861">
              <w:trPr>
                <w:trHeight w:val="4155"/>
              </w:trPr>
              <w:tc>
                <w:tcPr>
                  <w:tcW w:w="50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A77861" w:rsidRPr="008831DE" w:rsidRDefault="00A77861" w:rsidP="008831DE">
                  <w:pPr>
                    <w:spacing w:after="0" w:line="240" w:lineRule="auto"/>
                    <w:ind w:left="58"/>
                    <w:textAlignment w:val="baseline"/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</w:pPr>
                  <w:r w:rsidRPr="008831D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sz w:val="40"/>
                      <w:szCs w:val="40"/>
                      <w:lang w:eastAsia="ru-RU"/>
                    </w:rPr>
                    <w:t>● </w:t>
                  </w:r>
                  <w:r w:rsidRPr="008831D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  <w:lang w:eastAsia="ru-RU"/>
                    </w:rPr>
                    <w:t>Родительские тренинги</w:t>
                  </w:r>
                </w:p>
                <w:p w:rsidR="00A77861" w:rsidRPr="008831DE" w:rsidRDefault="00A77861" w:rsidP="008831DE">
                  <w:pPr>
                    <w:spacing w:after="0" w:line="240" w:lineRule="auto"/>
                    <w:ind w:left="58"/>
                    <w:textAlignment w:val="baseline"/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</w:pPr>
                  <w:r w:rsidRPr="008831D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  <w:lang w:eastAsia="ru-RU"/>
                    </w:rPr>
                    <w:t>● Дискуссии</w:t>
                  </w:r>
                </w:p>
                <w:p w:rsidR="00A77861" w:rsidRPr="008831DE" w:rsidRDefault="00A77861" w:rsidP="008831DE">
                  <w:pPr>
                    <w:spacing w:after="0" w:line="240" w:lineRule="auto"/>
                    <w:ind w:left="58"/>
                    <w:textAlignment w:val="baseline"/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</w:pPr>
                  <w:r w:rsidRPr="008831D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  <w:lang w:eastAsia="ru-RU"/>
                    </w:rPr>
                    <w:t>● Психологические разминки</w:t>
                  </w:r>
                </w:p>
                <w:p w:rsidR="00A77861" w:rsidRPr="008831DE" w:rsidRDefault="00A77861" w:rsidP="008831DE">
                  <w:pPr>
                    <w:spacing w:after="0" w:line="240" w:lineRule="auto"/>
                    <w:ind w:left="58"/>
                    <w:textAlignment w:val="baseline"/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</w:pPr>
                  <w:r w:rsidRPr="008831D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  <w:lang w:eastAsia="ru-RU"/>
                    </w:rPr>
                    <w:t>● Круглые столы</w:t>
                  </w:r>
                </w:p>
                <w:p w:rsidR="00A77861" w:rsidRPr="008831DE" w:rsidRDefault="00A77861" w:rsidP="008831DE">
                  <w:pPr>
                    <w:spacing w:after="0" w:line="240" w:lineRule="auto"/>
                    <w:ind w:left="58"/>
                    <w:textAlignment w:val="baseline"/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</w:pPr>
                  <w:r w:rsidRPr="008831D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  <w:lang w:eastAsia="ru-RU"/>
                    </w:rPr>
                    <w:t>● Устные журналы</w:t>
                  </w:r>
                </w:p>
                <w:p w:rsidR="00A77861" w:rsidRPr="008831DE" w:rsidRDefault="00A77861" w:rsidP="008831DE">
                  <w:pPr>
                    <w:spacing w:after="0" w:line="240" w:lineRule="auto"/>
                    <w:ind w:left="58"/>
                    <w:textAlignment w:val="baseline"/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</w:pPr>
                  <w:r w:rsidRPr="008831D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  <w:lang w:eastAsia="ru-RU"/>
                    </w:rPr>
                    <w:t>● Практикумы</w:t>
                  </w:r>
                </w:p>
                <w:p w:rsidR="00A77861" w:rsidRPr="008831DE" w:rsidRDefault="00A77861" w:rsidP="008831DE">
                  <w:pPr>
                    <w:spacing w:after="0" w:line="240" w:lineRule="auto"/>
                    <w:ind w:left="58"/>
                    <w:textAlignment w:val="baseline"/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</w:pPr>
                  <w:r w:rsidRPr="008831D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  <w:lang w:eastAsia="ru-RU"/>
                    </w:rPr>
                    <w:t>● Родительские вечера</w:t>
                  </w:r>
                </w:p>
                <w:p w:rsidR="00A77861" w:rsidRPr="008831DE" w:rsidRDefault="00A77861" w:rsidP="008831DE">
                  <w:pPr>
                    <w:spacing w:after="0" w:line="240" w:lineRule="auto"/>
                    <w:ind w:left="58"/>
                    <w:textAlignment w:val="baseline"/>
                    <w:rPr>
                      <w:rFonts w:ascii="Arial" w:eastAsia="Times New Roman" w:hAnsi="Arial" w:cs="Arial"/>
                      <w:sz w:val="32"/>
                      <w:szCs w:val="32"/>
                      <w:lang w:eastAsia="ru-RU"/>
                    </w:rPr>
                  </w:pPr>
                  <w:r w:rsidRPr="008831D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  <w:lang w:eastAsia="ru-RU"/>
                    </w:rPr>
                    <w:t>● Родительские чтения</w:t>
                  </w:r>
                </w:p>
                <w:p w:rsidR="008831DE" w:rsidRPr="008831DE" w:rsidRDefault="00A77861" w:rsidP="008831DE">
                  <w:pPr>
                    <w:spacing w:after="0" w:line="240" w:lineRule="auto"/>
                    <w:ind w:left="58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8831D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  <w:lang w:eastAsia="ru-RU"/>
                    </w:rPr>
                    <w:t>● Родительские ринги</w:t>
                  </w:r>
                </w:p>
              </w:tc>
            </w:tr>
          </w:tbl>
          <w:p w:rsidR="00A77861" w:rsidRDefault="00A7786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</w:tcBorders>
          </w:tcPr>
          <w:p w:rsidR="00A77861" w:rsidRDefault="00A7786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8831DE" w:rsidRDefault="008831DE" w:rsidP="008831DE">
      <w:pPr>
        <w:rPr>
          <w:lang w:eastAsia="ru-RU"/>
        </w:rPr>
      </w:pPr>
    </w:p>
    <w:p w:rsidR="00A77861" w:rsidRDefault="00A77861" w:rsidP="00A77861">
      <w:pPr>
        <w:pStyle w:val="a3"/>
        <w:spacing w:before="0" w:beforeAutospacing="0" w:after="240" w:afterAutospacing="0"/>
        <w:jc w:val="center"/>
      </w:pPr>
      <w:r>
        <w:rPr>
          <w:rFonts w:eastAsiaTheme="minorEastAsia"/>
          <w:b/>
          <w:bCs/>
          <w:color w:val="273014" w:themeColor="accent3" w:themeShade="40"/>
          <w:kern w:val="24"/>
          <w:sz w:val="64"/>
          <w:szCs w:val="64"/>
          <w:u w:val="single"/>
        </w:rPr>
        <w:lastRenderedPageBreak/>
        <w:t>Нетрадиционные формы работы с                родителями:</w:t>
      </w:r>
    </w:p>
    <w:p w:rsidR="00A77861" w:rsidRDefault="00A77861" w:rsidP="008831DE">
      <w:pPr>
        <w:rPr>
          <w:lang w:eastAsia="ru-RU"/>
        </w:rPr>
      </w:pPr>
    </w:p>
    <w:p w:rsidR="00A77861" w:rsidRDefault="00A77861" w:rsidP="00A77861">
      <w:pPr>
        <w:pStyle w:val="a3"/>
        <w:spacing w:before="0" w:beforeAutospacing="0" w:after="0" w:afterAutospacing="0"/>
      </w:pPr>
      <w:r>
        <w:rPr>
          <w:rFonts w:eastAsiaTheme="minorEastAsia"/>
          <w:color w:val="000000" w:themeColor="text1"/>
          <w:kern w:val="24"/>
          <w:sz w:val="64"/>
          <w:szCs w:val="64"/>
        </w:rPr>
        <w:t xml:space="preserve">Информационно-аналитические </w:t>
      </w:r>
      <w:r>
        <w:rPr>
          <w:rFonts w:eastAsiaTheme="minorEastAsia"/>
          <w:color w:val="000000" w:themeColor="text1"/>
          <w:kern w:val="24"/>
          <w:sz w:val="64"/>
          <w:szCs w:val="64"/>
        </w:rPr>
        <w:br/>
      </w:r>
      <w:r>
        <w:rPr>
          <w:rFonts w:eastAsiaTheme="minorEastAsia"/>
          <w:color w:val="000000" w:themeColor="text1"/>
          <w:kern w:val="24"/>
          <w:sz w:val="64"/>
          <w:szCs w:val="64"/>
        </w:rPr>
        <w:br/>
        <w:t>Познавательные</w:t>
      </w:r>
      <w:r>
        <w:rPr>
          <w:rFonts w:eastAsiaTheme="minorEastAsia"/>
          <w:color w:val="000000" w:themeColor="text1"/>
          <w:kern w:val="24"/>
          <w:sz w:val="64"/>
          <w:szCs w:val="64"/>
        </w:rPr>
        <w:br/>
      </w:r>
      <w:r>
        <w:rPr>
          <w:rFonts w:eastAsiaTheme="minorEastAsia"/>
          <w:color w:val="000000" w:themeColor="text1"/>
          <w:kern w:val="24"/>
          <w:sz w:val="64"/>
          <w:szCs w:val="64"/>
        </w:rPr>
        <w:br/>
        <w:t>Досуговые</w:t>
      </w:r>
      <w:r>
        <w:rPr>
          <w:rFonts w:eastAsiaTheme="minorEastAsia"/>
          <w:color w:val="000000" w:themeColor="text1"/>
          <w:kern w:val="24"/>
          <w:sz w:val="64"/>
          <w:szCs w:val="64"/>
        </w:rPr>
        <w:br/>
      </w:r>
      <w:r>
        <w:rPr>
          <w:rFonts w:eastAsiaTheme="minorEastAsia"/>
          <w:color w:val="000000" w:themeColor="text1"/>
          <w:kern w:val="24"/>
          <w:sz w:val="64"/>
          <w:szCs w:val="64"/>
        </w:rPr>
        <w:br/>
        <w:t>Наглядно-информационные</w:t>
      </w:r>
    </w:p>
    <w:p w:rsidR="00A77861" w:rsidRDefault="00A77861" w:rsidP="008831DE">
      <w:pPr>
        <w:rPr>
          <w:lang w:eastAsia="ru-RU"/>
        </w:rPr>
      </w:pPr>
    </w:p>
    <w:p w:rsidR="00A77861" w:rsidRDefault="00A77861" w:rsidP="008831DE">
      <w:pPr>
        <w:rPr>
          <w:lang w:eastAsia="ru-RU"/>
        </w:rPr>
      </w:pPr>
    </w:p>
    <w:p w:rsidR="00A77861" w:rsidRDefault="00A77861" w:rsidP="008831DE">
      <w:pPr>
        <w:rPr>
          <w:lang w:eastAsia="ru-RU"/>
        </w:rPr>
      </w:pPr>
    </w:p>
    <w:p w:rsidR="00A77861" w:rsidRDefault="00A77861" w:rsidP="008831DE">
      <w:pPr>
        <w:rPr>
          <w:lang w:eastAsia="ru-RU"/>
        </w:rPr>
      </w:pPr>
    </w:p>
    <w:p w:rsidR="00A77861" w:rsidRDefault="00A77861" w:rsidP="008831DE">
      <w:pPr>
        <w:rPr>
          <w:lang w:eastAsia="ru-RU"/>
        </w:rPr>
      </w:pPr>
    </w:p>
    <w:p w:rsidR="00A77861" w:rsidRDefault="00A77861" w:rsidP="008831DE">
      <w:pPr>
        <w:rPr>
          <w:lang w:eastAsia="ru-RU"/>
        </w:rPr>
      </w:pPr>
    </w:p>
    <w:p w:rsidR="00A77861" w:rsidRDefault="00A77861" w:rsidP="008831DE">
      <w:pPr>
        <w:rPr>
          <w:lang w:eastAsia="ru-RU"/>
        </w:rPr>
      </w:pPr>
    </w:p>
    <w:p w:rsidR="00A77861" w:rsidRDefault="00A77861" w:rsidP="008831DE">
      <w:pPr>
        <w:rPr>
          <w:lang w:eastAsia="ru-RU"/>
        </w:rPr>
      </w:pPr>
    </w:p>
    <w:p w:rsidR="00A77861" w:rsidRDefault="00A77861" w:rsidP="008831DE">
      <w:pPr>
        <w:rPr>
          <w:lang w:eastAsia="ru-RU"/>
        </w:rPr>
      </w:pPr>
    </w:p>
    <w:p w:rsidR="00A77861" w:rsidRDefault="00A77861" w:rsidP="008831DE">
      <w:pPr>
        <w:rPr>
          <w:lang w:eastAsia="ru-RU"/>
        </w:rPr>
      </w:pPr>
    </w:p>
    <w:p w:rsidR="00A77861" w:rsidRDefault="00A77861" w:rsidP="008831DE">
      <w:pPr>
        <w:rPr>
          <w:lang w:eastAsia="ru-RU"/>
        </w:rPr>
      </w:pPr>
    </w:p>
    <w:p w:rsidR="00A77861" w:rsidRDefault="00A77861" w:rsidP="008831DE">
      <w:pPr>
        <w:rPr>
          <w:lang w:eastAsia="ru-RU"/>
        </w:rPr>
      </w:pPr>
    </w:p>
    <w:p w:rsidR="00A77861" w:rsidRDefault="00A77861" w:rsidP="008831DE">
      <w:pPr>
        <w:rPr>
          <w:lang w:eastAsia="ru-RU"/>
        </w:rPr>
      </w:pPr>
    </w:p>
    <w:p w:rsidR="00A77861" w:rsidRDefault="00A77861" w:rsidP="008831DE">
      <w:pPr>
        <w:rPr>
          <w:lang w:eastAsia="ru-RU"/>
        </w:rPr>
      </w:pPr>
    </w:p>
    <w:p w:rsidR="00A77861" w:rsidRDefault="00A77861" w:rsidP="008831DE">
      <w:pPr>
        <w:rPr>
          <w:lang w:eastAsia="ru-RU"/>
        </w:rPr>
      </w:pPr>
    </w:p>
    <w:p w:rsidR="00A77861" w:rsidRDefault="00A77861" w:rsidP="008831DE">
      <w:pPr>
        <w:rPr>
          <w:lang w:eastAsia="ru-RU"/>
        </w:rPr>
      </w:pPr>
    </w:p>
    <w:p w:rsidR="00A77861" w:rsidRPr="00A77861" w:rsidRDefault="00A77861" w:rsidP="00A77861">
      <w:pPr>
        <w:pStyle w:val="a3"/>
        <w:spacing w:before="0" w:beforeAutospacing="0" w:after="0" w:afterAutospacing="0"/>
        <w:jc w:val="center"/>
        <w:rPr>
          <w:sz w:val="40"/>
          <w:szCs w:val="40"/>
        </w:rPr>
      </w:pPr>
      <w:r w:rsidRPr="00A77861"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lastRenderedPageBreak/>
        <w:t xml:space="preserve">Информационно-аналитическая форма работы с </w:t>
      </w:r>
      <w:r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 xml:space="preserve">              </w:t>
      </w:r>
      <w:r w:rsidRPr="00A77861"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родителями</w:t>
      </w:r>
    </w:p>
    <w:p w:rsidR="00A77861" w:rsidRPr="00A77861" w:rsidRDefault="00A77861" w:rsidP="00A77861">
      <w:pPr>
        <w:jc w:val="center"/>
        <w:rPr>
          <w:sz w:val="40"/>
          <w:szCs w:val="40"/>
          <w:lang w:eastAsia="ru-RU"/>
        </w:rPr>
      </w:pPr>
    </w:p>
    <w:p w:rsidR="00A77861" w:rsidRPr="00A77861" w:rsidRDefault="00A77861" w:rsidP="00A77861">
      <w:pPr>
        <w:pStyle w:val="a3"/>
        <w:spacing w:before="0" w:beforeAutospacing="0" w:after="0" w:afterAutospacing="0"/>
        <w:rPr>
          <w:sz w:val="40"/>
          <w:szCs w:val="40"/>
        </w:rPr>
      </w:pPr>
      <w:r w:rsidRPr="00A77861">
        <w:rPr>
          <w:rFonts w:eastAsiaTheme="minorEastAsia"/>
          <w:color w:val="000000" w:themeColor="text1"/>
          <w:kern w:val="24"/>
          <w:sz w:val="40"/>
          <w:szCs w:val="40"/>
        </w:rPr>
        <w:t>направлена на выявление интересов, запросов родителей через проведение социологических опросов, анкетирования, тестирования, почта доверия, волшебный сундучок, ларец пожеланий и предложений</w:t>
      </w:r>
    </w:p>
    <w:p w:rsidR="00A77861" w:rsidRDefault="00A77861" w:rsidP="008831DE">
      <w:pPr>
        <w:rPr>
          <w:lang w:eastAsia="ru-RU"/>
        </w:rPr>
      </w:pPr>
    </w:p>
    <w:p w:rsidR="00A77861" w:rsidRDefault="00A77861" w:rsidP="008831DE">
      <w:pPr>
        <w:rPr>
          <w:lang w:eastAsia="ru-RU"/>
        </w:rPr>
      </w:pPr>
    </w:p>
    <w:p w:rsidR="00A77861" w:rsidRDefault="00A77861" w:rsidP="008831DE">
      <w:pPr>
        <w:rPr>
          <w:lang w:eastAsia="ru-RU"/>
        </w:rPr>
      </w:pPr>
    </w:p>
    <w:p w:rsidR="00A77861" w:rsidRPr="00A77861" w:rsidRDefault="00A77861" w:rsidP="00A77861">
      <w:pPr>
        <w:pStyle w:val="a3"/>
        <w:spacing w:before="0" w:beforeAutospacing="0" w:after="0" w:afterAutospacing="0"/>
        <w:jc w:val="center"/>
        <w:rPr>
          <w:sz w:val="40"/>
          <w:szCs w:val="40"/>
        </w:rPr>
      </w:pPr>
      <w:r w:rsidRPr="00A77861"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Познавательная форма знакомит родителей с возрастными и психологическими   особенностями детей</w:t>
      </w:r>
    </w:p>
    <w:p w:rsidR="00A77861" w:rsidRDefault="00A77861" w:rsidP="00A77861">
      <w:pPr>
        <w:pStyle w:val="a3"/>
        <w:spacing w:before="0" w:beforeAutospacing="0" w:after="0" w:afterAutospacing="0"/>
        <w:rPr>
          <w:rFonts w:asciiTheme="minorHAnsi" w:eastAsiaTheme="minorHAnsi" w:hAnsiTheme="minorHAnsi" w:cstheme="minorBidi"/>
          <w:sz w:val="40"/>
          <w:szCs w:val="40"/>
        </w:rPr>
      </w:pPr>
    </w:p>
    <w:p w:rsidR="00A77861" w:rsidRPr="00A77861" w:rsidRDefault="00A77861" w:rsidP="00A77861">
      <w:pPr>
        <w:pStyle w:val="a3"/>
        <w:spacing w:before="0" w:beforeAutospacing="0" w:after="0" w:afterAutospacing="0"/>
        <w:rPr>
          <w:sz w:val="40"/>
          <w:szCs w:val="40"/>
        </w:rPr>
      </w:pPr>
      <w:r w:rsidRPr="00A77861">
        <w:rPr>
          <w:rFonts w:eastAsiaTheme="minorEastAsia"/>
          <w:color w:val="000000" w:themeColor="text1"/>
          <w:kern w:val="24"/>
          <w:sz w:val="40"/>
          <w:szCs w:val="40"/>
        </w:rPr>
        <w:t>совместные экскурсии, прогулки, нетрадиционные родительские собрания в виде «аукциона»,  круглого стола,  вечер вопросов и ответов,  «душевный разговор»,  читательская конференция, родительский клуб</w:t>
      </w:r>
    </w:p>
    <w:p w:rsidR="00A77861" w:rsidRPr="00A77861" w:rsidRDefault="00A77861" w:rsidP="008831DE">
      <w:pPr>
        <w:rPr>
          <w:sz w:val="40"/>
          <w:szCs w:val="40"/>
          <w:lang w:eastAsia="ru-RU"/>
        </w:rPr>
      </w:pPr>
    </w:p>
    <w:p w:rsidR="00A77861" w:rsidRPr="00A77861" w:rsidRDefault="00A77861" w:rsidP="00A77861">
      <w:pPr>
        <w:pStyle w:val="a3"/>
        <w:spacing w:before="0" w:beforeAutospacing="0" w:after="0" w:afterAutospacing="0"/>
        <w:rPr>
          <w:sz w:val="40"/>
          <w:szCs w:val="40"/>
        </w:rPr>
      </w:pPr>
      <w:r w:rsidRPr="00A77861"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Досуговая форма для установления эмоционального контакта между педагогами, родителями и детьми</w:t>
      </w:r>
    </w:p>
    <w:p w:rsidR="00A77861" w:rsidRPr="00A77861" w:rsidRDefault="00A77861" w:rsidP="008831DE">
      <w:pPr>
        <w:rPr>
          <w:sz w:val="40"/>
          <w:szCs w:val="40"/>
          <w:lang w:eastAsia="ru-RU"/>
        </w:rPr>
      </w:pPr>
    </w:p>
    <w:p w:rsidR="00A77861" w:rsidRPr="00A77861" w:rsidRDefault="00A77861" w:rsidP="00A77861">
      <w:pPr>
        <w:pStyle w:val="a3"/>
        <w:spacing w:before="0" w:beforeAutospacing="0" w:after="0" w:afterAutospacing="0"/>
        <w:rPr>
          <w:sz w:val="40"/>
          <w:szCs w:val="40"/>
        </w:rPr>
      </w:pPr>
      <w:r w:rsidRPr="00A77861">
        <w:rPr>
          <w:rFonts w:eastAsiaTheme="minorEastAsia"/>
          <w:color w:val="000000" w:themeColor="text1"/>
          <w:kern w:val="24"/>
          <w:sz w:val="40"/>
          <w:szCs w:val="40"/>
        </w:rPr>
        <w:t>совместные досуги -КВН, ток-шоу,  «мастер-класс», праздники, экскурсии, прогулки,  участие в выставках, конкурсах, акциях, «семейная мастерская»</w:t>
      </w:r>
    </w:p>
    <w:p w:rsidR="00A77861" w:rsidRPr="00A77861" w:rsidRDefault="00A77861" w:rsidP="008831DE">
      <w:pPr>
        <w:rPr>
          <w:sz w:val="40"/>
          <w:szCs w:val="40"/>
          <w:lang w:eastAsia="ru-RU"/>
        </w:rPr>
      </w:pPr>
    </w:p>
    <w:p w:rsidR="00A77861" w:rsidRDefault="00A77861" w:rsidP="008831DE">
      <w:pPr>
        <w:rPr>
          <w:lang w:eastAsia="ru-RU"/>
        </w:rPr>
      </w:pPr>
    </w:p>
    <w:p w:rsidR="00A77861" w:rsidRDefault="00A77861" w:rsidP="008831DE">
      <w:pPr>
        <w:rPr>
          <w:lang w:eastAsia="ru-RU"/>
        </w:rPr>
      </w:pPr>
    </w:p>
    <w:p w:rsidR="00A77861" w:rsidRDefault="00A77861" w:rsidP="008831DE">
      <w:pPr>
        <w:rPr>
          <w:lang w:eastAsia="ru-RU"/>
        </w:rPr>
      </w:pPr>
    </w:p>
    <w:p w:rsidR="00A77861" w:rsidRDefault="00A77861" w:rsidP="008831DE">
      <w:pPr>
        <w:rPr>
          <w:lang w:eastAsia="ru-RU"/>
        </w:rPr>
      </w:pPr>
    </w:p>
    <w:p w:rsidR="00A77861" w:rsidRDefault="00A77861" w:rsidP="008831DE">
      <w:pPr>
        <w:rPr>
          <w:lang w:eastAsia="ru-RU"/>
        </w:rPr>
      </w:pPr>
    </w:p>
    <w:p w:rsidR="00A77861" w:rsidRPr="00A77861" w:rsidRDefault="00A77861" w:rsidP="00A77861">
      <w:pPr>
        <w:pStyle w:val="a3"/>
        <w:spacing w:before="0" w:beforeAutospacing="0" w:after="0" w:afterAutospacing="0"/>
        <w:jc w:val="center"/>
        <w:rPr>
          <w:sz w:val="40"/>
          <w:szCs w:val="40"/>
        </w:rPr>
      </w:pPr>
      <w:r w:rsidRPr="00A77861">
        <w:rPr>
          <w:rFonts w:eastAsiaTheme="minorEastAsia"/>
          <w:b/>
          <w:bCs/>
          <w:color w:val="273014" w:themeColor="accent3" w:themeShade="40"/>
          <w:kern w:val="24"/>
          <w:sz w:val="40"/>
          <w:szCs w:val="40"/>
        </w:rPr>
        <w:lastRenderedPageBreak/>
        <w:t>Наглядно-информационная</w:t>
      </w:r>
      <w:r w:rsidRPr="00A77861">
        <w:rPr>
          <w:rFonts w:eastAsiaTheme="minorEastAsia"/>
          <w:b/>
          <w:bCs/>
          <w:i/>
          <w:iCs/>
          <w:color w:val="273014" w:themeColor="accent3" w:themeShade="40"/>
          <w:kern w:val="24"/>
          <w:sz w:val="40"/>
          <w:szCs w:val="40"/>
          <w:u w:val="single"/>
        </w:rPr>
        <w:t xml:space="preserve"> </w:t>
      </w:r>
      <w:r w:rsidRPr="00A77861"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используется для ознакомления с работой детского сада, особенностями воспитания и развития, о формах и методах работы с дошкольниками</w:t>
      </w:r>
    </w:p>
    <w:p w:rsidR="00A77861" w:rsidRPr="00A77861" w:rsidRDefault="00A77861" w:rsidP="00A77861">
      <w:pPr>
        <w:pStyle w:val="a3"/>
        <w:spacing w:before="0" w:beforeAutospacing="0" w:after="0" w:afterAutospacing="0"/>
        <w:rPr>
          <w:sz w:val="40"/>
          <w:szCs w:val="40"/>
        </w:rPr>
      </w:pPr>
      <w:r w:rsidRPr="00A77861">
        <w:rPr>
          <w:rFonts w:eastAsiaTheme="minorEastAsia"/>
          <w:bCs/>
          <w:color w:val="000000" w:themeColor="text1"/>
          <w:kern w:val="24"/>
          <w:sz w:val="40"/>
          <w:szCs w:val="40"/>
        </w:rPr>
        <w:t xml:space="preserve">выпуск газет, </w:t>
      </w:r>
    </w:p>
    <w:p w:rsidR="00A77861" w:rsidRPr="00A77861" w:rsidRDefault="00A77861" w:rsidP="00A77861">
      <w:pPr>
        <w:pStyle w:val="a3"/>
        <w:spacing w:before="0" w:beforeAutospacing="0" w:after="0" w:afterAutospacing="0"/>
        <w:rPr>
          <w:sz w:val="40"/>
          <w:szCs w:val="40"/>
        </w:rPr>
      </w:pPr>
      <w:r w:rsidRPr="00A77861">
        <w:rPr>
          <w:rFonts w:eastAsiaTheme="minorEastAsia"/>
          <w:bCs/>
          <w:color w:val="000000" w:themeColor="text1"/>
          <w:kern w:val="24"/>
          <w:sz w:val="40"/>
          <w:szCs w:val="40"/>
        </w:rPr>
        <w:t>копилка добрых дел,</w:t>
      </w:r>
    </w:p>
    <w:p w:rsidR="00A77861" w:rsidRPr="00A77861" w:rsidRDefault="00A77861" w:rsidP="00A77861">
      <w:pPr>
        <w:pStyle w:val="a3"/>
        <w:spacing w:before="0" w:beforeAutospacing="0" w:after="0" w:afterAutospacing="0"/>
        <w:rPr>
          <w:sz w:val="40"/>
          <w:szCs w:val="40"/>
        </w:rPr>
      </w:pPr>
      <w:r w:rsidRPr="00A77861">
        <w:rPr>
          <w:rFonts w:eastAsiaTheme="minorEastAsia"/>
          <w:bCs/>
          <w:color w:val="000000" w:themeColor="text1"/>
          <w:kern w:val="24"/>
          <w:sz w:val="40"/>
          <w:szCs w:val="40"/>
        </w:rPr>
        <w:t>групповые альбомы, родительские уголки</w:t>
      </w:r>
    </w:p>
    <w:p w:rsidR="00A77861" w:rsidRPr="00A77861" w:rsidRDefault="00A77861" w:rsidP="00A77861">
      <w:pPr>
        <w:rPr>
          <w:sz w:val="40"/>
          <w:szCs w:val="40"/>
          <w:lang w:eastAsia="ru-RU"/>
        </w:rPr>
      </w:pPr>
    </w:p>
    <w:p w:rsidR="00A77861" w:rsidRPr="00A77861" w:rsidRDefault="00A77861" w:rsidP="00A77861">
      <w:pPr>
        <w:pStyle w:val="a3"/>
        <w:spacing w:before="0" w:beforeAutospacing="0" w:after="0" w:afterAutospacing="0"/>
        <w:rPr>
          <w:sz w:val="40"/>
          <w:szCs w:val="40"/>
        </w:rPr>
      </w:pPr>
      <w:r>
        <w:rPr>
          <w:sz w:val="40"/>
          <w:szCs w:val="40"/>
        </w:rPr>
        <w:tab/>
      </w:r>
      <w:r w:rsidRPr="00A77861"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Слагаемые успешного общения</w:t>
      </w:r>
    </w:p>
    <w:p w:rsidR="00A77861" w:rsidRPr="00A77861" w:rsidRDefault="00A77861" w:rsidP="00A77861">
      <w:pPr>
        <w:pStyle w:val="a8"/>
        <w:numPr>
          <w:ilvl w:val="0"/>
          <w:numId w:val="1"/>
        </w:numPr>
        <w:rPr>
          <w:color w:val="0000FF"/>
          <w:sz w:val="40"/>
          <w:szCs w:val="40"/>
        </w:rPr>
      </w:pPr>
      <w:r w:rsidRPr="00A77861">
        <w:rPr>
          <w:rFonts w:eastAsiaTheme="minorEastAsia"/>
          <w:color w:val="000000" w:themeColor="text1"/>
          <w:sz w:val="40"/>
          <w:szCs w:val="40"/>
        </w:rPr>
        <w:t>желание пойти на контакт</w:t>
      </w:r>
      <w:bookmarkStart w:id="0" w:name="_GoBack"/>
      <w:bookmarkEnd w:id="0"/>
    </w:p>
    <w:p w:rsidR="00A77861" w:rsidRPr="00A77861" w:rsidRDefault="00A77861" w:rsidP="00A77861">
      <w:pPr>
        <w:pStyle w:val="a8"/>
        <w:numPr>
          <w:ilvl w:val="0"/>
          <w:numId w:val="1"/>
        </w:numPr>
        <w:rPr>
          <w:color w:val="0000FF"/>
          <w:sz w:val="40"/>
          <w:szCs w:val="40"/>
        </w:rPr>
      </w:pPr>
      <w:r w:rsidRPr="00A77861">
        <w:rPr>
          <w:rFonts w:eastAsiaTheme="minorEastAsia"/>
          <w:color w:val="000000" w:themeColor="text1"/>
          <w:sz w:val="40"/>
          <w:szCs w:val="40"/>
        </w:rPr>
        <w:t>заинтересованность в общении</w:t>
      </w:r>
    </w:p>
    <w:p w:rsidR="00A77861" w:rsidRPr="00A77861" w:rsidRDefault="00A77861" w:rsidP="00A77861">
      <w:pPr>
        <w:pStyle w:val="a8"/>
        <w:numPr>
          <w:ilvl w:val="0"/>
          <w:numId w:val="1"/>
        </w:numPr>
        <w:rPr>
          <w:color w:val="0000FF"/>
          <w:sz w:val="40"/>
          <w:szCs w:val="40"/>
        </w:rPr>
      </w:pPr>
      <w:r w:rsidRPr="00A77861">
        <w:rPr>
          <w:rFonts w:eastAsiaTheme="minorEastAsia"/>
          <w:color w:val="000000" w:themeColor="text1"/>
          <w:sz w:val="40"/>
          <w:szCs w:val="40"/>
        </w:rPr>
        <w:t>видение в другом равного партнера</w:t>
      </w:r>
    </w:p>
    <w:p w:rsidR="00A77861" w:rsidRPr="00A77861" w:rsidRDefault="00A77861" w:rsidP="00A77861">
      <w:pPr>
        <w:pStyle w:val="a8"/>
        <w:numPr>
          <w:ilvl w:val="0"/>
          <w:numId w:val="1"/>
        </w:numPr>
        <w:rPr>
          <w:color w:val="0000FF"/>
          <w:sz w:val="40"/>
          <w:szCs w:val="40"/>
        </w:rPr>
      </w:pPr>
      <w:r w:rsidRPr="00A77861">
        <w:rPr>
          <w:rFonts w:eastAsiaTheme="minorEastAsia"/>
          <w:color w:val="000000" w:themeColor="text1"/>
          <w:sz w:val="40"/>
          <w:szCs w:val="40"/>
        </w:rPr>
        <w:t>готовность принять иную точку зрения</w:t>
      </w:r>
    </w:p>
    <w:p w:rsidR="00A77861" w:rsidRPr="00A77861" w:rsidRDefault="00A77861" w:rsidP="00A77861">
      <w:pPr>
        <w:pStyle w:val="a8"/>
        <w:numPr>
          <w:ilvl w:val="0"/>
          <w:numId w:val="1"/>
        </w:numPr>
        <w:rPr>
          <w:color w:val="0000FF"/>
          <w:sz w:val="40"/>
          <w:szCs w:val="40"/>
        </w:rPr>
      </w:pPr>
      <w:r w:rsidRPr="00A77861">
        <w:rPr>
          <w:rFonts w:eastAsiaTheme="minorEastAsia"/>
          <w:color w:val="000000" w:themeColor="text1"/>
          <w:sz w:val="40"/>
          <w:szCs w:val="40"/>
        </w:rPr>
        <w:t>выбор интересных значимых тем</w:t>
      </w:r>
    </w:p>
    <w:p w:rsidR="00A77861" w:rsidRPr="00A77861" w:rsidRDefault="00A77861" w:rsidP="00A77861">
      <w:pPr>
        <w:pStyle w:val="a8"/>
        <w:numPr>
          <w:ilvl w:val="0"/>
          <w:numId w:val="1"/>
        </w:numPr>
        <w:rPr>
          <w:color w:val="0000FF"/>
          <w:sz w:val="40"/>
          <w:szCs w:val="40"/>
        </w:rPr>
      </w:pPr>
      <w:r w:rsidRPr="00A77861">
        <w:rPr>
          <w:rFonts w:eastAsiaTheme="minorEastAsia"/>
          <w:color w:val="000000" w:themeColor="text1"/>
          <w:sz w:val="40"/>
          <w:szCs w:val="40"/>
        </w:rPr>
        <w:t>тактичность</w:t>
      </w:r>
    </w:p>
    <w:p w:rsidR="00A77861" w:rsidRPr="00A77861" w:rsidRDefault="00A77861" w:rsidP="00A77861">
      <w:pPr>
        <w:tabs>
          <w:tab w:val="left" w:pos="729"/>
        </w:tabs>
        <w:rPr>
          <w:sz w:val="40"/>
          <w:szCs w:val="40"/>
          <w:lang w:eastAsia="ru-RU"/>
        </w:rPr>
      </w:pPr>
    </w:p>
    <w:p w:rsidR="00A77861" w:rsidRPr="00A77861" w:rsidRDefault="00A77861" w:rsidP="00A77861">
      <w:pPr>
        <w:jc w:val="center"/>
        <w:rPr>
          <w:sz w:val="40"/>
          <w:szCs w:val="40"/>
          <w:lang w:eastAsia="ru-RU"/>
        </w:rPr>
      </w:pPr>
    </w:p>
    <w:p w:rsidR="00A77861" w:rsidRPr="00A77861" w:rsidRDefault="00A77861" w:rsidP="00A77861">
      <w:pPr>
        <w:jc w:val="center"/>
        <w:rPr>
          <w:sz w:val="40"/>
          <w:szCs w:val="40"/>
          <w:lang w:eastAsia="ru-RU"/>
        </w:rPr>
      </w:pPr>
    </w:p>
    <w:p w:rsidR="00A77861" w:rsidRDefault="00A77861" w:rsidP="008831DE">
      <w:pPr>
        <w:rPr>
          <w:lang w:eastAsia="ru-RU"/>
        </w:rPr>
      </w:pPr>
    </w:p>
    <w:p w:rsidR="00A77861" w:rsidRDefault="00A77861" w:rsidP="008831DE">
      <w:pPr>
        <w:rPr>
          <w:lang w:eastAsia="ru-RU"/>
        </w:rPr>
      </w:pPr>
    </w:p>
    <w:p w:rsidR="00A77861" w:rsidRPr="008831DE" w:rsidRDefault="00A77861" w:rsidP="008831DE">
      <w:pPr>
        <w:rPr>
          <w:lang w:eastAsia="ru-RU"/>
        </w:rPr>
      </w:pPr>
    </w:p>
    <w:sectPr w:rsidR="00A77861" w:rsidRPr="008831DE" w:rsidSect="008831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469" w:rsidRDefault="00A43469" w:rsidP="00A77861">
      <w:pPr>
        <w:spacing w:after="0" w:line="240" w:lineRule="auto"/>
      </w:pPr>
      <w:r>
        <w:separator/>
      </w:r>
    </w:p>
  </w:endnote>
  <w:endnote w:type="continuationSeparator" w:id="0">
    <w:p w:rsidR="00A43469" w:rsidRDefault="00A43469" w:rsidP="00A77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469" w:rsidRDefault="00A43469" w:rsidP="00A77861">
      <w:pPr>
        <w:spacing w:after="0" w:line="240" w:lineRule="auto"/>
      </w:pPr>
      <w:r>
        <w:separator/>
      </w:r>
    </w:p>
  </w:footnote>
  <w:footnote w:type="continuationSeparator" w:id="0">
    <w:p w:rsidR="00A43469" w:rsidRDefault="00A43469" w:rsidP="00A77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8122E"/>
    <w:multiLevelType w:val="hybridMultilevel"/>
    <w:tmpl w:val="22C41F3C"/>
    <w:lvl w:ilvl="0" w:tplc="89843344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34225D6A" w:tentative="1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23B416A6" w:tentative="1">
      <w:start w:val="1"/>
      <w:numFmt w:val="bullet"/>
      <w:lvlText w:val="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5FE89A7A" w:tentative="1">
      <w:start w:val="1"/>
      <w:numFmt w:val="bullet"/>
      <w:lvlText w:val="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C21668F6" w:tentative="1">
      <w:start w:val="1"/>
      <w:numFmt w:val="bullet"/>
      <w:lvlText w:val="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38464766" w:tentative="1">
      <w:start w:val="1"/>
      <w:numFmt w:val="bullet"/>
      <w:lvlText w:val="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86F84356" w:tentative="1">
      <w:start w:val="1"/>
      <w:numFmt w:val="bullet"/>
      <w:lvlText w:val="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A1D01A7E" w:tentative="1">
      <w:start w:val="1"/>
      <w:numFmt w:val="bullet"/>
      <w:lvlText w:val="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A7C26810" w:tentative="1">
      <w:start w:val="1"/>
      <w:numFmt w:val="bullet"/>
      <w:lvlText w:val="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22C"/>
    <w:rsid w:val="005B122C"/>
    <w:rsid w:val="008831DE"/>
    <w:rsid w:val="00A43469"/>
    <w:rsid w:val="00A77861"/>
    <w:rsid w:val="00B5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3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77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7861"/>
  </w:style>
  <w:style w:type="paragraph" w:styleId="a6">
    <w:name w:val="footer"/>
    <w:basedOn w:val="a"/>
    <w:link w:val="a7"/>
    <w:uiPriority w:val="99"/>
    <w:unhideWhenUsed/>
    <w:rsid w:val="00A77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7861"/>
  </w:style>
  <w:style w:type="paragraph" w:styleId="a8">
    <w:name w:val="List Paragraph"/>
    <w:basedOn w:val="a"/>
    <w:uiPriority w:val="34"/>
    <w:qFormat/>
    <w:rsid w:val="00A778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3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77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7861"/>
  </w:style>
  <w:style w:type="paragraph" w:styleId="a6">
    <w:name w:val="footer"/>
    <w:basedOn w:val="a"/>
    <w:link w:val="a7"/>
    <w:uiPriority w:val="99"/>
    <w:unhideWhenUsed/>
    <w:rsid w:val="00A77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7861"/>
  </w:style>
  <w:style w:type="paragraph" w:styleId="a8">
    <w:name w:val="List Paragraph"/>
    <w:basedOn w:val="a"/>
    <w:uiPriority w:val="34"/>
    <w:qFormat/>
    <w:rsid w:val="00A778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69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64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9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87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63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0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2015-08-20T09:59:00Z</dcterms:created>
  <dcterms:modified xsi:type="dcterms:W3CDTF">2015-08-20T10:16:00Z</dcterms:modified>
</cp:coreProperties>
</file>