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4" w:rsidRDefault="00B205A4" w:rsidP="00B205A4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Математика</w:t>
      </w:r>
    </w:p>
    <w:p w:rsidR="00B205A4" w:rsidRDefault="00B205A4" w:rsidP="00B205A4">
      <w:pPr>
        <w:suppressAutoHyphens/>
        <w:spacing w:line="200" w:lineRule="atLeast"/>
        <w:rPr>
          <w:rFonts w:ascii="SchoolBookC-Bold" w:eastAsia="SchoolBookC-Bold" w:hAnsi="SchoolBookC-Bold" w:cs="SchoolBookC-Bold"/>
          <w:b/>
          <w:bCs/>
          <w:sz w:val="26"/>
          <w:szCs w:val="26"/>
          <w:vertAlign w:val="superscript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Водолажская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Татьяна Владимировна, учитель начальных классов. ГБОУ СОШ№145</w:t>
      </w:r>
    </w:p>
    <w:p w:rsidR="00B205A4" w:rsidRDefault="00B205A4" w:rsidP="00B205A4">
      <w:pPr>
        <w:rPr>
          <w:b/>
          <w:color w:val="000080"/>
          <w:sz w:val="28"/>
          <w:szCs w:val="28"/>
        </w:rPr>
      </w:pPr>
      <w:r>
        <w:rPr>
          <w:b/>
          <w:sz w:val="28"/>
          <w:szCs w:val="28"/>
        </w:rPr>
        <w:t>Урок 7.</w:t>
      </w:r>
    </w:p>
    <w:p w:rsidR="00B205A4" w:rsidRDefault="00B205A4" w:rsidP="00B20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t xml:space="preserve"> </w:t>
      </w:r>
      <w:r>
        <w:rPr>
          <w:b/>
          <w:sz w:val="28"/>
          <w:szCs w:val="28"/>
        </w:rPr>
        <w:t>Дроби. Нахождение части от числа</w:t>
      </w:r>
    </w:p>
    <w:p w:rsidR="00B205A4" w:rsidRDefault="00B205A4" w:rsidP="00B205A4">
      <w:pPr>
        <w:suppressAutoHyphens/>
        <w:autoSpaceDE w:val="0"/>
        <w:spacing w:line="200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Учебник: </w:t>
      </w:r>
      <w:r>
        <w:rPr>
          <w:rFonts w:eastAsia="Times New Roman"/>
          <w:bCs/>
          <w:sz w:val="28"/>
          <w:szCs w:val="28"/>
          <w:lang w:eastAsia="ru-RU"/>
        </w:rPr>
        <w:t xml:space="preserve">Математика.4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: учеб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ля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общеобразоват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 учреждений: в 3 ч. Ч1/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Т.Е.Демидова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, С.А. Козлова, А.П. Тонких.- Изд.-2-е,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испр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.-М.: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Баласс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; Издательство Школьный дом, 2013.-96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с.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:и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л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B205A4" w:rsidRDefault="00B205A4" w:rsidP="00B205A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bCs/>
          <w:sz w:val="28"/>
          <w:szCs w:val="28"/>
        </w:rPr>
        <w:t>ознакомиться с понятием «дробь», способом записи правильной дроби и алгоритмом поиска части от числа.</w:t>
      </w:r>
    </w:p>
    <w:p w:rsidR="00B205A4" w:rsidRDefault="00B205A4" w:rsidP="00B205A4">
      <w:pPr>
        <w:autoSpaceDE w:val="0"/>
        <w:autoSpaceDN w:val="0"/>
        <w:adjustRightInd w:val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Тип урока</w:t>
      </w:r>
      <w:r>
        <w:rPr>
          <w:rFonts w:eastAsia="Times New Roman"/>
          <w:iCs/>
          <w:sz w:val="28"/>
          <w:szCs w:val="28"/>
          <w:lang w:eastAsia="ru-RU"/>
        </w:rPr>
        <w:t xml:space="preserve">: </w:t>
      </w:r>
      <w:r w:rsidR="000F3943">
        <w:rPr>
          <w:rFonts w:eastAsia="Times New Roman"/>
          <w:iCs/>
          <w:sz w:val="28"/>
          <w:szCs w:val="28"/>
          <w:lang w:eastAsia="ru-RU"/>
        </w:rPr>
        <w:t xml:space="preserve">Урок </w:t>
      </w:r>
      <w:bookmarkStart w:id="0" w:name="_GoBack"/>
      <w:bookmarkEnd w:id="0"/>
      <w:r w:rsidR="000F3943">
        <w:rPr>
          <w:rFonts w:eastAsia="Times New Roman"/>
          <w:iCs/>
          <w:sz w:val="28"/>
          <w:szCs w:val="28"/>
          <w:lang w:eastAsia="ru-RU"/>
        </w:rPr>
        <w:t xml:space="preserve">открытия </w:t>
      </w:r>
      <w:r>
        <w:rPr>
          <w:rFonts w:eastAsia="Times New Roman"/>
          <w:iCs/>
          <w:sz w:val="28"/>
          <w:szCs w:val="28"/>
          <w:lang w:eastAsia="ru-RU"/>
        </w:rPr>
        <w:t>новых знаний.</w:t>
      </w:r>
    </w:p>
    <w:p w:rsidR="00B205A4" w:rsidRDefault="00B205A4" w:rsidP="00B205A4">
      <w:pPr>
        <w:autoSpaceDE w:val="0"/>
        <w:autoSpaceDN w:val="0"/>
        <w:adjustRightInd w:val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Технологии:</w:t>
      </w:r>
      <w:r>
        <w:rPr>
          <w:rFonts w:eastAsia="Times New Roman"/>
          <w:iCs/>
          <w:sz w:val="28"/>
          <w:szCs w:val="28"/>
          <w:lang w:eastAsia="ru-RU"/>
        </w:rPr>
        <w:t xml:space="preserve"> проблемно-диалогическая технология, технология оценивания учебных успехов.</w:t>
      </w:r>
    </w:p>
    <w:p w:rsidR="00B205A4" w:rsidRDefault="00B205A4" w:rsidP="00B205A4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Формы работы учащихся</w:t>
      </w:r>
      <w:r>
        <w:rPr>
          <w:rFonts w:eastAsia="Times New Roman"/>
          <w:iCs/>
          <w:sz w:val="28"/>
          <w:szCs w:val="28"/>
          <w:lang w:eastAsia="ru-RU"/>
        </w:rPr>
        <w:t>: фронтальная, работа в парах, индивидуальная</w:t>
      </w:r>
    </w:p>
    <w:p w:rsidR="00B205A4" w:rsidRDefault="00B205A4" w:rsidP="00B205A4">
      <w:pPr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Технологическая карта урока</w:t>
      </w:r>
    </w:p>
    <w:p w:rsidR="00B205A4" w:rsidRDefault="00B205A4" w:rsidP="00B205A4">
      <w:pPr>
        <w:autoSpaceDE w:val="0"/>
        <w:autoSpaceDN w:val="0"/>
        <w:adjustRightInd w:val="0"/>
        <w:jc w:val="center"/>
        <w:rPr>
          <w:rFonts w:eastAsia="Times New Roman"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36"/>
        <w:gridCol w:w="3976"/>
        <w:gridCol w:w="4116"/>
        <w:gridCol w:w="4258"/>
      </w:tblGrid>
      <w:tr w:rsidR="00B205A4" w:rsidTr="00B205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Формирование УУД</w:t>
            </w:r>
          </w:p>
        </w:tc>
      </w:tr>
      <w:tr w:rsidR="00B205A4" w:rsidTr="00B205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Приветствует учащихся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Настраиваются на работу.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Вспоминают правила работы на уроке (в парах, в группах)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Calibri"/>
                <w:color w:val="92D05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92D050"/>
                <w:sz w:val="28"/>
                <w:szCs w:val="28"/>
                <w:lang w:eastAsia="ar-SA"/>
              </w:rPr>
              <w:t>Коммуникативные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Строить речевое высказывание в соответствии с поставленными задачами.</w:t>
            </w:r>
          </w:p>
        </w:tc>
      </w:tr>
      <w:tr w:rsidR="00B205A4" w:rsidTr="00B205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Актуализация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 w:rsidP="00A83FA6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Определить, сколько: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а) часов в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 xml:space="preserve"> суток;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б) минут в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 xml:space="preserve"> часа;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 секунд в ¼ минуты;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г) килограммов в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</w:rPr>
              <w:t xml:space="preserve"> центнера;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д) сантиметров в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 xml:space="preserve"> метра;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е) дециметров в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метра.</w:t>
            </w:r>
          </w:p>
          <w:p w:rsidR="00B205A4" w:rsidRDefault="00B205A4" w:rsidP="00A83FA6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Фронтальная работа:</w:t>
            </w:r>
          </w:p>
          <w:p w:rsidR="00B205A4" w:rsidRDefault="00B205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>
              <w:rPr>
                <w:i/>
                <w:sz w:val="28"/>
                <w:szCs w:val="28"/>
              </w:rPr>
              <w:t xml:space="preserve"> На доске числа: </w:t>
            </w:r>
          </w:p>
          <w:p w:rsidR="00B205A4" w:rsidRDefault="00B205A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  <w:vertAlign w:val="superscript"/>
              </w:rPr>
              <w:t>1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  <w:vertAlign w:val="subscript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; 5; </w:t>
            </w:r>
            <w:r>
              <w:rPr>
                <w:b/>
                <w:i/>
                <w:sz w:val="28"/>
                <w:szCs w:val="28"/>
                <w:vertAlign w:val="superscript"/>
              </w:rPr>
              <w:t>1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; 2; </w:t>
            </w:r>
            <w:r>
              <w:rPr>
                <w:b/>
                <w:i/>
                <w:sz w:val="28"/>
                <w:szCs w:val="28"/>
                <w:vertAlign w:val="superscript"/>
              </w:rPr>
              <w:t>1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  <w:vertAlign w:val="subscript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; 7; </w:t>
            </w:r>
            <w:r>
              <w:rPr>
                <w:b/>
                <w:i/>
                <w:sz w:val="28"/>
                <w:szCs w:val="28"/>
                <w:vertAlign w:val="superscript"/>
              </w:rPr>
              <w:t>1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  <w:vertAlign w:val="subscript"/>
              </w:rPr>
              <w:t>7</w:t>
            </w:r>
            <w:r>
              <w:rPr>
                <w:b/>
                <w:i/>
                <w:sz w:val="28"/>
                <w:szCs w:val="28"/>
              </w:rPr>
              <w:t>; 12.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b/>
                <w:sz w:val="28"/>
                <w:szCs w:val="28"/>
              </w:rPr>
              <w:t xml:space="preserve"> Задание № 1, с. 20.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 w:rsidP="00A83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Работают в парах;</w:t>
            </w:r>
          </w:p>
          <w:p w:rsidR="00B205A4" w:rsidRDefault="00B205A4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 w:rsidP="00A83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вспоминают алгоритм поиска доли от числа.</w:t>
            </w:r>
          </w:p>
          <w:p w:rsidR="00B205A4" w:rsidRDefault="00B205A4">
            <w:pPr>
              <w:jc w:val="both"/>
              <w:rPr>
                <w:i/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i/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i/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i/>
                <w:sz w:val="28"/>
                <w:szCs w:val="28"/>
              </w:rPr>
            </w:pPr>
          </w:p>
          <w:p w:rsidR="00B205A4" w:rsidRDefault="00B205A4" w:rsidP="00A83FA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Придумывают  задания к этому ряду чисел; </w:t>
            </w:r>
          </w:p>
          <w:p w:rsidR="00B205A4" w:rsidRDefault="00B205A4" w:rsidP="00A83FA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Разбивают числа на группы: целые числа и доли.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понятие целого числа;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части числа.</w:t>
            </w:r>
          </w:p>
          <w:p w:rsidR="00B205A4" w:rsidRDefault="00B205A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jc w:val="both"/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B205A4" w:rsidRDefault="00B205A4">
            <w:pPr>
              <w:jc w:val="both"/>
              <w:rPr>
                <w:b/>
                <w:bCs/>
                <w:color w:val="00CCF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перерабатывать полученную информацию: сравнивать и группировать математические факты и объекты.</w:t>
            </w:r>
          </w:p>
          <w:p w:rsidR="00B205A4" w:rsidRDefault="00B205A4">
            <w:pPr>
              <w:jc w:val="both"/>
              <w:rPr>
                <w:bCs/>
                <w:sz w:val="28"/>
                <w:szCs w:val="28"/>
              </w:rPr>
            </w:pPr>
          </w:p>
          <w:p w:rsidR="00B205A4" w:rsidRDefault="00B205A4">
            <w:pPr>
              <w:jc w:val="both"/>
              <w:rPr>
                <w:b/>
                <w:bCs/>
                <w:color w:val="00CCFF"/>
                <w:sz w:val="22"/>
                <w:szCs w:val="22"/>
              </w:rPr>
            </w:pPr>
          </w:p>
        </w:tc>
      </w:tr>
      <w:tr w:rsidR="00B205A4" w:rsidTr="00B205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Формулирование</w:t>
            </w:r>
          </w:p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</w:rPr>
              <w:t>нового знания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Парно-групповая работа.</w:t>
            </w: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2, с. 20.</w:t>
            </w:r>
          </w:p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Обсуждают ответы и работают с текстом в оранжевой рамке.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color w:val="FF99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 формулировать цели урока после предварительного обсуждения совместно с классом</w:t>
            </w:r>
            <w:r>
              <w:t>;</w:t>
            </w:r>
          </w:p>
        </w:tc>
      </w:tr>
      <w:tr w:rsidR="00B205A4" w:rsidTr="00B205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Самостоятельное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формулирование темы урока.</w:t>
            </w:r>
          </w:p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разворот учебника.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Определите, чем мы будем заниматься сегодня на уроке.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(Будем работать с новыми для нас числами.)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называются эти числа?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ещё сегодня будем делать? (Учиться искать часть от числа, но не одну долю, а несколько частей.)</w:t>
            </w: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– Запись темы на доске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С помощью учебника определяют </w:t>
            </w:r>
            <w:r>
              <w:rPr>
                <w:iCs/>
                <w:sz w:val="28"/>
                <w:szCs w:val="28"/>
              </w:rPr>
              <w:t>новое название для чисел, которые обозначают часть от целого.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совместно с учителем обнаруживать и формулировать учебную проблему;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составлять план решения отдельной учебной задачи;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работая по плану, сверять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действия с целью и при необходимости исправлять ошибки с помощью класса.</w:t>
            </w:r>
          </w:p>
          <w:p w:rsidR="00B205A4" w:rsidRDefault="00B205A4">
            <w:pPr>
              <w:jc w:val="both"/>
            </w:pPr>
            <w:r>
              <w:rPr>
                <w:color w:val="92D050"/>
                <w:sz w:val="28"/>
                <w:szCs w:val="28"/>
              </w:rPr>
              <w:t>Коммуникативные</w:t>
            </w:r>
          </w:p>
          <w:p w:rsidR="00B205A4" w:rsidRDefault="00B205A4">
            <w:pPr>
              <w:jc w:val="both"/>
            </w:pPr>
            <w:r>
              <w:rPr>
                <w:sz w:val="28"/>
                <w:szCs w:val="28"/>
              </w:rPr>
              <w:t xml:space="preserve">договариваться с людьми, выполняя различные роли в группе, сотрудничать в совместном решении проблемы </w:t>
            </w:r>
            <w:r>
              <w:rPr>
                <w:sz w:val="28"/>
                <w:szCs w:val="28"/>
              </w:rPr>
              <w:lastRenderedPageBreak/>
              <w:t>(задачи</w:t>
            </w:r>
            <w:r>
              <w:t>).</w:t>
            </w:r>
          </w:p>
          <w:p w:rsidR="00B205A4" w:rsidRDefault="00B205A4">
            <w:pPr>
              <w:jc w:val="both"/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</w:tr>
      <w:tr w:rsidR="00B205A4" w:rsidTr="00B205A4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Применение новых знаний.</w:t>
            </w:r>
          </w:p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3, с. 20.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Последовательность работы: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чтение, обсуждение, парная подготовка ответов на поставленные вопросы и обоснованная оценка ответов.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Фронтальная работа.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4, с. 21.</w:t>
            </w: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Задание № 5, с. 21.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tabs>
                <w:tab w:val="left" w:pos="5265"/>
              </w:tabs>
              <w:suppressAutoHyphens/>
              <w:autoSpaceDE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</w:t>
            </w:r>
          </w:p>
          <w:p w:rsidR="00B205A4" w:rsidRDefault="00B205A4">
            <w:pPr>
              <w:tabs>
                <w:tab w:val="left" w:pos="5265"/>
              </w:tabs>
              <w:suppressAutoHyphens/>
              <w:autoSpaceDE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B205A4" w:rsidRDefault="00B205A4">
            <w:pPr>
              <w:tabs>
                <w:tab w:val="left" w:pos="5265"/>
              </w:tabs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 правила записи и чтения дробей.</w:t>
            </w:r>
          </w:p>
          <w:p w:rsidR="00B205A4" w:rsidRDefault="00B205A4">
            <w:pPr>
              <w:autoSpaceDE w:val="0"/>
              <w:autoSpaceDN w:val="0"/>
              <w:adjustRightInd w:val="0"/>
              <w:ind w:firstLine="120"/>
              <w:rPr>
                <w:b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ind w:firstLine="120"/>
              <w:rPr>
                <w:b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ind w:firstLine="120"/>
              <w:rPr>
                <w:b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ind w:firstLine="12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Читают и обсуждают ответ на вопрос «Как найти часть от числа»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B205A4" w:rsidRDefault="00B205A4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205A4" w:rsidRDefault="00B205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</w:tr>
      <w:tr w:rsidR="00B205A4" w:rsidTr="00B205A4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Первичное закрепление.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в парах.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 6, с. 21.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Фронтальная работа.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№ 7</w:t>
            </w:r>
            <w:r>
              <w:rPr>
                <w:b/>
                <w:bCs/>
                <w:i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, с. 21.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Работают в парах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Учатся решать текстовые задачи на нахождение части от числа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Последовательность работы: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– читают текст;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– анализируют текст (что известно, что нужно узнать, можем ли сразу ответить на поставленный вопрос);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– продумывают  план решения задачи и по пунктам записывают его на доске;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– проверяют свои предположения;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– составляют в совместной работе вспомогательную модель (схему) на доске (обозначают целое (килограмм вишни) отрезком произвольной длины);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</w: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409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– обсуждают тот факт, что для начинки (по условию) нужно </w:t>
            </w:r>
            <w:r>
              <w:rPr>
                <w:bCs/>
                <w:i/>
                <w:sz w:val="28"/>
                <w:szCs w:val="28"/>
                <w:vertAlign w:val="superscript"/>
              </w:rPr>
              <w:t>7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vertAlign w:val="subscript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всей вишни. Значит, мы должны весь отрезок разделить на 8 равных частей, а потом взять (закрасить) 7 таких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частей;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– проверяют выдвинутый ранее план;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– записывают и обсуждают решение задачи.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 по плану, сверять</w:t>
            </w:r>
          </w:p>
          <w:p w:rsidR="00B205A4" w:rsidRDefault="00B205A4">
            <w:pPr>
              <w:shd w:val="clear" w:color="auto" w:fill="FFFFFF"/>
              <w:suppressAutoHyphens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действия с целью и при необходимости исправлять ошибки с помощью класса.</w:t>
            </w:r>
          </w:p>
          <w:p w:rsidR="00B205A4" w:rsidRDefault="00B205A4">
            <w:pPr>
              <w:jc w:val="both"/>
              <w:rPr>
                <w:b/>
                <w:color w:val="00CCFF"/>
                <w:sz w:val="28"/>
                <w:szCs w:val="28"/>
              </w:rPr>
            </w:pPr>
            <w:r>
              <w:rPr>
                <w:b/>
                <w:color w:val="00CCFF"/>
                <w:sz w:val="28"/>
                <w:szCs w:val="28"/>
              </w:rPr>
              <w:t>Познавательные УУД</w:t>
            </w:r>
          </w:p>
          <w:p w:rsidR="00B205A4" w:rsidRDefault="00B205A4">
            <w:pPr>
              <w:jc w:val="both"/>
              <w:rPr>
                <w:b/>
                <w:bCs/>
                <w:color w:val="00CCF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преобразовывать информацию из одной формы в другую;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доносить свою позицию до других.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Коммуникативные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свою точку зрения и пытаться её обосновать, приводя аргументы;</w:t>
            </w:r>
          </w:p>
          <w:p w:rsidR="00B205A4" w:rsidRDefault="00B205A4">
            <w:pPr>
              <w:shd w:val="clear" w:color="auto" w:fill="FFFFFF"/>
              <w:suppressAutoHyphens/>
              <w:snapToGrid w:val="0"/>
              <w:spacing w:line="200" w:lineRule="atLeast"/>
              <w:rPr>
                <w:rFonts w:eastAsia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</w:tc>
      </w:tr>
      <w:tr w:rsidR="00B205A4" w:rsidTr="00B205A4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>Итог урока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– Какую тему урока мы сегодня определили?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– Что нового сегодня узнали? (Новое название для чисел, которые обозначают часть от целого.) Новым было то, что раньше мы находили одну часть от целого и называли это словом «доля», а сегодня учились находить несколько равных частей от целого. 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 каким настроением, вы уходите сегодня с урока?</w:t>
            </w: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Определяют тему сегодняшнего урока.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Проговаривают умения, которые были приобретены каждым учеником на уроке.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212090</wp:posOffset>
                      </wp:positionV>
                      <wp:extent cx="190500" cy="95250"/>
                      <wp:effectExtent l="19685" t="21590" r="37465" b="4508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24.55pt;margin-top:16.7pt;width: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" fillcolor="red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212090</wp:posOffset>
                      </wp:positionV>
                      <wp:extent cx="190500" cy="95250"/>
                      <wp:effectExtent l="19685" t="21590" r="37465" b="4508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44.8pt;margin-top:16.7pt;width: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" fillcolor="#f79646 [3209]" strokecolor="#f2f2f2 [3041]" strokeweight="3pt">
                      <v:shadow on="t" color="#974706 [1609]" opacity=".5" offset="1p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212090</wp:posOffset>
                      </wp:positionV>
                      <wp:extent cx="190500" cy="95250"/>
                      <wp:effectExtent l="19685" t="21590" r="37465" b="4508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05.8pt;margin-top:16.7pt;width: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>
              <w:rPr>
                <w:iCs/>
                <w:noProof/>
                <w:sz w:val="28"/>
                <w:szCs w:val="28"/>
                <w:lang w:eastAsia="ru-RU"/>
              </w:rPr>
              <w:t>Оценивают свое настроение.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Личностные результаты</w:t>
            </w:r>
          </w:p>
          <w:p w:rsidR="00B205A4" w:rsidRDefault="00B205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придерживаться этических норм общения и сотрудничества при совместной работе над учебной задачей;</w:t>
            </w:r>
          </w:p>
          <w:p w:rsidR="00B205A4" w:rsidRDefault="00B205A4">
            <w:pPr>
              <w:shd w:val="clear" w:color="auto" w:fill="FFFFFF"/>
              <w:suppressAutoHyphens/>
              <w:spacing w:line="263" w:lineRule="atLeast"/>
              <w:rPr>
                <w:rFonts w:eastAsia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</w:t>
            </w:r>
          </w:p>
        </w:tc>
      </w:tr>
      <w:tr w:rsidR="00B205A4" w:rsidTr="00B205A4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A4" w:rsidRDefault="00B205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Возможное</w:t>
            </w:r>
          </w:p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Инвариант:</w:t>
            </w:r>
            <w:r>
              <w:rPr>
                <w:bCs/>
                <w:sz w:val="28"/>
                <w:szCs w:val="28"/>
              </w:rPr>
              <w:t xml:space="preserve"> № 7в, № 8, с. 21.</w:t>
            </w:r>
          </w:p>
          <w:p w:rsidR="00B205A4" w:rsidRDefault="00B205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A4" w:rsidRDefault="00B205A4">
            <w:pPr>
              <w:shd w:val="clear" w:color="auto" w:fill="FFFFFF"/>
              <w:suppressAutoHyphens/>
              <w:spacing w:line="263" w:lineRule="atLeast"/>
              <w:rPr>
                <w:rFonts w:eastAsia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</w:p>
        </w:tc>
      </w:tr>
    </w:tbl>
    <w:p w:rsidR="00B205A4" w:rsidRDefault="00B205A4" w:rsidP="00B205A4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A20D46" w:rsidRDefault="00A20D46"/>
    <w:sectPr w:rsidR="00A20D46" w:rsidSect="00B20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B48"/>
    <w:multiLevelType w:val="hybridMultilevel"/>
    <w:tmpl w:val="FECC7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BF0"/>
    <w:multiLevelType w:val="hybridMultilevel"/>
    <w:tmpl w:val="3EBA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221"/>
    <w:multiLevelType w:val="hybridMultilevel"/>
    <w:tmpl w:val="C85C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C42"/>
    <w:multiLevelType w:val="hybridMultilevel"/>
    <w:tmpl w:val="C410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4"/>
    <w:rsid w:val="000F3943"/>
    <w:rsid w:val="00A20D46"/>
    <w:rsid w:val="00B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05A4"/>
    <w:pPr>
      <w:suppressAutoHyphens/>
      <w:spacing w:before="280" w:after="280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B205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05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A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05A4"/>
    <w:pPr>
      <w:suppressAutoHyphens/>
      <w:spacing w:before="280" w:after="280"/>
    </w:pPr>
    <w:rPr>
      <w:rFonts w:eastAsia="Times New Roman"/>
      <w:lang w:eastAsia="ar-SA"/>
    </w:rPr>
  </w:style>
  <w:style w:type="paragraph" w:styleId="a4">
    <w:name w:val="List Paragraph"/>
    <w:basedOn w:val="a"/>
    <w:uiPriority w:val="34"/>
    <w:qFormat/>
    <w:rsid w:val="00B205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05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A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2015-08-01T17:02:00Z</dcterms:created>
  <dcterms:modified xsi:type="dcterms:W3CDTF">2015-08-01T17:04:00Z</dcterms:modified>
</cp:coreProperties>
</file>