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33"/>
        <w:gridCol w:w="1567"/>
        <w:gridCol w:w="45"/>
      </w:tblGrid>
      <w:tr w:rsidR="009A2CB3" w:rsidTr="00F428F8">
        <w:trPr>
          <w:gridAfter w:val="1"/>
          <w:tblCellSpacing w:w="15" w:type="dxa"/>
          <w:jc w:val="center"/>
        </w:trPr>
        <w:tc>
          <w:tcPr>
            <w:tcW w:w="3550" w:type="pct"/>
            <w:vMerge w:val="restart"/>
          </w:tcPr>
          <w:tbl>
            <w:tblPr>
              <w:tblW w:w="5000" w:type="pct"/>
              <w:jc w:val="center"/>
              <w:tblCellSpacing w:w="15" w:type="dxa"/>
              <w:tblBorders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tblBorders>
              <w:tblCellMar>
                <w:top w:w="15" w:type="dxa"/>
                <w:left w:w="60" w:type="dxa"/>
                <w:bottom w:w="15" w:type="dxa"/>
                <w:right w:w="60" w:type="dxa"/>
              </w:tblCellMar>
              <w:tblLook w:val="0000"/>
            </w:tblPr>
            <w:tblGrid>
              <w:gridCol w:w="7742"/>
            </w:tblGrid>
            <w:tr w:rsidR="009A2CB3" w:rsidTr="00F428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ECFF"/>
                    <w:left w:val="outset" w:sz="6" w:space="0" w:color="CCECFF"/>
                    <w:bottom w:val="outset" w:sz="6" w:space="0" w:color="CCECFF"/>
                    <w:right w:val="outset" w:sz="6" w:space="0" w:color="CCECFF"/>
                  </w:tcBorders>
                  <w:shd w:val="clear" w:color="auto" w:fill="CCECFF"/>
                  <w:vAlign w:val="center"/>
                </w:tcPr>
                <w:p w:rsidR="009A2CB3" w:rsidRDefault="009A2CB3" w:rsidP="00F428F8">
                  <w:pPr>
                    <w:ind w:left="75" w:right="75" w:firstLine="225"/>
                    <w:jc w:val="center"/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Ш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FF0000"/>
                      <w:lang w:val="tt-RU"/>
                    </w:rPr>
                    <w:t>ҮРӘЛЕ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НЕҢ  УРМАН  МӘКТӘБЕ</w:t>
                  </w:r>
                </w:p>
                <w:p w:rsidR="009A2CB3" w:rsidRDefault="009A2CB3" w:rsidP="00F428F8">
                  <w:pPr>
                    <w:ind w:left="75" w:right="75" w:firstLine="225"/>
                    <w:jc w:val="center"/>
                  </w:pPr>
                  <w:r>
                    <w:t> </w:t>
                  </w:r>
                </w:p>
                <w:p w:rsidR="009A2CB3" w:rsidRDefault="009A2CB3" w:rsidP="00F428F8">
                  <w:pPr>
                    <w:ind w:left="150" w:right="150" w:firstLine="300"/>
                    <w:jc w:val="right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9A2CB3" w:rsidRDefault="009A2CB3" w:rsidP="00F428F8">
                  <w:pPr>
                    <w:ind w:left="150" w:right="150" w:firstLine="300"/>
                    <w:jc w:val="right"/>
                  </w:pP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 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Максат: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1.     Укучыларда табигатькә сак караш тәрбияләү.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2.     Табигать биргән байлыкны дөрес һәм тиешенчә файдалана белергә өйрәтү.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3.     Г. Тукай әкиятләре геройларының әледә актуаль һәм аларның тәрбия өлкәсендә уңышлы кулланышын төшендерү.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4.     Халык мәкалҗләрендә урман образы кулланылышы.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5.     Табигатьтә үз-үзеңне тоту кагыйдәләрен искә төшерү.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6.     Экологик тәрбия.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Катнашалар</w:t>
                  </w: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Г. Тукай әкиятләре геройлары ( Шүрәле:, Су анасы:, Кәҗә: белән Сарык:, Бүре:ләр), Марат:, Алсу:, Алия:, Илдус:.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t> 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Сәхнә ачылганда урман аланы күренеше. Балалар килеп керәләр.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t> 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Марат: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Безнең урман-урман менә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 Аңа җитү кайда ул!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 Моңлы да ул, шомлы да ул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 Серле дә ул, бай да ул.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Алсу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 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Аланнары табын мени,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Рәхәтләнәм сыена.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Җиләк дисәң учлап сипкән.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Гөмбә дисәң җый гына.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Алия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 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Менә шушы аланда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Яшәгән ди бер куян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Суда күргән шәүләсен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Егылган ди куркудан.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Илдус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Ул үзенең шәүләсен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   Шүрәле: дип белгән ди.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 Бер саескан аңардан.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 Чырык-чырык көлгән ди. (Барысы да көлешәләр).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 xml:space="preserve">Алсу: 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Шүрәле, дигәннән, бу урманда Шүрәле юк микән?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Бар ди. Шундый озын бармаклы , маңгаенда мөгезе дә бар ди. Борыны кәп-кәкре ди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Ишәрәләп күрсәтә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Илдус: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Шаярма инде. Шүрәле дә, Су анасы да – берсе дә юк. Аны бит Тукай абый уйлап кына чыгарган.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Алия: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Бер шигырендә нәрсә дип язган әле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 -Һич сине куркытмасыннанар Шүрәле, җен һәм убыр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 Барчасы юк сүз - аларның булдганы юктыр гомер.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Әй, сөйләмәгез әле җеннәр турында. Әйдә Илдус, әнә тегендә поши эзләре күрдем, бәлки мөгезен дә табарбыз.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Илдус: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Киттек.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Алсу: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 Ә мин күбәләкләр тотам да өйгә алып кайтам. Мин алардан коллекция төзим.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Алия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Син чәчәкләргә кара. Җыям да зур савытка су салып, өстәлгә куям. Әни сөенер инде.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Илдус: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Алия, Алсу, Марат килегез әле.Менә бу урында тамак ялгап алырга була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Түгәрәкләнеп утыралар, сөйләшә-сөйләшә бушаган сок шешәләрен, йогурт савытларын, консерва калдыкларын читкә ыргыталар. Ә бер читтә Шүрәле, Су анасы, Кәҗә, Сарык, Бүре һ. б. боларны күзәтеп баш чайкап торалар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үләндә аунап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 Ярый әле килгәнбез. Монда шундый рәхәт, саф һава. Күңелле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Шул вакыт агачлар арасыннан әкият геройлары килеп чыга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Әйе. Сез килгәнче монда чыннан да күңелле иде. Сез бар 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lastRenderedPageBreak/>
                    <w:t>нәрсәне җимердегез.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Барсы да шаккаталар һәм торып басалар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).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Борыны кәп-кәкре. М-мөгезе дә бар. Ш-ш-шүрәле түгелме соң?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Кәҗә: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Әйе нәкъ үзе. Шүрәле әфәнде. Кәҗә белән Сарык, Бүре дә бар. Әнә тегесе Су анасы.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Алсу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Чынлапмы? Сез бит, сез бит әкияттән.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 xml:space="preserve">Су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анасы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Нәкъ шулай. Беләсез икән әле.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Илдус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Монда нишлисез соң сез? Кара әле чын Шүрәле диген. Кайткач Айратка сөйләсәм, ышанмас та әле.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Алия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 монда нишлисез соң сез?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Без мәктәпкә килдек.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Ха-ха. Көлдермәгез зинһар.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Кәҗә: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Монда көлкеле бер нәрсә дә юк. Бу чыннан да мәктәп. Шүрәленең урман мәктәбе.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Әйе. Без айга бер мәртәбә мәктәпкә җыелышабыз. Укыйбыз, белмәгән нәрсәләрне өйрәнәбез.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Илдус: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 бүген нәрсә өйрәнәсез инде?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Без бүген үзебезнең Тукаебызның туган көнен ничек билгеләп үтәчәгебез турында киңәшләшергә дип җыелдык. Ни дисәң дә зур юбилей бит - 120 яшь.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Алия: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Безнең мәктәптә дә һәр елны зур шигырь бәйрәме була Тукай туган көндә.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Я ярый бу турыда икенче юлы, сүз башым бит Шүрәле дигәндәй сүз әлегә сезнең турыда барачак. Сезне бераз тәртипкә салып алырбыз.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Нәрсә әллә сугышырга җыенасызмы? Мин сезне әтигә әйтәчәкмен.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Кәҗә: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Кем әле сезнең белән көрәшергә  җыена. Бездә алай тәртипкә өйрәтмиләр.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Сарык: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Сез ничәнче сыйныфта укыйсыз соң?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Алия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Мин һәм Илдус, 5 нче сыйныфта.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 мин 7 нчедә.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Алсу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Мин дә.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Ш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үрәле: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Шулай мени. Зурлар да икәнсез үзегез. Тик шулай да мин сезне Урман мәктәбенең 1 нче сыйныфына гына кабул итәчәкмен.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Хи-хи, көлдермә зинһар, 1 нче сыйныфка диме?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Монда көлкеле бер ни дә күренми. Урманда үз-үзләрен тота белмәгәннәр белән нәкъ шулай эшлиләр дә инде.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Әгәр дә сез авырып китсәгез нишлисез?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Илдус: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Әни доктор чакырта.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Дөрес. Ә бездә аларны чакыртасы юк. Урман тулы докторлар, әмма яшел докторлар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Балалар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: Яшел докторлар?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Ш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үрәле: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Яшел докторлар буламени,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 Дисез инде , әйеме?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                Доктор ничек яшел халат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 Кисен инде, әйеме?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Су анасы: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Беләсезме үләннәрнең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   Күпме дару биргәнен?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  Дәшмисезме? Шулар инде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  Яшел доктор дигәнем.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 Әнә алар карап тора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 Сезгә төбәп күзләрен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    Я, кайсыгыз күбрәк таный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 Алыр икән үзләрен?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Я хәзер нәрсә диярсез?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Алия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Мин беләм, мин беләм. Менә мин күпме ромашка, мәтрүшкә җыйдым.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Әйе. Мин синең ничек җыйганыңны күреп тордым. Син аларны тамыры белән йолкып алдың да, кирәкмәгән өлешен сындырып ыргыта 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lastRenderedPageBreak/>
                    <w:t>бардың. Ай начар эшләдең. Башкалар да шулай эшләсәләр, икенче җәйдә сез килүгә бу аланда бернинди чәчәк тә үсмәячәк.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Алия: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Гафу ит Шүрәле. Миңа хәзер бик уңайсыз.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Башкалар дару үләннәрен таныйсызмы соң?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Алсу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Үги ананы белә</w:t>
                  </w:r>
                  <w:proofErr w:type="gramStart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м</w:t>
                  </w:r>
                  <w:proofErr w:type="gram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, шулай ук бака яфрагын.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 xml:space="preserve">Су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анасы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Әйе, дөрес. Син аның өстендә басып та торасың.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 Аяк кабардымы юлда-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 Шуны ябасың.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                Җәрәхәтнең төзәлгәнен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 Сизми каласың.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 монсы нинди чәчәк?(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Сары мәтрүшкәне күрсәтә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) 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                Бик күп төрле авыруга 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 Шифасы бар аның да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 Тамакны да дәвалый ул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 Эчәк авыруларын да.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Кәҗә: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Бу үлән зәһә</w:t>
                  </w:r>
                  <w:proofErr w:type="gramStart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р</w:t>
                  </w:r>
                  <w:proofErr w:type="gram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казаяк исемле.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Агулы ул, киптергәчтен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Бетә аның агуы.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Эч авырткан чакта эчсәң-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 Менә дигән даруы.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Сарык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Яшел докторлар бу аланда бик күп. Балан, кура җиләге, песи үләне, сукыр кычыткан, кузгалак. Тузганакны исегездә калдырыгыз.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Су анасы: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Арымадыгызмы? Хәзер әйдәгез бераз ял итеп алыйк. Кемнәр нәрсәне исендә калдырды икән, сынап карыйк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рәсем яисә гербарийдан үсемлекләрнең исемнәрен әйтәләр, җиңүчеләр билгеләнә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Менә беренче дәресебез әлегә тәмам. Сезгә өй эше дә бирәм. Менә бу үләннәрне без җыеп киптереп әзерләдек. Мәктәбегезгә алып кайтып тапшырыгыз, бергәләшеп өйрәнегез.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Бик зур рәхмәт инде сезгә. Безгә кузгалырга вакыт. Караңгы да төшеп килә. 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Ш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үрәле: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Туктагыз әле, ашыкмый торыгыз.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Алсу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Тагын нигә?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Бу аланда нишләптер күбәләкләр әзәеп киткән.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Алсу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Аларның саны да бармени? Мин токан идем. Гафу итегез инде. Менә җибәрәм.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Күбәләкнең файдасы турында белмисез мени әле сез? Беренчедән, алар табигатьне матурлыйлар, икенчедән, чәчәкләрне серкәләндерәләр. Гомерләре дә бик кыска аларның. Тукай абыегыз әйткән ич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 Тик гомерем бик кыска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 Бары бер көн генә - дигән.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Алсу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Мин бүтән бер кайчан да күбәләкләрне тотмаячакмын.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Ш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үрәле: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Менә монысы әйбәт.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Илдус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Ягез, кузгалдыкмы инде?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Ш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үрәле:</w:t>
                  </w:r>
                  <w:proofErr w:type="spellEnd"/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Ашыкмагыз. Бире килегез әле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ашаган урыннарына ишәрәләп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). Монда нинди тәртипсезләр булды икән, сез күрмәдегезме?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Күз кысып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Балалар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Ялганлашалар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 Ю-юк.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Кәҗә: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Кара нинди тәртипсезләр булган монда.Табигатьне шулай ямьсез калдырырга ярый ди мени инде. Сез түгелдер бит? Юктыр. Үзегез бит мәктәзптә укыйбыз, дидегез. Ә мәктәптә укучылар болай эшләмәс иде.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</w:rPr>
                    <w:t>Марат: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(</w:t>
                  </w: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Кызарып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) Гафу итегез инде безне. Без ул, аларны ташлаулар. Хәзер җыеп алабыз да, моннан соң бер кайчан да алай эшләмәскә сүз бирәбез. Башкаларга да аңлатырбыз.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Менә монысы зурларча ичмасам. Ә хәзер кайтырга мөмкин. Дәрес тәмам. Ә онытып торам икән. Бөек татар халкы урман турында ниләр әйткән: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Кәҗә: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“Җимеш ашыйсың килсә, чәчәген өзмә”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Сарык: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“Урман үстер, ачлык күрмәссең”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Су анасы: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“Агачның тамырына балта чапканчы, киләчәгеңне уйла”.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lastRenderedPageBreak/>
                    <w:t>Шүрәле: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Әлегә җитеп торыр. Бүгеннән башлап без сезне үзебезнең һәм табигатьнең дуслары дип атарбыз. 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Алсу: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Дусларым. Дусларың күп булгач шундый рәхәт!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Илдус: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 xml:space="preserve"> Сөйләшеп, уйнап була,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 Күп нәрсә белеп була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 Шаярып-көлеп була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rFonts w:ascii="Tahoma" w:hAnsi="Tahoma" w:cs="Tahoma"/>
                      <w:b/>
                      <w:bCs/>
                      <w:color w:val="000097"/>
                      <w:sz w:val="20"/>
                      <w:szCs w:val="20"/>
                      <w:lang w:val="tt-RU"/>
                    </w:rPr>
                    <w:t>Барысы бергә</w:t>
                  </w: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: Дусларың гына булсын!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97"/>
                      <w:sz w:val="20"/>
                      <w:szCs w:val="20"/>
                      <w:lang w:val="tt-RU"/>
                    </w:rPr>
                    <w:t>Кичә “Дуслык турында җыр” белән тәмамлана.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                         Пәрдә.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 w:rsidRPr="0002492B">
                    <w:rPr>
                      <w:lang w:val="tt-RU"/>
                    </w:rPr>
                    <w:t> 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u w:val="single"/>
                      <w:lang w:val="tt-RU"/>
                    </w:rPr>
                    <w:t>Кулланылган әдәбият:</w:t>
                  </w:r>
                </w:p>
                <w:p w:rsidR="009A2CB3" w:rsidRPr="0002492B" w:rsidRDefault="009A2CB3" w:rsidP="00F428F8">
                  <w:pPr>
                    <w:ind w:left="150" w:right="150" w:firstLine="300"/>
                    <w:rPr>
                      <w:lang w:val="tt-RU"/>
                    </w:rPr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Х. Халиков, Р. Мингалим шигырьләре,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“Яшел аптека” китабы, 1998 ел,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“ Салават күпере” журналы,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rPr>
                      <w:rFonts w:ascii="Tahoma" w:hAnsi="Tahoma" w:cs="Tahoma"/>
                      <w:color w:val="000097"/>
                      <w:sz w:val="20"/>
                      <w:szCs w:val="20"/>
                      <w:lang w:val="tt-RU"/>
                    </w:rPr>
                    <w:t>“Сабантуй” газетасы.      </w:t>
                  </w:r>
                </w:p>
                <w:p w:rsidR="009A2CB3" w:rsidRDefault="009A2CB3" w:rsidP="00F428F8">
                  <w:pPr>
                    <w:ind w:left="150" w:right="150" w:firstLine="300"/>
                  </w:pPr>
                  <w:r>
                    <w:t> </w:t>
                  </w:r>
                </w:p>
              </w:tc>
            </w:tr>
          </w:tbl>
          <w:p w:rsidR="009A2CB3" w:rsidRDefault="009A2CB3" w:rsidP="00F428F8">
            <w:pPr>
              <w:jc w:val="center"/>
            </w:pPr>
          </w:p>
        </w:tc>
        <w:tc>
          <w:tcPr>
            <w:tcW w:w="700" w:type="pct"/>
            <w:vAlign w:val="center"/>
          </w:tcPr>
          <w:p w:rsidR="009A2CB3" w:rsidRDefault="009A2CB3" w:rsidP="00F428F8">
            <w:r>
              <w:lastRenderedPageBreak/>
              <w:t> </w:t>
            </w:r>
          </w:p>
        </w:tc>
      </w:tr>
      <w:tr w:rsidR="009A2CB3" w:rsidTr="00F428F8">
        <w:trPr>
          <w:gridAfter w:val="1"/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9A2CB3" w:rsidRDefault="009A2CB3" w:rsidP="00F428F8"/>
        </w:tc>
        <w:tc>
          <w:tcPr>
            <w:tcW w:w="700" w:type="pct"/>
            <w:vAlign w:val="center"/>
          </w:tcPr>
          <w:p w:rsidR="009A2CB3" w:rsidRDefault="009A2CB3" w:rsidP="00F428F8">
            <w:r>
              <w:t> </w:t>
            </w:r>
          </w:p>
        </w:tc>
      </w:tr>
      <w:tr w:rsidR="009A2CB3" w:rsidTr="00F428F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9A2CB3" w:rsidRDefault="009A2CB3" w:rsidP="00F428F8">
            <w:r>
              <w:lastRenderedPageBreak/>
              <w:t> </w:t>
            </w:r>
          </w:p>
        </w:tc>
      </w:tr>
    </w:tbl>
    <w:p w:rsidR="009A2CB3" w:rsidRDefault="009A2CB3" w:rsidP="009A2CB3"/>
    <w:p w:rsidR="00741CCB" w:rsidRDefault="00741CCB"/>
    <w:sectPr w:rsidR="0074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2CB3"/>
    <w:rsid w:val="00741CCB"/>
    <w:rsid w:val="009A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6865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adilvt</dc:creator>
  <cp:keywords/>
  <dc:description/>
  <cp:lastModifiedBy>adilvt</cp:lastModifiedBy>
  <cp:revision>1</cp:revision>
  <dcterms:created xsi:type="dcterms:W3CDTF">2013-12-19T17:34:00Z</dcterms:created>
  <dcterms:modified xsi:type="dcterms:W3CDTF">2013-12-19T17:35:00Z</dcterms:modified>
</cp:coreProperties>
</file>