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745E" w:rsidRDefault="00911711" w:rsidP="00791C14">
      <w:pPr>
        <w:tabs>
          <w:tab w:val="left" w:pos="2410"/>
        </w:tabs>
        <w:jc w:val="center"/>
      </w:pPr>
      <w:r>
        <w:rPr>
          <w:noProof/>
          <w:lang w:eastAsia="ru-RU"/>
        </w:rPr>
        <w:drawing>
          <wp:inline distT="0" distB="0" distL="0" distR="0" wp14:anchorId="36685665" wp14:editId="724019BB">
            <wp:extent cx="5114925" cy="2029487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8738" cy="20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57F" w:rsidRDefault="0056057F" w:rsidP="00CB3980">
      <w:pPr>
        <w:jc w:val="center"/>
      </w:pPr>
      <w:r>
        <w:rPr>
          <w:noProof/>
          <w:lang w:eastAsia="ru-RU"/>
        </w:rPr>
        <w:drawing>
          <wp:inline distT="0" distB="0" distL="0" distR="0" wp14:anchorId="28FA26D3" wp14:editId="2CDDF08B">
            <wp:extent cx="3771803" cy="3728229"/>
            <wp:effectExtent l="0" t="0" r="63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74256" cy="373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1C14" w:rsidRDefault="00911711" w:rsidP="00590428">
      <w:pPr>
        <w:jc w:val="center"/>
      </w:pPr>
      <w:r>
        <w:rPr>
          <w:noProof/>
          <w:lang w:eastAsia="ru-RU"/>
        </w:rPr>
        <w:drawing>
          <wp:inline distT="0" distB="0" distL="0" distR="0" wp14:anchorId="7E7BAD57" wp14:editId="4F9917AA">
            <wp:extent cx="4299928" cy="356235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2097" cy="356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C14" w:rsidRDefault="00791C14" w:rsidP="00590428">
      <w:pPr>
        <w:jc w:val="center"/>
      </w:pPr>
    </w:p>
    <w:p w:rsidR="00590428" w:rsidRDefault="00590428" w:rsidP="00590428">
      <w:pPr>
        <w:jc w:val="center"/>
      </w:pPr>
    </w:p>
    <w:sectPr w:rsidR="00590428" w:rsidSect="00791C14">
      <w:pgSz w:w="11906" w:h="16838"/>
      <w:pgMar w:top="284" w:right="426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45AE" w:rsidRDefault="009A45AE" w:rsidP="0056057F">
      <w:pPr>
        <w:spacing w:after="0" w:line="240" w:lineRule="auto"/>
      </w:pPr>
      <w:r>
        <w:separator/>
      </w:r>
    </w:p>
  </w:endnote>
  <w:endnote w:type="continuationSeparator" w:id="0">
    <w:p w:rsidR="009A45AE" w:rsidRDefault="009A45AE" w:rsidP="005605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45AE" w:rsidRDefault="009A45AE" w:rsidP="0056057F">
      <w:pPr>
        <w:spacing w:after="0" w:line="240" w:lineRule="auto"/>
      </w:pPr>
      <w:r>
        <w:separator/>
      </w:r>
    </w:p>
  </w:footnote>
  <w:footnote w:type="continuationSeparator" w:id="0">
    <w:p w:rsidR="009A45AE" w:rsidRDefault="009A45AE" w:rsidP="005605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711"/>
    <w:rsid w:val="00096B6A"/>
    <w:rsid w:val="00412914"/>
    <w:rsid w:val="0056057F"/>
    <w:rsid w:val="00590428"/>
    <w:rsid w:val="00791C14"/>
    <w:rsid w:val="00911711"/>
    <w:rsid w:val="009A45AE"/>
    <w:rsid w:val="00A2463D"/>
    <w:rsid w:val="00A35E9E"/>
    <w:rsid w:val="00A442C1"/>
    <w:rsid w:val="00C1595F"/>
    <w:rsid w:val="00CB3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AD840A-8E04-42F6-91E0-53D14B65B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05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057F"/>
  </w:style>
  <w:style w:type="paragraph" w:styleId="a5">
    <w:name w:val="footer"/>
    <w:basedOn w:val="a"/>
    <w:link w:val="a6"/>
    <w:uiPriority w:val="99"/>
    <w:unhideWhenUsed/>
    <w:rsid w:val="005605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057F"/>
  </w:style>
  <w:style w:type="paragraph" w:styleId="a7">
    <w:name w:val="Balloon Text"/>
    <w:basedOn w:val="a"/>
    <w:link w:val="a8"/>
    <w:uiPriority w:val="99"/>
    <w:semiHidden/>
    <w:unhideWhenUsed/>
    <w:rsid w:val="005904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90428"/>
    <w:rPr>
      <w:rFonts w:ascii="Segoe UI" w:hAnsi="Segoe UI" w:cs="Segoe UI"/>
      <w:sz w:val="18"/>
      <w:szCs w:val="18"/>
    </w:rPr>
  </w:style>
  <w:style w:type="table" w:styleId="a9">
    <w:name w:val="Table Grid"/>
    <w:basedOn w:val="a1"/>
    <w:uiPriority w:val="39"/>
    <w:rsid w:val="005904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59042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89040258091</dc:creator>
  <cp:keywords/>
  <dc:description/>
  <cp:lastModifiedBy>89040258091</cp:lastModifiedBy>
  <cp:revision>9</cp:revision>
  <cp:lastPrinted>2015-04-23T03:35:00Z</cp:lastPrinted>
  <dcterms:created xsi:type="dcterms:W3CDTF">2015-04-21T13:22:00Z</dcterms:created>
  <dcterms:modified xsi:type="dcterms:W3CDTF">2015-04-23T03:36:00Z</dcterms:modified>
</cp:coreProperties>
</file>