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31" w:rsidRPr="00E04417" w:rsidRDefault="00701031" w:rsidP="000C57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0A2">
        <w:rPr>
          <w:rFonts w:ascii="Times New Roman" w:hAnsi="Times New Roman" w:cs="Times New Roman"/>
          <w:b/>
          <w:sz w:val="28"/>
          <w:szCs w:val="28"/>
        </w:rPr>
        <w:t xml:space="preserve">Феномен </w:t>
      </w:r>
      <w:proofErr w:type="gramStart"/>
      <w:r w:rsidRPr="00FB50A2">
        <w:rPr>
          <w:rFonts w:ascii="Times New Roman" w:hAnsi="Times New Roman" w:cs="Times New Roman"/>
          <w:b/>
          <w:sz w:val="28"/>
          <w:szCs w:val="28"/>
        </w:rPr>
        <w:t>современного</w:t>
      </w:r>
      <w:proofErr w:type="gramEnd"/>
      <w:r w:rsidR="00631B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0A2">
        <w:rPr>
          <w:rFonts w:ascii="Times New Roman" w:hAnsi="Times New Roman" w:cs="Times New Roman"/>
          <w:b/>
          <w:sz w:val="28"/>
          <w:szCs w:val="28"/>
        </w:rPr>
        <w:t>родительства</w:t>
      </w:r>
      <w:proofErr w:type="spellEnd"/>
      <w:r w:rsidRPr="00FB50A2">
        <w:rPr>
          <w:rFonts w:ascii="Times New Roman" w:hAnsi="Times New Roman" w:cs="Times New Roman"/>
          <w:b/>
          <w:sz w:val="28"/>
          <w:szCs w:val="28"/>
        </w:rPr>
        <w:t xml:space="preserve"> в младшем дошкольном возрасте: возможные проблемы и перспективы.</w:t>
      </w:r>
    </w:p>
    <w:p w:rsidR="00701031" w:rsidRDefault="00701031" w:rsidP="00FB50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общество, динамично меняющееся и развивающееся, не оставляет в стороне никого. Меняются местами гендерные позиции мужчины и женщины, изменяются модели семьи. Не остаются в стороне и стили воспитания. Здесь хотелось бы остановиться подробнее. Опрос родителей, имеющих детей старше 15 лет и продолжительное наблюдение воспитательных позиций более молодых родителей, воспитывающих детей младше 5 лет дает нам основание говорить о тенденции более молодых родителей чаще прибегать к помощи современных технологий, разнообразных гаджетов. </w:t>
      </w:r>
    </w:p>
    <w:p w:rsidR="00B7142A" w:rsidRDefault="00701031" w:rsidP="00FB50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этот частный случай на предмет возможных проблем и перспектив в развитии ребенка. В первую очередь, конечно, стоит отметить социализирующий фактор. Ребено</w:t>
      </w:r>
      <w:r w:rsidR="00B7142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, пусть и по собственному желан</w:t>
      </w:r>
      <w:r w:rsidR="00B7142A">
        <w:rPr>
          <w:rFonts w:ascii="Times New Roman" w:hAnsi="Times New Roman" w:cs="Times New Roman"/>
          <w:sz w:val="28"/>
          <w:szCs w:val="28"/>
        </w:rPr>
        <w:t>ию лишенный общения с другими де</w:t>
      </w:r>
      <w:r>
        <w:rPr>
          <w:rFonts w:ascii="Times New Roman" w:hAnsi="Times New Roman" w:cs="Times New Roman"/>
          <w:sz w:val="28"/>
          <w:szCs w:val="28"/>
        </w:rPr>
        <w:t xml:space="preserve">тьми, </w:t>
      </w:r>
      <w:r w:rsidR="00B7142A">
        <w:rPr>
          <w:rFonts w:ascii="Times New Roman" w:hAnsi="Times New Roman" w:cs="Times New Roman"/>
          <w:sz w:val="28"/>
          <w:szCs w:val="28"/>
        </w:rPr>
        <w:t>а нередко и с собственными родителями, априори будет испыты</w:t>
      </w:r>
      <w:r w:rsidR="00984DBB">
        <w:rPr>
          <w:rFonts w:ascii="Times New Roman" w:hAnsi="Times New Roman" w:cs="Times New Roman"/>
          <w:sz w:val="28"/>
          <w:szCs w:val="28"/>
        </w:rPr>
        <w:t>вать трудности в общении в</w:t>
      </w:r>
      <w:r w:rsidR="00B7142A">
        <w:rPr>
          <w:rFonts w:ascii="Times New Roman" w:hAnsi="Times New Roman" w:cs="Times New Roman"/>
          <w:sz w:val="28"/>
          <w:szCs w:val="28"/>
        </w:rPr>
        <w:t xml:space="preserve"> старшем возрасте. Если добавить к этому влияние интернета, виртуального общения в школьном возрасте, становится совсем не по себе. Какое будущее ждет нас и наших детей? Но не будем столь пессимистичны. Безусловно, даже в такой ситуации могут быть свои плюсы. Нельзя отрицать, что мир не стоит на месте, процессы развития и изменения затрагивают отнюдь не только воспитательные моменты. Появляются новые профессии, формы работы, оптимизирующие многие системы работы, социального обслуживания и пр. Поэтому можно сказать, что воспитанные молодыми, технически продвинутыми родителями дети – это дети своего времени, владеющие всем необходимым, что требует современное общество. Но это только относительно социализирующих факторов.</w:t>
      </w:r>
    </w:p>
    <w:p w:rsidR="00E83CBB" w:rsidRPr="009D4672" w:rsidRDefault="00B7142A" w:rsidP="009D46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нельзя забывать, что ребенок есть личность. Рассмотрим эту личностьвнимательнее. Ребенок, с пеленок наблюдающий </w:t>
      </w:r>
      <w:r w:rsidR="00E83CBB">
        <w:rPr>
          <w:rFonts w:ascii="Times New Roman" w:hAnsi="Times New Roman" w:cs="Times New Roman"/>
          <w:sz w:val="28"/>
          <w:szCs w:val="28"/>
        </w:rPr>
        <w:t xml:space="preserve">многообразие технических средств, и всех возможностей, которыми изобилует современное общество, зачастую имеет слишком большой доступ к этому изобилию. Здесь </w:t>
      </w:r>
      <w:r w:rsidR="00E83CBB">
        <w:rPr>
          <w:rFonts w:ascii="Times New Roman" w:hAnsi="Times New Roman" w:cs="Times New Roman"/>
          <w:sz w:val="28"/>
          <w:szCs w:val="28"/>
        </w:rPr>
        <w:lastRenderedPageBreak/>
        <w:t xml:space="preserve">невозможно оставить в стороне доклад Давида Иосифовича </w:t>
      </w:r>
      <w:proofErr w:type="spellStart"/>
      <w:r w:rsidR="00E83CBB">
        <w:rPr>
          <w:rFonts w:ascii="Times New Roman" w:hAnsi="Times New Roman" w:cs="Times New Roman"/>
          <w:sz w:val="28"/>
          <w:szCs w:val="28"/>
        </w:rPr>
        <w:t>Фельдштейна</w:t>
      </w:r>
      <w:proofErr w:type="spellEnd"/>
      <w:r w:rsidR="00ED4CCD">
        <w:rPr>
          <w:rFonts w:ascii="Times New Roman" w:hAnsi="Times New Roman" w:cs="Times New Roman"/>
          <w:sz w:val="28"/>
          <w:szCs w:val="28"/>
        </w:rPr>
        <w:t xml:space="preserve"> от 29 октября 2013 года </w:t>
      </w:r>
      <w:r w:rsidR="009D4672">
        <w:rPr>
          <w:rFonts w:ascii="Times New Roman" w:hAnsi="Times New Roman" w:cs="Times New Roman"/>
          <w:sz w:val="28"/>
          <w:szCs w:val="28"/>
        </w:rPr>
        <w:t>на заседании Академии образования</w:t>
      </w:r>
      <w:r w:rsidR="00E83CBB">
        <w:rPr>
          <w:rFonts w:ascii="Times New Roman" w:hAnsi="Times New Roman" w:cs="Times New Roman"/>
          <w:sz w:val="28"/>
          <w:szCs w:val="28"/>
        </w:rPr>
        <w:t xml:space="preserve">. Давид Иосифович </w:t>
      </w:r>
      <w:r w:rsidR="009D4672">
        <w:rPr>
          <w:rFonts w:ascii="Times New Roman" w:hAnsi="Times New Roman" w:cs="Times New Roman"/>
          <w:sz w:val="28"/>
          <w:szCs w:val="28"/>
        </w:rPr>
        <w:t>проводил глубокое, детальное исследование развитие растущего человека на исторически новом уровне движения общества. Приведем цитату из доклада, которая позволит нам отчасти проиллюстрировать результаты исследований в интересной нам области: «</w:t>
      </w:r>
      <w:r w:rsidR="00ED4CCD" w:rsidRPr="009D4672">
        <w:rPr>
          <w:rFonts w:ascii="Times New Roman" w:eastAsia="Calibri" w:hAnsi="Times New Roman" w:cs="Times New Roman"/>
          <w:sz w:val="28"/>
          <w:szCs w:val="28"/>
        </w:rPr>
        <w:t>Четко фиксируется неразвитость внутреннего плана действия и сниженный уровень детской любознательности и воображения. Детям дошкольного возраста сейчас оказывается недоступным то, с чем легко справлялись их ровесники три десятилетия назад. Обращает на себя внимание дефицит произвольности – как в умственной, так и в двигательной сфере дошкольника, что является одним из наиболее тревожных, дос</w:t>
      </w:r>
      <w:r w:rsidR="009D4672">
        <w:rPr>
          <w:rFonts w:ascii="Times New Roman" w:hAnsi="Times New Roman" w:cs="Times New Roman"/>
          <w:sz w:val="28"/>
          <w:szCs w:val="28"/>
        </w:rPr>
        <w:t>товерно установленных фактов». Давид Иосифович также обращает внимание и на социализирующие факторы, о которых мы рассуждали выше: «У</w:t>
      </w:r>
      <w:r w:rsidR="00ED4CCD" w:rsidRPr="009D4672">
        <w:rPr>
          <w:rFonts w:ascii="Times New Roman" w:eastAsia="Calibri" w:hAnsi="Times New Roman" w:cs="Times New Roman"/>
          <w:sz w:val="28"/>
          <w:szCs w:val="28"/>
        </w:rPr>
        <w:t xml:space="preserve"> 25% детей младшего школьного возраста отмечается недостаточная социальная компетентность, беспомощность в отношениях со сверстниками, неспособность разрешать простейшие конфликты</w:t>
      </w:r>
      <w:r w:rsidR="009D4672">
        <w:rPr>
          <w:rFonts w:ascii="Times New Roman" w:hAnsi="Times New Roman" w:cs="Times New Roman"/>
          <w:sz w:val="28"/>
          <w:szCs w:val="28"/>
        </w:rPr>
        <w:t>»</w:t>
      </w:r>
      <w:r w:rsidR="00ED4CCD" w:rsidRPr="009D4672">
        <w:rPr>
          <w:rFonts w:ascii="Times New Roman" w:eastAsia="Calibri" w:hAnsi="Times New Roman" w:cs="Times New Roman"/>
          <w:sz w:val="28"/>
          <w:szCs w:val="28"/>
        </w:rPr>
        <w:t>.</w:t>
      </w:r>
      <w:r w:rsidR="009D4672">
        <w:rPr>
          <w:rFonts w:ascii="Times New Roman" w:hAnsi="Times New Roman" w:cs="Times New Roman"/>
          <w:sz w:val="28"/>
          <w:szCs w:val="28"/>
        </w:rPr>
        <w:t xml:space="preserve"> Вот лишь малая часть интереснейших исследований</w:t>
      </w:r>
      <w:r w:rsidR="00E04417">
        <w:rPr>
          <w:rFonts w:ascii="Times New Roman" w:hAnsi="Times New Roman" w:cs="Times New Roman"/>
          <w:sz w:val="28"/>
          <w:szCs w:val="28"/>
        </w:rPr>
        <w:t>, на которые мы опирались в своей раб</w:t>
      </w:r>
      <w:r w:rsidR="00984DBB">
        <w:rPr>
          <w:rFonts w:ascii="Times New Roman" w:hAnsi="Times New Roman" w:cs="Times New Roman"/>
          <w:sz w:val="28"/>
          <w:szCs w:val="28"/>
        </w:rPr>
        <w:t>о</w:t>
      </w:r>
      <w:r w:rsidR="00E04417">
        <w:rPr>
          <w:rFonts w:ascii="Times New Roman" w:hAnsi="Times New Roman" w:cs="Times New Roman"/>
          <w:sz w:val="28"/>
          <w:szCs w:val="28"/>
        </w:rPr>
        <w:t>те.</w:t>
      </w:r>
    </w:p>
    <w:p w:rsidR="00E83CBB" w:rsidRDefault="00E83CBB" w:rsidP="00FB50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обратим внимание к практике. В процессе работы в структурном подразделении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Лекотека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осуществляется психолого-педагогическое сопровождение детей с ограниченными воз</w:t>
      </w:r>
      <w:r w:rsidR="005B3A86">
        <w:rPr>
          <w:rFonts w:ascii="Times New Roman" w:hAnsi="Times New Roman" w:cs="Times New Roman"/>
          <w:sz w:val="28"/>
          <w:szCs w:val="28"/>
        </w:rPr>
        <w:t xml:space="preserve">можностями здоровья и их семей, мы имеем возможность наблюдать детей преимущественно младшего дошкольного возраста. Классическая форма работы в </w:t>
      </w:r>
      <w:proofErr w:type="spellStart"/>
      <w:r w:rsidR="005B3A86">
        <w:rPr>
          <w:rFonts w:ascii="Times New Roman" w:hAnsi="Times New Roman" w:cs="Times New Roman"/>
          <w:sz w:val="28"/>
          <w:szCs w:val="28"/>
        </w:rPr>
        <w:t>Лекотеке</w:t>
      </w:r>
      <w:proofErr w:type="spellEnd"/>
      <w:r w:rsidR="005B3A86">
        <w:rPr>
          <w:rFonts w:ascii="Times New Roman" w:hAnsi="Times New Roman" w:cs="Times New Roman"/>
          <w:sz w:val="28"/>
          <w:szCs w:val="28"/>
        </w:rPr>
        <w:t xml:space="preserve"> – индивидуальный игровой сеанс педагога с ребенком.</w:t>
      </w:r>
      <w:r w:rsidR="00116CB7">
        <w:rPr>
          <w:rFonts w:ascii="Times New Roman" w:hAnsi="Times New Roman" w:cs="Times New Roman"/>
          <w:sz w:val="28"/>
          <w:szCs w:val="28"/>
        </w:rPr>
        <w:t xml:space="preserve"> Но также мы имеем возможность использовать технические средства, которые позволяют развивать навыки и умения ребенка. Одним из используемых средств является сенсорный экран. Это устройство в виде экрана, реагирующее на прикосновение. Одна из наших задач в процессе работы с ним – это выработка у ребенка указательного жеста. Сенсорный экран позволяет делать это с помощью простых игр, когда внимание ребенка привлекается яркими образами. В последнее время в процессе работы мы можем наблюдать, что многие дети вместо указательного </w:t>
      </w:r>
      <w:r w:rsidR="00116CB7">
        <w:rPr>
          <w:rFonts w:ascii="Times New Roman" w:hAnsi="Times New Roman" w:cs="Times New Roman"/>
          <w:sz w:val="28"/>
          <w:szCs w:val="28"/>
        </w:rPr>
        <w:lastRenderedPageBreak/>
        <w:t xml:space="preserve">жеста используют жест листающий, скользящий по экрану, который они отрабатывают, играя со смартфонами и иными гаджетами своих родителей. Опрос родителей, чьи дети были замечены в использовании листающего жеста, подтвердил частое «общение» ребенка </w:t>
      </w:r>
      <w:proofErr w:type="gramStart"/>
      <w:r w:rsidR="00116C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16CB7">
        <w:rPr>
          <w:rFonts w:ascii="Times New Roman" w:hAnsi="Times New Roman" w:cs="Times New Roman"/>
          <w:sz w:val="28"/>
          <w:szCs w:val="28"/>
        </w:rPr>
        <w:t xml:space="preserve"> современными гаджетами. Это один из примеров, который мы можем наблюдать регулярно.</w:t>
      </w:r>
    </w:p>
    <w:p w:rsidR="00116CB7" w:rsidRDefault="00116CB7" w:rsidP="00FB50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игровых сеансов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Лекотеке</w:t>
      </w:r>
      <w:r w:rsidR="00882CB6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="00882CB6">
        <w:rPr>
          <w:rFonts w:ascii="Times New Roman" w:hAnsi="Times New Roman" w:cs="Times New Roman"/>
          <w:sz w:val="28"/>
          <w:szCs w:val="28"/>
        </w:rPr>
        <w:t xml:space="preserve"> осуществляем домашние визиты. Они проводятся с целью наблюдения игровой среды ребенка дома, взаимодействия ребенка с родителями, культурно-гигиенических навыков и общего психологического климата в семье. В результате многократных посещений и наблюдения, можно отметить, что молодые родители часто недооценивают важность доступности игрушек, организованности рабочего места.  К сожалению, бывают случаи, когда первое, что попадает в поле зрения ребенка – это мобильный телефон папы или мамы.</w:t>
      </w:r>
    </w:p>
    <w:p w:rsidR="00882CB6" w:rsidRDefault="00882CB6" w:rsidP="00FB50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это время, имеется масса методов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характеру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ребенка. И каждый, будь то объективно-иллюстративный или метод проблемного обучения, когда ребенок вместе с родителями делает какое-либо открытие для себя или решает проблему, важен для развития.</w:t>
      </w:r>
      <w:r w:rsidR="00FB50A2">
        <w:rPr>
          <w:rFonts w:ascii="Times New Roman" w:hAnsi="Times New Roman" w:cs="Times New Roman"/>
          <w:sz w:val="28"/>
          <w:szCs w:val="28"/>
        </w:rPr>
        <w:t xml:space="preserve"> Конечно, далеко не все семьи ограничивают игровое пространство своего ребенка только техническими средствами и совершенно исключают классическое воспитание ил своей жизни. Но современные реалии таковы, что это становится тенденцией. </w:t>
      </w:r>
    </w:p>
    <w:p w:rsidR="00FB50A2" w:rsidRDefault="00FB50A2" w:rsidP="00FB50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те плюсы и минусы современного воспитания, мы не перестаем надеяться на то, что баланс между классическим воспитанием и воспитанием, с использованием современных методов и технических средств, будет присутствовать в виде гармоничных детско-родительских отношений и социума в целом.</w:t>
      </w:r>
    </w:p>
    <w:p w:rsidR="00FB50A2" w:rsidRPr="00A546C8" w:rsidRDefault="00984DBB" w:rsidP="00A546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список:</w:t>
      </w:r>
      <w:bookmarkStart w:id="0" w:name="_GoBack"/>
      <w:bookmarkEnd w:id="0"/>
    </w:p>
    <w:p w:rsidR="00FB50A2" w:rsidRDefault="00FB50A2" w:rsidP="00FB50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Романова Н.Е. </w:t>
      </w:r>
      <w:proofErr w:type="spellStart"/>
      <w:r w:rsidR="00335694">
        <w:rPr>
          <w:rFonts w:ascii="Times New Roman" w:hAnsi="Times New Roman" w:cs="Times New Roman"/>
          <w:sz w:val="28"/>
          <w:szCs w:val="28"/>
        </w:rPr>
        <w:t>Лекотека</w:t>
      </w:r>
      <w:proofErr w:type="spellEnd"/>
      <w:r w:rsidR="00335694">
        <w:rPr>
          <w:rFonts w:ascii="Times New Roman" w:hAnsi="Times New Roman" w:cs="Times New Roman"/>
          <w:sz w:val="28"/>
          <w:szCs w:val="28"/>
        </w:rPr>
        <w:t>. Особенности организации и функционирования. – Краснодар: Просвещение-Юг, 2012. – 140с.</w:t>
      </w:r>
    </w:p>
    <w:p w:rsidR="00335694" w:rsidRDefault="00335694" w:rsidP="00FB50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Романова Н.Е. Содержание работы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Лекотеке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(из опыта работы МАДОУ «Детский сад №216» МО г. Краснодар). – Краснодар: Просвещение-Юг, 2012. – 114с.</w:t>
      </w:r>
    </w:p>
    <w:p w:rsidR="00A546C8" w:rsidRDefault="00A546C8" w:rsidP="00FB50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Исаев И.Ф.,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  <w:r w:rsidR="00984DBB">
        <w:rPr>
          <w:rFonts w:ascii="Times New Roman" w:hAnsi="Times New Roman" w:cs="Times New Roman"/>
          <w:sz w:val="28"/>
          <w:szCs w:val="28"/>
        </w:rPr>
        <w:t xml:space="preserve"> Педагогика</w:t>
      </w:r>
      <w:r>
        <w:rPr>
          <w:rFonts w:ascii="Times New Roman" w:hAnsi="Times New Roman" w:cs="Times New Roman"/>
          <w:sz w:val="28"/>
          <w:szCs w:val="28"/>
        </w:rPr>
        <w:t xml:space="preserve"> – М.: Издательский центр «Академия», 2011. – 380с.</w:t>
      </w:r>
    </w:p>
    <w:p w:rsidR="00335694" w:rsidRPr="00E04417" w:rsidRDefault="00335694" w:rsidP="00FB50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</w:t>
      </w:r>
      <w:r w:rsidRPr="00E04417">
        <w:rPr>
          <w:rFonts w:ascii="Times New Roman" w:hAnsi="Times New Roman" w:cs="Times New Roman"/>
          <w:sz w:val="28"/>
          <w:szCs w:val="28"/>
        </w:rPr>
        <w:t>.</w:t>
      </w:r>
      <w:r w:rsidR="00984DBB">
        <w:rPr>
          <w:rFonts w:ascii="Times New Roman" w:hAnsi="Times New Roman" w:cs="Times New Roman"/>
          <w:sz w:val="28"/>
          <w:szCs w:val="28"/>
        </w:rPr>
        <w:t xml:space="preserve">Доклад от 29 октября 2013г. </w:t>
      </w:r>
      <w:r w:rsidR="00E04417" w:rsidRPr="00E04417">
        <w:rPr>
          <w:rFonts w:ascii="Times New Roman" w:hAnsi="Times New Roman" w:cs="Times New Roman"/>
          <w:sz w:val="28"/>
          <w:szCs w:val="28"/>
        </w:rPr>
        <w:t>Функциональная нагрузка Академии образования в определении принципов и условий развития растущего человека на исторически новом уровне движения общества</w:t>
      </w:r>
      <w:r w:rsidR="00E04417">
        <w:rPr>
          <w:rFonts w:ascii="Times New Roman" w:hAnsi="Times New Roman" w:cs="Times New Roman"/>
          <w:sz w:val="28"/>
          <w:szCs w:val="28"/>
        </w:rPr>
        <w:t>.</w:t>
      </w:r>
    </w:p>
    <w:p w:rsidR="00116CB7" w:rsidRPr="00701031" w:rsidRDefault="00116CB7" w:rsidP="00FB50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6CB7" w:rsidRPr="00701031" w:rsidSect="00984D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263CD"/>
    <w:multiLevelType w:val="hybridMultilevel"/>
    <w:tmpl w:val="D2CC8D12"/>
    <w:lvl w:ilvl="0" w:tplc="A5507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031"/>
    <w:rsid w:val="000C57BD"/>
    <w:rsid w:val="001102E0"/>
    <w:rsid w:val="0011060B"/>
    <w:rsid w:val="00116CB7"/>
    <w:rsid w:val="00251F4F"/>
    <w:rsid w:val="00335694"/>
    <w:rsid w:val="005343B8"/>
    <w:rsid w:val="005B3A86"/>
    <w:rsid w:val="00631B4E"/>
    <w:rsid w:val="00701031"/>
    <w:rsid w:val="00882CB6"/>
    <w:rsid w:val="00984DBB"/>
    <w:rsid w:val="009D4672"/>
    <w:rsid w:val="00A03607"/>
    <w:rsid w:val="00A546C8"/>
    <w:rsid w:val="00B7142A"/>
    <w:rsid w:val="00BC692F"/>
    <w:rsid w:val="00D363D1"/>
    <w:rsid w:val="00DD182A"/>
    <w:rsid w:val="00E04417"/>
    <w:rsid w:val="00E8399D"/>
    <w:rsid w:val="00E83CBB"/>
    <w:rsid w:val="00ED4CCD"/>
    <w:rsid w:val="00FB5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4D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mini</cp:lastModifiedBy>
  <cp:revision>11</cp:revision>
  <dcterms:created xsi:type="dcterms:W3CDTF">2014-02-11T06:23:00Z</dcterms:created>
  <dcterms:modified xsi:type="dcterms:W3CDTF">2014-04-06T10:06:00Z</dcterms:modified>
</cp:coreProperties>
</file>