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379" w:rsidRPr="00055379" w:rsidRDefault="00055379" w:rsidP="00055379">
      <w:pPr>
        <w:jc w:val="center"/>
        <w:rPr>
          <w:rFonts w:ascii="Times New Roman" w:hAnsi="Times New Roman" w:cs="Times New Roman"/>
          <w:b/>
          <w:sz w:val="40"/>
        </w:rPr>
      </w:pPr>
      <w:r w:rsidRPr="00055379">
        <w:rPr>
          <w:rFonts w:ascii="Times New Roman" w:hAnsi="Times New Roman" w:cs="Times New Roman"/>
          <w:b/>
          <w:sz w:val="40"/>
        </w:rPr>
        <w:t>«Праздник самоката»</w:t>
      </w:r>
    </w:p>
    <w:p w:rsidR="00000000" w:rsidRPr="00055379" w:rsidRDefault="00055379">
      <w:pPr>
        <w:rPr>
          <w:rFonts w:ascii="Times New Roman" w:hAnsi="Times New Roman" w:cs="Times New Roman"/>
          <w:sz w:val="28"/>
        </w:rPr>
      </w:pPr>
      <w:r w:rsidRPr="00055379">
        <w:rPr>
          <w:rFonts w:ascii="Times New Roman" w:hAnsi="Times New Roman" w:cs="Times New Roman"/>
          <w:sz w:val="28"/>
        </w:rPr>
        <w:t>В средней группе 19 июня прошёл праздник</w:t>
      </w:r>
      <w:r>
        <w:rPr>
          <w:rFonts w:ascii="Times New Roman" w:hAnsi="Times New Roman" w:cs="Times New Roman"/>
          <w:sz w:val="28"/>
        </w:rPr>
        <w:t xml:space="preserve"> самоката. Дети назвали,</w:t>
      </w:r>
      <w:r w:rsidRPr="00055379">
        <w:rPr>
          <w:rFonts w:ascii="Times New Roman" w:hAnsi="Times New Roman" w:cs="Times New Roman"/>
          <w:sz w:val="28"/>
        </w:rPr>
        <w:t xml:space="preserve"> чем похож самокат на велосипед (2 колеса, есть руль, работаю ноги) и чем отличается от велосипеда (на велосипеде есть седло, работают 2 ноги, а на самокате только одна).</w:t>
      </w:r>
    </w:p>
    <w:p w:rsidR="00055379" w:rsidRPr="00055379" w:rsidRDefault="00055379" w:rsidP="000553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55379">
        <w:rPr>
          <w:rFonts w:ascii="Times New Roman" w:hAnsi="Times New Roman" w:cs="Times New Roman"/>
          <w:sz w:val="28"/>
        </w:rPr>
        <w:t>Дети познакомились с историей самоката.</w:t>
      </w:r>
      <w:r w:rsidRPr="000553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055379" w:rsidRPr="00055379" w:rsidRDefault="00055379" w:rsidP="000553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5379">
        <w:rPr>
          <w:rFonts w:ascii="Times New Roman" w:eastAsia="Times New Roman" w:hAnsi="Times New Roman" w:cs="Times New Roman"/>
          <w:b/>
          <w:bCs/>
          <w:sz w:val="28"/>
          <w:szCs w:val="28"/>
        </w:rPr>
        <w:t>Самокат</w:t>
      </w:r>
      <w:r w:rsidRPr="00055379">
        <w:rPr>
          <w:rFonts w:ascii="Times New Roman" w:eastAsia="Times New Roman" w:hAnsi="Times New Roman" w:cs="Times New Roman"/>
          <w:sz w:val="28"/>
          <w:szCs w:val="28"/>
        </w:rPr>
        <w:t xml:space="preserve"> — простое колёсное </w:t>
      </w:r>
      <w:hyperlink r:id="rId7" w:tooltip="Транспортное средство" w:history="1">
        <w:r w:rsidRPr="0005537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транспортное средство</w:t>
        </w:r>
      </w:hyperlink>
      <w:r w:rsidRPr="00055379">
        <w:rPr>
          <w:rFonts w:ascii="Times New Roman" w:eastAsia="Times New Roman" w:hAnsi="Times New Roman" w:cs="Times New Roman"/>
          <w:sz w:val="28"/>
          <w:szCs w:val="28"/>
        </w:rPr>
        <w:t>, оборудованное рулём, приводимое в движение отталкиванием ногой от земли и не имеющее сидения.</w:t>
      </w:r>
    </w:p>
    <w:p w:rsidR="00055379" w:rsidRPr="00055379" w:rsidRDefault="00055379" w:rsidP="0005537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55379">
        <w:rPr>
          <w:rFonts w:ascii="Times New Roman" w:eastAsia="Times New Roman" w:hAnsi="Times New Roman" w:cs="Times New Roman"/>
          <w:b/>
          <w:bCs/>
          <w:sz w:val="28"/>
          <w:szCs w:val="28"/>
        </w:rPr>
        <w:t>История создания</w:t>
      </w:r>
    </w:p>
    <w:p w:rsidR="00055379" w:rsidRPr="00055379" w:rsidRDefault="00055379" w:rsidP="000553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5379">
        <w:rPr>
          <w:rFonts w:ascii="Times New Roman" w:eastAsia="Times New Roman" w:hAnsi="Times New Roman" w:cs="Times New Roman"/>
          <w:sz w:val="28"/>
          <w:szCs w:val="28"/>
        </w:rPr>
        <w:t xml:space="preserve">Точное время создания первого самоката не установлено, но его изображения встречаются уже на древних </w:t>
      </w:r>
      <w:hyperlink r:id="rId8" w:tooltip="Фреска" w:history="1">
        <w:r w:rsidRPr="0005537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фресках</w:t>
        </w:r>
      </w:hyperlink>
      <w:r w:rsidRPr="00055379">
        <w:rPr>
          <w:rFonts w:ascii="Times New Roman" w:eastAsia="Times New Roman" w:hAnsi="Times New Roman" w:cs="Times New Roman"/>
          <w:sz w:val="28"/>
          <w:szCs w:val="28"/>
        </w:rPr>
        <w:t xml:space="preserve">. Первые сведения об изготовлении самоката относятся к </w:t>
      </w:r>
      <w:hyperlink r:id="rId9" w:tooltip="1761 год" w:history="1">
        <w:r w:rsidRPr="0005537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1761 году</w:t>
        </w:r>
      </w:hyperlink>
      <w:r w:rsidRPr="00055379">
        <w:rPr>
          <w:rFonts w:ascii="Times New Roman" w:eastAsia="Times New Roman" w:hAnsi="Times New Roman" w:cs="Times New Roman"/>
          <w:sz w:val="28"/>
          <w:szCs w:val="28"/>
        </w:rPr>
        <w:t xml:space="preserve">: самокат был изготовлен в </w:t>
      </w:r>
      <w:hyperlink r:id="rId10" w:tooltip="Германия" w:history="1">
        <w:r w:rsidRPr="0005537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Германии</w:t>
        </w:r>
      </w:hyperlink>
      <w:r w:rsidRPr="00055379">
        <w:rPr>
          <w:rFonts w:ascii="Times New Roman" w:eastAsia="Times New Roman" w:hAnsi="Times New Roman" w:cs="Times New Roman"/>
          <w:sz w:val="28"/>
          <w:szCs w:val="28"/>
        </w:rPr>
        <w:t xml:space="preserve"> каретным мастером Михаэлем </w:t>
      </w:r>
      <w:proofErr w:type="spellStart"/>
      <w:r w:rsidRPr="00055379">
        <w:rPr>
          <w:rFonts w:ascii="Times New Roman" w:eastAsia="Times New Roman" w:hAnsi="Times New Roman" w:cs="Times New Roman"/>
          <w:sz w:val="28"/>
          <w:szCs w:val="28"/>
        </w:rPr>
        <w:t>Касслером</w:t>
      </w:r>
      <w:proofErr w:type="spellEnd"/>
      <w:r w:rsidRPr="00055379">
        <w:rPr>
          <w:rFonts w:ascii="Times New Roman" w:eastAsia="Times New Roman" w:hAnsi="Times New Roman" w:cs="Times New Roman"/>
          <w:sz w:val="28"/>
          <w:szCs w:val="28"/>
        </w:rPr>
        <w:t xml:space="preserve">. В </w:t>
      </w:r>
      <w:hyperlink r:id="rId11" w:tooltip="1791 год" w:history="1">
        <w:r w:rsidRPr="0005537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1791 году</w:t>
        </w:r>
      </w:hyperlink>
      <w:r w:rsidRPr="00055379">
        <w:rPr>
          <w:rFonts w:ascii="Times New Roman" w:eastAsia="Times New Roman" w:hAnsi="Times New Roman" w:cs="Times New Roman"/>
          <w:sz w:val="28"/>
          <w:szCs w:val="28"/>
        </w:rPr>
        <w:t xml:space="preserve"> во </w:t>
      </w:r>
      <w:hyperlink r:id="rId12" w:tooltip="Франция" w:history="1">
        <w:proofErr w:type="spellStart"/>
        <w:r w:rsidRPr="0005537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Франции</w:t>
        </w:r>
      </w:hyperlink>
      <w:hyperlink r:id="rId13" w:tooltip="Граф (титул)" w:history="1">
        <w:r w:rsidRPr="0005537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граф</w:t>
        </w:r>
        <w:proofErr w:type="spellEnd"/>
      </w:hyperlink>
      <w:r w:rsidRPr="00055379">
        <w:rPr>
          <w:rFonts w:ascii="Times New Roman" w:eastAsia="Times New Roman" w:hAnsi="Times New Roman" w:cs="Times New Roman"/>
          <w:sz w:val="28"/>
          <w:szCs w:val="28"/>
        </w:rPr>
        <w:t xml:space="preserve"> де </w:t>
      </w:r>
      <w:proofErr w:type="spellStart"/>
      <w:r w:rsidRPr="00055379">
        <w:rPr>
          <w:rFonts w:ascii="Times New Roman" w:eastAsia="Times New Roman" w:hAnsi="Times New Roman" w:cs="Times New Roman"/>
          <w:sz w:val="28"/>
          <w:szCs w:val="28"/>
        </w:rPr>
        <w:t>Сиврак</w:t>
      </w:r>
      <w:proofErr w:type="spellEnd"/>
      <w:r w:rsidRPr="00055379">
        <w:rPr>
          <w:rFonts w:ascii="Times New Roman" w:eastAsia="Times New Roman" w:hAnsi="Times New Roman" w:cs="Times New Roman"/>
          <w:sz w:val="28"/>
          <w:szCs w:val="28"/>
        </w:rPr>
        <w:t xml:space="preserve"> изготовил самокат, очень похожий на самокат Михаэля </w:t>
      </w:r>
      <w:proofErr w:type="spellStart"/>
      <w:r w:rsidRPr="00055379">
        <w:rPr>
          <w:rFonts w:ascii="Times New Roman" w:eastAsia="Times New Roman" w:hAnsi="Times New Roman" w:cs="Times New Roman"/>
          <w:sz w:val="28"/>
          <w:szCs w:val="28"/>
        </w:rPr>
        <w:t>Касслера</w:t>
      </w:r>
      <w:proofErr w:type="spellEnd"/>
      <w:r w:rsidRPr="00055379">
        <w:rPr>
          <w:rFonts w:ascii="Times New Roman" w:eastAsia="Times New Roman" w:hAnsi="Times New Roman" w:cs="Times New Roman"/>
          <w:sz w:val="28"/>
          <w:szCs w:val="28"/>
        </w:rPr>
        <w:t>, и назвал его «</w:t>
      </w:r>
      <w:proofErr w:type="spellStart"/>
      <w:r w:rsidRPr="00055379">
        <w:rPr>
          <w:rFonts w:ascii="Times New Roman" w:eastAsia="Times New Roman" w:hAnsi="Times New Roman" w:cs="Times New Roman"/>
          <w:sz w:val="28"/>
          <w:szCs w:val="28"/>
        </w:rPr>
        <w:t>селерифер</w:t>
      </w:r>
      <w:proofErr w:type="spellEnd"/>
      <w:r w:rsidRPr="00055379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055379" w:rsidRPr="00055379" w:rsidRDefault="00055379" w:rsidP="000553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5379">
        <w:rPr>
          <w:rFonts w:ascii="Times New Roman" w:eastAsia="Times New Roman" w:hAnsi="Times New Roman" w:cs="Times New Roman"/>
          <w:sz w:val="28"/>
          <w:szCs w:val="28"/>
        </w:rPr>
        <w:t xml:space="preserve">Важным усовершенствованием стало </w:t>
      </w:r>
      <w:hyperlink r:id="rId14" w:tooltip="Изобретение" w:history="1">
        <w:proofErr w:type="spellStart"/>
        <w:r w:rsidRPr="0005537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изобретение</w:t>
        </w:r>
      </w:hyperlink>
      <w:hyperlink r:id="rId15" w:tooltip="Дрез, Карл" w:history="1">
        <w:r w:rsidRPr="0005537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Карла</w:t>
        </w:r>
        <w:proofErr w:type="spellEnd"/>
        <w:r w:rsidRPr="0005537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 xml:space="preserve"> </w:t>
        </w:r>
        <w:proofErr w:type="spellStart"/>
        <w:r w:rsidRPr="0005537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Дреза</w:t>
        </w:r>
        <w:proofErr w:type="spellEnd"/>
      </w:hyperlink>
      <w:r w:rsidRPr="00055379">
        <w:rPr>
          <w:rFonts w:ascii="Times New Roman" w:eastAsia="Times New Roman" w:hAnsi="Times New Roman" w:cs="Times New Roman"/>
          <w:sz w:val="28"/>
          <w:szCs w:val="28"/>
        </w:rPr>
        <w:t xml:space="preserve"> — самокат с управляемым передним колесом. Принцип передвижения остался прежним. Самокаты с управляемым колесом приобрели популярность во Франции и Англии. Английские самокаты, в отличие от </w:t>
      </w:r>
      <w:proofErr w:type="gramStart"/>
      <w:r w:rsidRPr="00055379">
        <w:rPr>
          <w:rFonts w:ascii="Times New Roman" w:eastAsia="Times New Roman" w:hAnsi="Times New Roman" w:cs="Times New Roman"/>
          <w:sz w:val="28"/>
          <w:szCs w:val="28"/>
        </w:rPr>
        <w:t>немецких</w:t>
      </w:r>
      <w:proofErr w:type="gramEnd"/>
      <w:r w:rsidRPr="00055379">
        <w:rPr>
          <w:rFonts w:ascii="Times New Roman" w:eastAsia="Times New Roman" w:hAnsi="Times New Roman" w:cs="Times New Roman"/>
          <w:sz w:val="28"/>
          <w:szCs w:val="28"/>
        </w:rPr>
        <w:t>, имели железную раму.</w:t>
      </w:r>
    </w:p>
    <w:p w:rsidR="00055379" w:rsidRPr="00055379" w:rsidRDefault="00055379" w:rsidP="0005537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55379">
        <w:rPr>
          <w:rFonts w:ascii="Times New Roman" w:eastAsia="Times New Roman" w:hAnsi="Times New Roman" w:cs="Times New Roman"/>
          <w:b/>
          <w:bCs/>
          <w:sz w:val="28"/>
          <w:szCs w:val="28"/>
        </w:rPr>
        <w:t>Преимущества и недостатки</w:t>
      </w:r>
    </w:p>
    <w:p w:rsidR="00055379" w:rsidRPr="00055379" w:rsidRDefault="00055379" w:rsidP="000553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5379">
        <w:rPr>
          <w:rFonts w:ascii="Times New Roman" w:eastAsia="Times New Roman" w:hAnsi="Times New Roman" w:cs="Times New Roman"/>
          <w:sz w:val="28"/>
          <w:szCs w:val="28"/>
        </w:rPr>
        <w:t>В сравнении с велосипедом/мотоциклом</w:t>
      </w:r>
    </w:p>
    <w:p w:rsidR="00055379" w:rsidRPr="00055379" w:rsidRDefault="00055379" w:rsidP="000553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5379">
        <w:rPr>
          <w:rFonts w:ascii="Times New Roman" w:eastAsia="Times New Roman" w:hAnsi="Times New Roman" w:cs="Times New Roman"/>
          <w:sz w:val="28"/>
          <w:szCs w:val="28"/>
        </w:rPr>
        <w:t xml:space="preserve">В отличие от самоката, у велосипеда есть сидение и педали, которые прибавляют ему скорость, цену, вес и объем. Складной самокат гораздо легче переносим, чем </w:t>
      </w:r>
      <w:hyperlink r:id="rId16" w:tooltip="Складной велосипед" w:history="1">
        <w:r w:rsidRPr="0005537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складной велосипед</w:t>
        </w:r>
      </w:hyperlink>
      <w:r w:rsidRPr="00055379">
        <w:rPr>
          <w:rFonts w:ascii="Times New Roman" w:eastAsia="Times New Roman" w:hAnsi="Times New Roman" w:cs="Times New Roman"/>
          <w:sz w:val="28"/>
          <w:szCs w:val="28"/>
        </w:rPr>
        <w:t xml:space="preserve"> или даже </w:t>
      </w:r>
      <w:hyperlink r:id="rId17" w:tooltip="Портативный велосипед (страница отсутствует)" w:history="1">
        <w:r w:rsidRPr="0005537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портативный велосипед</w:t>
        </w:r>
      </w:hyperlink>
      <w:r w:rsidRPr="00055379">
        <w:rPr>
          <w:rFonts w:ascii="Times New Roman" w:eastAsia="Times New Roman" w:hAnsi="Times New Roman" w:cs="Times New Roman"/>
          <w:sz w:val="28"/>
          <w:szCs w:val="28"/>
        </w:rPr>
        <w:t>. На складном самокате легче лавировать между препятствиями, поскольку отсутствуют выступающие педали. У велосипедиста есть преимущества в длинных путешествиях и открытых пространств, а самокат удобен на более коротких дистанциях и в людных местах. С другой стороны самокат более критичен к качеству дорожного покрытия, ввиду меньшего диаметра колёс. У самокатов обычно нет багажника, так что ездоку приходится нести свой груз на спине.</w:t>
      </w:r>
    </w:p>
    <w:p w:rsidR="00055379" w:rsidRPr="00055379" w:rsidRDefault="00055379" w:rsidP="000553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055379" w:rsidRPr="00055379" w:rsidRDefault="00055379" w:rsidP="000553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5379">
        <w:rPr>
          <w:rFonts w:ascii="Times New Roman" w:eastAsia="Times New Roman" w:hAnsi="Times New Roman" w:cs="Times New Roman"/>
          <w:sz w:val="28"/>
          <w:szCs w:val="28"/>
        </w:rPr>
        <w:lastRenderedPageBreak/>
        <w:t>Ещё один плюс: езда на самокатах разрешается на пешеходных дорожках, где на велосипеде кататься запрещен</w:t>
      </w:r>
    </w:p>
    <w:p w:rsidR="00055379" w:rsidRPr="00055379" w:rsidRDefault="00055379" w:rsidP="000553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5379">
        <w:rPr>
          <w:rFonts w:ascii="Times New Roman" w:eastAsia="Times New Roman" w:hAnsi="Times New Roman" w:cs="Times New Roman"/>
          <w:sz w:val="28"/>
          <w:szCs w:val="28"/>
        </w:rPr>
        <w:t xml:space="preserve">Если взять за основу принцип эксплуатации данного "агрегата", то первый самокат появился несколько раньше. Прототип современного самоката упоминается еще в 1761 году, а сконструировал его каретный мастер Михаэль </w:t>
      </w:r>
      <w:proofErr w:type="spellStart"/>
      <w:r w:rsidRPr="00055379">
        <w:rPr>
          <w:rFonts w:ascii="Times New Roman" w:eastAsia="Times New Roman" w:hAnsi="Times New Roman" w:cs="Times New Roman"/>
          <w:sz w:val="28"/>
          <w:szCs w:val="28"/>
        </w:rPr>
        <w:t>Касслер</w:t>
      </w:r>
      <w:proofErr w:type="spellEnd"/>
      <w:r w:rsidRPr="0005537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55379" w:rsidRPr="00055379" w:rsidRDefault="00055379" w:rsidP="000553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5379">
        <w:rPr>
          <w:rFonts w:ascii="Times New Roman" w:eastAsia="Times New Roman" w:hAnsi="Times New Roman" w:cs="Times New Roman"/>
          <w:sz w:val="28"/>
          <w:szCs w:val="28"/>
        </w:rPr>
        <w:t xml:space="preserve">В 1814 году барон </w:t>
      </w:r>
      <w:proofErr w:type="spellStart"/>
      <w:r w:rsidRPr="00055379">
        <w:rPr>
          <w:rFonts w:ascii="Times New Roman" w:eastAsia="Times New Roman" w:hAnsi="Times New Roman" w:cs="Times New Roman"/>
          <w:sz w:val="28"/>
          <w:szCs w:val="28"/>
        </w:rPr>
        <w:t>Дрез</w:t>
      </w:r>
      <w:proofErr w:type="spellEnd"/>
      <w:r w:rsidRPr="00055379">
        <w:rPr>
          <w:rFonts w:ascii="Times New Roman" w:eastAsia="Times New Roman" w:hAnsi="Times New Roman" w:cs="Times New Roman"/>
          <w:sz w:val="28"/>
          <w:szCs w:val="28"/>
        </w:rPr>
        <w:t xml:space="preserve"> несколько изменил конструкцию, теперь это средство передвижение, модернизированное, конечно, называется дрезиной.</w:t>
      </w:r>
    </w:p>
    <w:p w:rsidR="00055379" w:rsidRPr="00055379" w:rsidRDefault="00055379" w:rsidP="000553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5379">
        <w:rPr>
          <w:rFonts w:ascii="Times New Roman" w:eastAsia="Times New Roman" w:hAnsi="Times New Roman" w:cs="Times New Roman"/>
          <w:sz w:val="28"/>
          <w:szCs w:val="28"/>
        </w:rPr>
        <w:t xml:space="preserve">Современная конструкция самоката </w:t>
      </w:r>
      <w:proofErr w:type="gramStart"/>
      <w:r w:rsidRPr="00055379">
        <w:rPr>
          <w:rFonts w:ascii="Times New Roman" w:eastAsia="Times New Roman" w:hAnsi="Times New Roman" w:cs="Times New Roman"/>
          <w:sz w:val="28"/>
          <w:szCs w:val="28"/>
        </w:rPr>
        <w:t>появилась</w:t>
      </w:r>
      <w:proofErr w:type="gramEnd"/>
      <w:r w:rsidRPr="00055379">
        <w:rPr>
          <w:rFonts w:ascii="Times New Roman" w:eastAsia="Times New Roman" w:hAnsi="Times New Roman" w:cs="Times New Roman"/>
          <w:sz w:val="28"/>
          <w:szCs w:val="28"/>
        </w:rPr>
        <w:t xml:space="preserve"> а начале прошлого века,</w:t>
      </w:r>
      <w:r w:rsidR="00612B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5379">
        <w:rPr>
          <w:rFonts w:ascii="Times New Roman" w:eastAsia="Times New Roman" w:hAnsi="Times New Roman" w:cs="Times New Roman"/>
          <w:sz w:val="28"/>
          <w:szCs w:val="28"/>
        </w:rPr>
        <w:t>примерно в 1910 году. Сначала их делали вручную на базе доски с ручкой и роликовых коньков. Видимо, это народное изобретение. Впоследствии самокат приобрел такой вид.</w:t>
      </w:r>
    </w:p>
    <w:p w:rsidR="00055379" w:rsidRDefault="00055379" w:rsidP="00612B4A">
      <w:pPr>
        <w:jc w:val="center"/>
        <w:rPr>
          <w:sz w:val="28"/>
          <w:szCs w:val="28"/>
        </w:rPr>
      </w:pPr>
      <w:r w:rsidRPr="00055379">
        <w:rPr>
          <w:sz w:val="28"/>
          <w:szCs w:val="28"/>
        </w:rPr>
        <w:drawing>
          <wp:inline distT="0" distB="0" distL="0" distR="0">
            <wp:extent cx="2181225" cy="2352675"/>
            <wp:effectExtent l="19050" t="0" r="9525" b="0"/>
            <wp:docPr id="2" name="Рисунок 2" descr="текст при навед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кст при наведени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379">
        <w:rPr>
          <w:sz w:val="28"/>
          <w:szCs w:val="28"/>
        </w:rPr>
        <w:drawing>
          <wp:inline distT="0" distB="0" distL="0" distR="0">
            <wp:extent cx="3933825" cy="2505075"/>
            <wp:effectExtent l="0" t="0" r="9525" b="9525"/>
            <wp:docPr id="1" name="Рисунок 1" descr="текст при навед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екст при наведени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D22" w:rsidRDefault="009F2D22" w:rsidP="009F2D22">
      <w:pPr>
        <w:rPr>
          <w:sz w:val="28"/>
          <w:szCs w:val="28"/>
        </w:rPr>
      </w:pPr>
      <w:r>
        <w:rPr>
          <w:sz w:val="28"/>
          <w:szCs w:val="28"/>
        </w:rPr>
        <w:t>После ознакомления с историей самоката дети приняли участие в соревнованиях. Праздник детям очень понравился.</w:t>
      </w:r>
    </w:p>
    <w:p w:rsidR="009F2D22" w:rsidRDefault="009F2D22" w:rsidP="009F2D22">
      <w:pPr>
        <w:jc w:val="center"/>
        <w:rPr>
          <w:sz w:val="28"/>
          <w:szCs w:val="28"/>
        </w:rPr>
      </w:pPr>
    </w:p>
    <w:p w:rsidR="009F2D22" w:rsidRDefault="009F2D22" w:rsidP="009F2D2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405669" cy="2791594"/>
            <wp:effectExtent l="19050" t="0" r="4281" b="0"/>
            <wp:docPr id="4" name="Рисунок 2" descr="F:\Праздник самоката\100_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аздник самоката\100_06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74" cy="279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D22" w:rsidRDefault="009F2D22" w:rsidP="009F2D2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49650" cy="2662238"/>
            <wp:effectExtent l="19050" t="0" r="0" b="0"/>
            <wp:docPr id="5" name="Рисунок 3" descr="F:\Праздник самоката\100_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аздник самоката\100_06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266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D22" w:rsidRDefault="009F2D22" w:rsidP="009F2D2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16351" cy="2862263"/>
            <wp:effectExtent l="19050" t="0" r="0" b="0"/>
            <wp:docPr id="6" name="Рисунок 4" descr="F:\Праздник самоката\100_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аздник самоката\100_06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651" cy="28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D22" w:rsidRPr="00055379" w:rsidRDefault="009F2D22" w:rsidP="009F2D2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5" descr="F:\Праздник самоката\100_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аздник самоката\100_06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2D22" w:rsidRPr="000553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2D22" w:rsidRDefault="009F2D22" w:rsidP="009F2D22">
      <w:pPr>
        <w:spacing w:after="0" w:line="240" w:lineRule="auto"/>
      </w:pPr>
      <w:r>
        <w:separator/>
      </w:r>
    </w:p>
  </w:endnote>
  <w:endnote w:type="continuationSeparator" w:id="1">
    <w:p w:rsidR="009F2D22" w:rsidRDefault="009F2D22" w:rsidP="009F2D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2D22" w:rsidRDefault="009F2D22" w:rsidP="009F2D22">
      <w:pPr>
        <w:spacing w:after="0" w:line="240" w:lineRule="auto"/>
      </w:pPr>
      <w:r>
        <w:separator/>
      </w:r>
    </w:p>
  </w:footnote>
  <w:footnote w:type="continuationSeparator" w:id="1">
    <w:p w:rsidR="009F2D22" w:rsidRDefault="009F2D22" w:rsidP="009F2D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55379"/>
    <w:rsid w:val="00055379"/>
    <w:rsid w:val="00612B4A"/>
    <w:rsid w:val="009F2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37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F2D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F2D22"/>
  </w:style>
  <w:style w:type="paragraph" w:styleId="a7">
    <w:name w:val="footer"/>
    <w:basedOn w:val="a"/>
    <w:link w:val="a8"/>
    <w:uiPriority w:val="99"/>
    <w:semiHidden/>
    <w:unhideWhenUsed/>
    <w:rsid w:val="009F2D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F2D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4%D1%80%D0%B5%D1%81%D0%BA%D0%B0" TargetMode="External"/><Relationship Id="rId13" Type="http://schemas.openxmlformats.org/officeDocument/2006/relationships/hyperlink" Target="https://ru.wikipedia.org/wiki/%D0%93%D1%80%D0%B0%D1%84_%28%D1%82%D0%B8%D1%82%D1%83%D0%BB%29" TargetMode="External"/><Relationship Id="rId18" Type="http://schemas.openxmlformats.org/officeDocument/2006/relationships/image" Target="media/image1.jpeg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hyperlink" Target="https://ru.wikipedia.org/wiki/%D0%A2%D1%80%D0%B0%D0%BD%D1%81%D0%BF%D0%BE%D1%80%D1%82%D0%BD%D0%BE%D0%B5_%D1%81%D1%80%D0%B5%D0%B4%D1%81%D1%82%D0%B2%D0%BE" TargetMode="External"/><Relationship Id="rId12" Type="http://schemas.openxmlformats.org/officeDocument/2006/relationships/hyperlink" Target="https://ru.wikipedia.org/wiki/%D0%A4%D1%80%D0%B0%D0%BD%D1%86%D0%B8%D1%8F" TargetMode="External"/><Relationship Id="rId17" Type="http://schemas.openxmlformats.org/officeDocument/2006/relationships/hyperlink" Target="https://ru.wikipedia.org/w/index.php?title=%D0%9F%D0%BE%D1%80%D1%82%D0%B0%D1%82%D0%B8%D0%B2%D0%BD%D1%8B%D0%B9_%D0%B2%D0%B5%D0%BB%D0%BE%D1%81%D0%B8%D0%BF%D0%B5%D0%B4&amp;action=edit&amp;redlink=1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1%D0%BA%D0%BB%D0%B0%D0%B4%D0%BD%D0%BE%D0%B9_%D0%B2%D0%B5%D0%BB%D0%BE%D1%81%D0%B8%D0%BF%D0%B5%D0%B4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1791_%D0%B3%D0%BE%D0%B4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4%D1%80%D0%B5%D0%B7,_%D0%9A%D0%B0%D1%80%D0%BB" TargetMode="External"/><Relationship Id="rId23" Type="http://schemas.openxmlformats.org/officeDocument/2006/relationships/image" Target="media/image6.jpeg"/><Relationship Id="rId10" Type="http://schemas.openxmlformats.org/officeDocument/2006/relationships/hyperlink" Target="https://ru.wikipedia.org/wiki/%D0%93%D0%B5%D1%80%D0%BC%D0%B0%D0%BD%D0%B8%D1%8F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1761_%D0%B3%D0%BE%D0%B4" TargetMode="External"/><Relationship Id="rId14" Type="http://schemas.openxmlformats.org/officeDocument/2006/relationships/hyperlink" Target="https://ru.wikipedia.org/wiki/%D0%98%D0%B7%D0%BE%D0%B1%D1%80%D0%B5%D1%82%D0%B5%D0%BD%D0%B8%D0%B5" TargetMode="External"/><Relationship Id="rId2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BA569E-B4FA-49C6-8939-4B2DD012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608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3</cp:revision>
  <dcterms:created xsi:type="dcterms:W3CDTF">2015-06-23T07:13:00Z</dcterms:created>
  <dcterms:modified xsi:type="dcterms:W3CDTF">2015-06-23T07:31:00Z</dcterms:modified>
</cp:coreProperties>
</file>