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2D" w:rsidRPr="00F564C4" w:rsidRDefault="00CA542D" w:rsidP="00F564C4">
      <w:pPr>
        <w:pStyle w:val="Heading1"/>
        <w:ind w:hanging="567"/>
        <w:jc w:val="center"/>
        <w:rPr>
          <w:b w:val="0"/>
          <w:color w:val="auto"/>
          <w:lang w:val="ru-RU"/>
        </w:rPr>
      </w:pPr>
      <w:r w:rsidRPr="00F564C4">
        <w:rPr>
          <w:b w:val="0"/>
          <w:color w:val="auto"/>
          <w:lang w:val="ru-RU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22 «Тополёк».</w:t>
      </w:r>
    </w:p>
    <w:p w:rsidR="00CA542D" w:rsidRPr="00083781" w:rsidRDefault="00CA542D" w:rsidP="00B67C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42D" w:rsidRPr="00083781" w:rsidRDefault="00CA542D" w:rsidP="00B67C6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6pt;margin-top:12pt;width:269.7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" stroked="f">
            <v:textbox>
              <w:txbxContent>
                <w:p w:rsidR="00CA542D" w:rsidRPr="00B67C66" w:rsidRDefault="00CA542D" w:rsidP="00B67C66">
                  <w:pPr>
                    <w:rPr>
                      <w:lang w:val="ru-RU"/>
                    </w:rPr>
                  </w:pPr>
                </w:p>
                <w:p w:rsidR="00CA542D" w:rsidRPr="00B67C66" w:rsidRDefault="00CA542D" w:rsidP="00B67C66">
                  <w:pPr>
                    <w:rPr>
                      <w:lang w:val="ru-RU"/>
                    </w:rPr>
                  </w:pPr>
                </w:p>
                <w:p w:rsidR="00CA542D" w:rsidRPr="00B67C66" w:rsidRDefault="00CA542D" w:rsidP="00B67C66">
                  <w:pPr>
                    <w:rPr>
                      <w:lang w:val="ru-RU"/>
                    </w:rPr>
                  </w:pPr>
                </w:p>
                <w:p w:rsidR="00CA542D" w:rsidRPr="00D408E1" w:rsidRDefault="00CA542D" w:rsidP="00B67C66">
                  <w:pPr>
                    <w:rPr>
                      <w:lang w:val="ru-RU"/>
                    </w:rPr>
                  </w:pPr>
                  <w:r w:rsidRPr="00D408E1">
                    <w:rPr>
                      <w:lang w:val="ru-RU"/>
                    </w:rPr>
                    <w:t xml:space="preserve">Протокол №____от «___»_____2011 г.                                     </w:t>
                  </w:r>
                </w:p>
                <w:p w:rsidR="00CA542D" w:rsidRPr="00D408E1" w:rsidRDefault="00CA542D" w:rsidP="00B67C66">
                  <w:pPr>
                    <w:jc w:val="both"/>
                    <w:rPr>
                      <w:lang w:val="ru-RU"/>
                    </w:rPr>
                  </w:pPr>
                </w:p>
                <w:p w:rsidR="00CA542D" w:rsidRPr="00D408E1" w:rsidRDefault="00CA542D" w:rsidP="00B67C6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CA542D" w:rsidRPr="00083781" w:rsidRDefault="00CA542D" w:rsidP="00B67C66">
      <w:pPr>
        <w:rPr>
          <w:rFonts w:ascii="Times New Roman" w:hAnsi="Times New Roman"/>
          <w:sz w:val="28"/>
          <w:szCs w:val="28"/>
          <w:lang w:val="ru-RU"/>
        </w:rPr>
      </w:pPr>
    </w:p>
    <w:p w:rsidR="00CA542D" w:rsidRPr="00083781" w:rsidRDefault="00CA542D" w:rsidP="00B67C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542D" w:rsidRPr="00083781" w:rsidRDefault="00CA542D" w:rsidP="00B67C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42D" w:rsidRPr="00083781" w:rsidRDefault="00CA542D" w:rsidP="00B67C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П</w:t>
      </w:r>
      <w:r w:rsidRPr="00083781">
        <w:rPr>
          <w:rFonts w:ascii="Times New Roman" w:hAnsi="Times New Roman"/>
          <w:b/>
          <w:bCs/>
          <w:sz w:val="28"/>
          <w:szCs w:val="28"/>
          <w:lang w:val="ru-RU" w:eastAsia="ru-RU"/>
        </w:rPr>
        <w:t>рограмма дополнительного образования детей</w:t>
      </w:r>
    </w:p>
    <w:p w:rsidR="00CA542D" w:rsidRPr="00083781" w:rsidRDefault="00CA542D" w:rsidP="00B67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3781">
        <w:rPr>
          <w:rFonts w:ascii="Times New Roman" w:hAnsi="Times New Roman"/>
          <w:b/>
          <w:sz w:val="28"/>
          <w:szCs w:val="28"/>
          <w:lang w:val="ru-RU"/>
        </w:rPr>
        <w:t>младшей группы детского сада</w:t>
      </w:r>
    </w:p>
    <w:p w:rsidR="00CA542D" w:rsidRPr="00083781" w:rsidRDefault="00CA542D" w:rsidP="00B67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542D" w:rsidRPr="00083781" w:rsidRDefault="00CA542D" w:rsidP="00B67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3781">
        <w:rPr>
          <w:rFonts w:ascii="Times New Roman" w:hAnsi="Times New Roman"/>
          <w:b/>
          <w:sz w:val="28"/>
          <w:szCs w:val="28"/>
          <w:lang w:val="ru-RU"/>
        </w:rPr>
        <w:t>Срок реализации: 1 год обучения</w:t>
      </w:r>
    </w:p>
    <w:p w:rsidR="00CA542D" w:rsidRPr="00083781" w:rsidRDefault="00CA542D" w:rsidP="00F56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3781">
        <w:rPr>
          <w:rFonts w:ascii="Times New Roman" w:hAnsi="Times New Roman"/>
          <w:b/>
          <w:sz w:val="28"/>
          <w:szCs w:val="28"/>
          <w:lang w:val="ru-RU"/>
        </w:rPr>
        <w:t>Возраст обучающихся: 3-4 года</w:t>
      </w:r>
    </w:p>
    <w:p w:rsidR="00CA542D" w:rsidRPr="00083781" w:rsidRDefault="00CA542D" w:rsidP="00B67C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42D" w:rsidRPr="00083781" w:rsidRDefault="00CA542D" w:rsidP="00B67C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542D" w:rsidRDefault="00CA542D" w:rsidP="00B67C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0837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Составитель:  Уразова С.А. </w:t>
      </w:r>
    </w:p>
    <w:p w:rsidR="00CA542D" w:rsidRDefault="00CA542D" w:rsidP="00B67C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 </w:t>
      </w:r>
    </w:p>
    <w:p w:rsidR="00CA542D" w:rsidRDefault="00CA542D" w:rsidP="00B67C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МАДОУ № 22 «Тополек»</w:t>
      </w:r>
    </w:p>
    <w:p w:rsidR="00CA542D" w:rsidRPr="00083781" w:rsidRDefault="00CA542D" w:rsidP="00B67C6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A542D" w:rsidRPr="00083781" w:rsidRDefault="00CA542D" w:rsidP="00B67C6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A542D" w:rsidRPr="00083781" w:rsidRDefault="00CA542D" w:rsidP="00B67C6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A542D" w:rsidRPr="00083781" w:rsidRDefault="00CA542D" w:rsidP="00B67C6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A542D" w:rsidRDefault="00CA542D" w:rsidP="00F564C4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A542D" w:rsidRDefault="00CA542D" w:rsidP="00F564C4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A542D" w:rsidRDefault="00CA542D" w:rsidP="00F564C4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A542D" w:rsidRDefault="00CA542D" w:rsidP="00F564C4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A542D" w:rsidRPr="00083781" w:rsidRDefault="00CA542D" w:rsidP="00F564C4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Бердск</w:t>
      </w:r>
    </w:p>
    <w:p w:rsidR="00CA542D" w:rsidRPr="00083781" w:rsidRDefault="00CA542D" w:rsidP="007E4E4B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013 г"/>
        </w:smartTagPr>
        <w:r w:rsidRPr="00083781">
          <w:rPr>
            <w:rFonts w:ascii="Times New Roman" w:hAnsi="Times New Roman"/>
            <w:sz w:val="28"/>
            <w:szCs w:val="28"/>
            <w:lang w:val="ru-RU"/>
          </w:rPr>
          <w:t>2013 г</w:t>
        </w:r>
      </w:smartTag>
      <w:r w:rsidRPr="00083781">
        <w:rPr>
          <w:rFonts w:ascii="Times New Roman" w:hAnsi="Times New Roman"/>
          <w:sz w:val="28"/>
          <w:szCs w:val="28"/>
          <w:lang w:val="ru-RU"/>
        </w:rPr>
        <w:t>.</w:t>
      </w:r>
    </w:p>
    <w:p w:rsidR="00CA542D" w:rsidRDefault="00CA542D" w:rsidP="003E5F78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777B8">
        <w:rPr>
          <w:rFonts w:ascii="Times New Roman" w:hAnsi="Times New Roman"/>
          <w:b/>
          <w:sz w:val="36"/>
          <w:szCs w:val="36"/>
          <w:lang w:val="ru-RU"/>
        </w:rPr>
        <w:t>Пояснительная записка</w:t>
      </w:r>
    </w:p>
    <w:p w:rsidR="00CA542D" w:rsidRPr="00F777B8" w:rsidRDefault="00CA542D" w:rsidP="0058073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CA542D" w:rsidRDefault="00CA542D" w:rsidP="00580737">
      <w:pPr>
        <w:pStyle w:val="ListParagraph"/>
        <w:spacing w:line="360" w:lineRule="auto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Детство —</w:t>
      </w:r>
      <w:r w:rsidRPr="00F777B8">
        <w:rPr>
          <w:rFonts w:ascii="Times New Roman" w:hAnsi="Times New Roman"/>
          <w:sz w:val="28"/>
          <w:szCs w:val="28"/>
          <w:lang w:val="ru-RU"/>
        </w:rPr>
        <w:t xml:space="preserve"> важнейший этап формирования личности, на котором закладываю</w:t>
      </w:r>
      <w:r w:rsidRPr="00F777B8">
        <w:rPr>
          <w:rFonts w:ascii="Times New Roman" w:hAnsi="Times New Roman"/>
          <w:sz w:val="28"/>
          <w:szCs w:val="28"/>
          <w:lang w:val="ru-RU"/>
        </w:rPr>
        <w:t>т</w:t>
      </w:r>
      <w:r w:rsidRPr="00F777B8">
        <w:rPr>
          <w:rFonts w:ascii="Times New Roman" w:hAnsi="Times New Roman"/>
          <w:sz w:val="28"/>
          <w:szCs w:val="28"/>
          <w:lang w:val="ru-RU"/>
        </w:rPr>
        <w:t>ся культурные стереотипы, в значительной степени определяющие специфику будущей социальной жизни взрослых и облик культуры общества в целом.</w:t>
      </w:r>
    </w:p>
    <w:p w:rsidR="00CA542D" w:rsidRPr="00580737" w:rsidRDefault="00CA542D" w:rsidP="00580737">
      <w:pPr>
        <w:pStyle w:val="ListParagraph"/>
        <w:spacing w:line="360" w:lineRule="auto"/>
        <w:ind w:left="-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80737">
        <w:rPr>
          <w:rFonts w:ascii="Times New Roman" w:hAnsi="Times New Roman"/>
          <w:b/>
          <w:sz w:val="32"/>
          <w:szCs w:val="32"/>
          <w:lang w:val="ru-RU"/>
        </w:rPr>
        <w:t>Содержание данной образовательной программ</w:t>
      </w:r>
      <w:r>
        <w:rPr>
          <w:rFonts w:ascii="Times New Roman" w:hAnsi="Times New Roman"/>
          <w:b/>
          <w:sz w:val="32"/>
          <w:szCs w:val="32"/>
          <w:lang w:val="ru-RU"/>
        </w:rPr>
        <w:t>ы</w:t>
      </w:r>
      <w:r w:rsidRPr="00580737">
        <w:rPr>
          <w:rFonts w:ascii="Times New Roman" w:hAnsi="Times New Roman"/>
          <w:b/>
          <w:sz w:val="32"/>
          <w:szCs w:val="32"/>
          <w:lang w:val="ru-RU"/>
        </w:rPr>
        <w:t xml:space="preserve"> направлено на:</w:t>
      </w:r>
    </w:p>
    <w:p w:rsidR="00CA542D" w:rsidRPr="00F777B8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B8">
        <w:rPr>
          <w:rFonts w:ascii="Times New Roman" w:hAnsi="Times New Roman" w:cs="Times New Roman"/>
          <w:sz w:val="28"/>
          <w:szCs w:val="28"/>
        </w:rPr>
        <w:t>- создание условий для развития личности ребенка;</w:t>
      </w:r>
    </w:p>
    <w:p w:rsidR="00CA542D" w:rsidRPr="00F777B8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B8">
        <w:rPr>
          <w:rFonts w:ascii="Times New Roman" w:hAnsi="Times New Roman" w:cs="Times New Roman"/>
          <w:sz w:val="28"/>
          <w:szCs w:val="28"/>
        </w:rPr>
        <w:t xml:space="preserve"> - развитие мотивации личности к познанию и творчеству;</w:t>
      </w:r>
    </w:p>
    <w:p w:rsidR="00CA542D" w:rsidRPr="00F777B8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B8">
        <w:rPr>
          <w:rFonts w:ascii="Times New Roman" w:hAnsi="Times New Roman" w:cs="Times New Roman"/>
          <w:sz w:val="28"/>
          <w:szCs w:val="28"/>
        </w:rPr>
        <w:t xml:space="preserve"> - обеспечение эмоционального благополучия ребенка;</w:t>
      </w:r>
    </w:p>
    <w:p w:rsidR="00CA542D" w:rsidRPr="00F777B8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B8">
        <w:rPr>
          <w:rFonts w:ascii="Times New Roman" w:hAnsi="Times New Roman" w:cs="Times New Roman"/>
          <w:sz w:val="28"/>
          <w:szCs w:val="28"/>
        </w:rPr>
        <w:t xml:space="preserve"> - приобщение обучающихся к общечеловеческим ценностям;</w:t>
      </w:r>
    </w:p>
    <w:p w:rsidR="00CA542D" w:rsidRPr="00F777B8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B8">
        <w:rPr>
          <w:rFonts w:ascii="Times New Roman" w:hAnsi="Times New Roman" w:cs="Times New Roman"/>
          <w:sz w:val="28"/>
          <w:szCs w:val="28"/>
        </w:rPr>
        <w:t xml:space="preserve">  - профилактику асоциального поведения;</w:t>
      </w:r>
    </w:p>
    <w:p w:rsidR="00CA542D" w:rsidRPr="00F777B8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B8">
        <w:rPr>
          <w:rFonts w:ascii="Times New Roman" w:hAnsi="Times New Roman" w:cs="Times New Roman"/>
          <w:sz w:val="28"/>
          <w:szCs w:val="28"/>
        </w:rPr>
        <w:t xml:space="preserve"> - создание    условий    для    социального,    культурного     и</w:t>
      </w:r>
    </w:p>
    <w:p w:rsidR="00CA542D" w:rsidRPr="00F777B8" w:rsidRDefault="00CA542D" w:rsidP="00580737">
      <w:pPr>
        <w:pStyle w:val="HTMLPreformatted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77B8">
        <w:rPr>
          <w:rFonts w:ascii="Times New Roman" w:hAnsi="Times New Roman" w:cs="Times New Roman"/>
          <w:sz w:val="28"/>
          <w:szCs w:val="28"/>
        </w:rPr>
        <w:t>профессионального самоопределения,  творческой самореализации личности</w:t>
      </w:r>
    </w:p>
    <w:p w:rsidR="00CA542D" w:rsidRPr="00F777B8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B8">
        <w:rPr>
          <w:rFonts w:ascii="Times New Roman" w:hAnsi="Times New Roman" w:cs="Times New Roman"/>
          <w:sz w:val="28"/>
          <w:szCs w:val="28"/>
        </w:rPr>
        <w:t>ребенка, ее интеграции в систему мировой и отечественной культур;</w:t>
      </w:r>
    </w:p>
    <w:p w:rsidR="00CA542D" w:rsidRPr="00F777B8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B8">
        <w:rPr>
          <w:rFonts w:ascii="Times New Roman" w:hAnsi="Times New Roman" w:cs="Times New Roman"/>
          <w:sz w:val="28"/>
          <w:szCs w:val="28"/>
        </w:rPr>
        <w:t xml:space="preserve"> - интеллектуальное и духовное развитие личности ребенка;</w:t>
      </w:r>
    </w:p>
    <w:p w:rsidR="00CA542D" w:rsidRPr="00F777B8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B8">
        <w:rPr>
          <w:rFonts w:ascii="Times New Roman" w:hAnsi="Times New Roman" w:cs="Times New Roman"/>
          <w:sz w:val="28"/>
          <w:szCs w:val="28"/>
        </w:rPr>
        <w:t xml:space="preserve"> - укрепление психического и физического здоровья;</w:t>
      </w:r>
    </w:p>
    <w:p w:rsidR="00CA542D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B8">
        <w:rPr>
          <w:rFonts w:ascii="Times New Roman" w:hAnsi="Times New Roman" w:cs="Times New Roman"/>
          <w:sz w:val="28"/>
          <w:szCs w:val="28"/>
        </w:rPr>
        <w:t xml:space="preserve"> - взаимодействие педагога дополнительного образования с семьей</w:t>
      </w:r>
      <w:r w:rsidRPr="0021593D">
        <w:rPr>
          <w:rFonts w:ascii="Times New Roman" w:hAnsi="Times New Roman" w:cs="Times New Roman"/>
          <w:sz w:val="24"/>
          <w:szCs w:val="24"/>
        </w:rPr>
        <w:t>.</w:t>
      </w:r>
    </w:p>
    <w:p w:rsidR="00CA542D" w:rsidRDefault="00CA542D" w:rsidP="00580737">
      <w:pPr>
        <w:spacing w:after="0" w:line="360" w:lineRule="auto"/>
        <w:jc w:val="both"/>
        <w:rPr>
          <w:rFonts w:ascii="Times New Roman" w:hAnsi="Times New Roman"/>
          <w:lang w:val="ru-RU"/>
        </w:rPr>
      </w:pPr>
    </w:p>
    <w:p w:rsidR="00CA542D" w:rsidRPr="00F85D65" w:rsidRDefault="00CA542D" w:rsidP="0058073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</w:t>
      </w:r>
      <w:r w:rsidRPr="00F85D65">
        <w:rPr>
          <w:rFonts w:ascii="Times New Roman" w:hAnsi="Times New Roman"/>
          <w:b/>
          <w:sz w:val="32"/>
          <w:szCs w:val="32"/>
          <w:lang w:val="ru-RU"/>
        </w:rPr>
        <w:t>лияние народной культуры на развитие ребёнка</w:t>
      </w:r>
    </w:p>
    <w:p w:rsidR="00CA542D" w:rsidRDefault="00CA542D" w:rsidP="00580737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482C42">
        <w:rPr>
          <w:rFonts w:ascii="Times New Roman" w:hAnsi="Times New Roman"/>
          <w:sz w:val="28"/>
          <w:szCs w:val="28"/>
          <w:lang w:val="ru-RU"/>
        </w:rPr>
        <w:t>Фольклор имеет огромное познавательное и воспитательное значение в форм</w:t>
      </w:r>
      <w:r w:rsidRPr="00482C42">
        <w:rPr>
          <w:rFonts w:ascii="Times New Roman" w:hAnsi="Times New Roman"/>
          <w:sz w:val="28"/>
          <w:szCs w:val="28"/>
          <w:lang w:val="ru-RU"/>
        </w:rPr>
        <w:t>и</w:t>
      </w:r>
      <w:r w:rsidRPr="00482C42">
        <w:rPr>
          <w:rFonts w:ascii="Times New Roman" w:hAnsi="Times New Roman"/>
          <w:sz w:val="28"/>
          <w:szCs w:val="28"/>
          <w:lang w:val="ru-RU"/>
        </w:rPr>
        <w:t>ровании личности дошкольника. Фольклор способствует развитию образного мышления, обогащает речь детей, дает прекрасные образцы русской речи, по</w:t>
      </w:r>
      <w:r w:rsidRPr="00482C42">
        <w:rPr>
          <w:rFonts w:ascii="Times New Roman" w:hAnsi="Times New Roman"/>
          <w:sz w:val="28"/>
          <w:szCs w:val="28"/>
          <w:lang w:val="ru-RU"/>
        </w:rPr>
        <w:t>д</w:t>
      </w:r>
      <w:r w:rsidRPr="00482C42">
        <w:rPr>
          <w:rFonts w:ascii="Times New Roman" w:hAnsi="Times New Roman"/>
          <w:sz w:val="28"/>
          <w:szCs w:val="28"/>
          <w:lang w:val="ru-RU"/>
        </w:rPr>
        <w:t xml:space="preserve">ражание которым позволяет ребенку успешнее овладевать родным языком.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этому, о</w:t>
      </w:r>
      <w:r w:rsidRPr="00482C42">
        <w:rPr>
          <w:rFonts w:ascii="Times New Roman" w:hAnsi="Times New Roman"/>
          <w:sz w:val="28"/>
          <w:szCs w:val="28"/>
          <w:lang w:val="ru-RU"/>
        </w:rPr>
        <w:t>дной из самых актуальных задач является показ красоты русского языка через устное народное творчество, выраженное в песнях, припевках, потешках, закличках, колядках, играх-забавах, сказках, заг</w:t>
      </w:r>
      <w:r>
        <w:rPr>
          <w:rFonts w:ascii="Times New Roman" w:hAnsi="Times New Roman"/>
          <w:sz w:val="28"/>
          <w:szCs w:val="28"/>
          <w:lang w:val="ru-RU"/>
        </w:rPr>
        <w:t>адках, пословицах и поговорках;</w:t>
      </w:r>
      <w:r w:rsidRPr="00482C42">
        <w:rPr>
          <w:rFonts w:ascii="Times New Roman" w:hAnsi="Times New Roman"/>
          <w:sz w:val="28"/>
          <w:szCs w:val="28"/>
          <w:lang w:val="ru-RU"/>
        </w:rPr>
        <w:t xml:space="preserve"> обогащению словарного запаса детей. </w:t>
      </w:r>
    </w:p>
    <w:p w:rsidR="00CA542D" w:rsidRPr="00580737" w:rsidRDefault="00CA542D" w:rsidP="00580737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482C42">
        <w:rPr>
          <w:rFonts w:ascii="Times New Roman" w:hAnsi="Times New Roman"/>
          <w:sz w:val="28"/>
          <w:szCs w:val="28"/>
          <w:lang w:val="ru-RU"/>
        </w:rPr>
        <w:t>Песни, стихи, прибаутки, поговорки, пословицы, загадки – называют жемчуж</w:t>
      </w:r>
      <w:r w:rsidRPr="00482C42">
        <w:rPr>
          <w:rFonts w:ascii="Times New Roman" w:hAnsi="Times New Roman"/>
          <w:sz w:val="28"/>
          <w:szCs w:val="28"/>
          <w:lang w:val="ru-RU"/>
        </w:rPr>
        <w:t>и</w:t>
      </w:r>
      <w:r w:rsidRPr="00482C42">
        <w:rPr>
          <w:rFonts w:ascii="Times New Roman" w:hAnsi="Times New Roman"/>
          <w:sz w:val="28"/>
          <w:szCs w:val="28"/>
          <w:lang w:val="ru-RU"/>
        </w:rPr>
        <w:t>нами народного творчества. Они оказывают воздействие не только на разум, но и на чувства ребенка: поучения, заключенные в них, легко воспринимаются и запоминаются, оказывают огромное влияние на развитие и воспитание детей.</w:t>
      </w:r>
    </w:p>
    <w:p w:rsidR="00CA542D" w:rsidRPr="00482C42" w:rsidRDefault="00CA542D" w:rsidP="00580737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482C42">
        <w:rPr>
          <w:rFonts w:ascii="Times New Roman" w:hAnsi="Times New Roman"/>
          <w:sz w:val="28"/>
          <w:szCs w:val="28"/>
          <w:lang w:val="ru-RU"/>
        </w:rPr>
        <w:t>Особую значимость приобретает фольклор в первые дни пребывания малыша в дошкольном учреждении. Ведь в период адаптации в новой обстановке он ск</w:t>
      </w:r>
      <w:r w:rsidRPr="00482C42">
        <w:rPr>
          <w:rFonts w:ascii="Times New Roman" w:hAnsi="Times New Roman"/>
          <w:sz w:val="28"/>
          <w:szCs w:val="28"/>
          <w:lang w:val="ru-RU"/>
        </w:rPr>
        <w:t>у</w:t>
      </w:r>
      <w:r w:rsidRPr="00482C42">
        <w:rPr>
          <w:rFonts w:ascii="Times New Roman" w:hAnsi="Times New Roman"/>
          <w:sz w:val="28"/>
          <w:szCs w:val="28"/>
          <w:lang w:val="ru-RU"/>
        </w:rPr>
        <w:t>чает по дому, с недоверием относится к незнакомым взрослым и детям.</w:t>
      </w:r>
    </w:p>
    <w:p w:rsidR="00CA542D" w:rsidRDefault="00CA542D" w:rsidP="00580737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42D" w:rsidRPr="002E0C23" w:rsidRDefault="00CA542D" w:rsidP="00580737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737">
        <w:rPr>
          <w:rFonts w:ascii="Times New Roman" w:hAnsi="Times New Roman" w:cs="Times New Roman"/>
          <w:b/>
          <w:sz w:val="32"/>
          <w:szCs w:val="32"/>
        </w:rPr>
        <w:t>Цели  дополнительной образовательной программы: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потребности детей в самовыражении, развитие музыкальности детей,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собности эмоционально воспринимать музыку. </w:t>
      </w:r>
    </w:p>
    <w:p w:rsidR="00CA542D" w:rsidRDefault="00CA542D" w:rsidP="00580737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42D" w:rsidRPr="00580737" w:rsidRDefault="00CA542D" w:rsidP="00580737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0737">
        <w:rPr>
          <w:rFonts w:ascii="Times New Roman" w:hAnsi="Times New Roman" w:cs="Times New Roman"/>
          <w:b/>
          <w:sz w:val="32"/>
          <w:szCs w:val="32"/>
        </w:rPr>
        <w:t>Задачи дополнительной образовательной программы:</w:t>
      </w:r>
    </w:p>
    <w:p w:rsidR="00CA542D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59E2">
        <w:rPr>
          <w:rFonts w:ascii="Times New Roman" w:hAnsi="Times New Roman" w:cs="Times New Roman"/>
          <w:sz w:val="28"/>
          <w:szCs w:val="28"/>
        </w:rPr>
        <w:t>Дать представл</w:t>
      </w:r>
      <w:r>
        <w:rPr>
          <w:rFonts w:ascii="Times New Roman" w:hAnsi="Times New Roman" w:cs="Times New Roman"/>
          <w:sz w:val="28"/>
          <w:szCs w:val="28"/>
        </w:rPr>
        <w:t>ение о разнообразии жанров русского фолькл</w:t>
      </w:r>
      <w:r w:rsidRPr="001C59E2">
        <w:rPr>
          <w:rFonts w:ascii="Times New Roman" w:hAnsi="Times New Roman" w:cs="Times New Roman"/>
          <w:sz w:val="28"/>
          <w:szCs w:val="28"/>
        </w:rPr>
        <w:t>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42D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освоению навыка исполнения игр, песен, малых жанров фольклора.</w:t>
      </w:r>
    </w:p>
    <w:p w:rsidR="00CA542D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координации пения и движения.</w:t>
      </w:r>
    </w:p>
    <w:p w:rsidR="00CA542D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музыкальных способностей.</w:t>
      </w:r>
    </w:p>
    <w:p w:rsidR="00CA542D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наблюдательность, творческую фантазию, внимание, 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калку.</w:t>
      </w:r>
    </w:p>
    <w:p w:rsidR="00CA542D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чувства уважения к национальной культуре, к жанрам фольклора.</w:t>
      </w:r>
    </w:p>
    <w:p w:rsidR="00CA542D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социализации детей.</w:t>
      </w:r>
    </w:p>
    <w:p w:rsidR="00CA542D" w:rsidRDefault="00CA542D" w:rsidP="0058073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42D" w:rsidRPr="008B4F87" w:rsidRDefault="00CA542D" w:rsidP="006E2383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0737">
        <w:rPr>
          <w:rFonts w:ascii="Times New Roman" w:hAnsi="Times New Roman" w:cs="Times New Roman"/>
          <w:sz w:val="28"/>
          <w:szCs w:val="28"/>
        </w:rPr>
        <w:t>озраст  детей,  участвующих в реализации данной дополнительной</w:t>
      </w:r>
    </w:p>
    <w:p w:rsidR="00CA542D" w:rsidRDefault="00CA542D" w:rsidP="006E2383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80737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ной программы 3-4 года.</w:t>
      </w:r>
    </w:p>
    <w:p w:rsidR="00CA542D" w:rsidRDefault="00CA542D" w:rsidP="006E2383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E2383">
        <w:rPr>
          <w:rFonts w:ascii="Times New Roman" w:hAnsi="Times New Roman" w:cs="Times New Roman"/>
          <w:sz w:val="28"/>
          <w:szCs w:val="28"/>
        </w:rPr>
        <w:t xml:space="preserve"> Срок   реализации   дополнительной  образовательной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Pr="006E2383">
        <w:rPr>
          <w:rFonts w:ascii="Times New Roman" w:hAnsi="Times New Roman" w:cs="Times New Roman"/>
          <w:sz w:val="28"/>
          <w:szCs w:val="28"/>
        </w:rPr>
        <w:t xml:space="preserve"> 1 год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CA542D" w:rsidRDefault="00CA542D" w:rsidP="00D54BCB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— 2 раза в неделю по 1 часу (20 минут).</w:t>
      </w:r>
    </w:p>
    <w:p w:rsidR="00CA542D" w:rsidRDefault="00CA542D" w:rsidP="00D54BCB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— групповая (12-15 детей),кроме того во время занятия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проводиться работа с мелкими группами(3-4 человека) и индивидуально.</w:t>
      </w:r>
    </w:p>
    <w:p w:rsidR="00CA542D" w:rsidRDefault="00CA542D" w:rsidP="00D54BCB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на занятиях — игра, беседа, видео просмотр, рассказ.</w:t>
      </w:r>
    </w:p>
    <w:p w:rsidR="00CA542D" w:rsidRPr="00D76110" w:rsidRDefault="00CA542D" w:rsidP="00D54BCB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подведения итогов реализации дополнительной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D76110">
        <w:rPr>
          <w:rFonts w:ascii="Times New Roman" w:hAnsi="Times New Roman" w:cs="Times New Roman"/>
          <w:b/>
          <w:sz w:val="28"/>
          <w:szCs w:val="28"/>
        </w:rPr>
        <w:t>— открытое занятие, выступления на утренниках.</w:t>
      </w:r>
    </w:p>
    <w:p w:rsidR="00CA542D" w:rsidRPr="002B7E76" w:rsidRDefault="00CA542D" w:rsidP="00D54BCB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B050"/>
        </w:rPr>
      </w:pPr>
    </w:p>
    <w:p w:rsidR="00CA542D" w:rsidRDefault="00CA542D" w:rsidP="00934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542D" w:rsidRDefault="00CA542D" w:rsidP="00934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542D" w:rsidRPr="00DE6441" w:rsidRDefault="00CA542D" w:rsidP="007B77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DE6441">
        <w:rPr>
          <w:rFonts w:ascii="Times New Roman" w:hAnsi="Times New Roman"/>
          <w:b/>
          <w:sz w:val="36"/>
          <w:szCs w:val="36"/>
        </w:rPr>
        <w:t>II</w:t>
      </w:r>
      <w:r w:rsidRPr="00DE6441">
        <w:rPr>
          <w:rFonts w:ascii="Times New Roman" w:hAnsi="Times New Roman"/>
          <w:b/>
          <w:sz w:val="36"/>
          <w:szCs w:val="36"/>
          <w:lang w:val="ru-RU"/>
        </w:rPr>
        <w:t>. Учебно-тематический план</w:t>
      </w:r>
    </w:p>
    <w:p w:rsidR="00CA542D" w:rsidRPr="00DE6441" w:rsidRDefault="00CA542D" w:rsidP="0093430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DE6441">
        <w:rPr>
          <w:rFonts w:ascii="Times New Roman" w:hAnsi="Times New Roman"/>
          <w:b/>
          <w:sz w:val="36"/>
          <w:szCs w:val="36"/>
          <w:lang w:val="ru-RU"/>
        </w:rPr>
        <w:t>дополнительной образовательной программы</w:t>
      </w:r>
    </w:p>
    <w:p w:rsidR="00CA542D" w:rsidRPr="00797B00" w:rsidRDefault="00CA542D" w:rsidP="0093430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5021"/>
        <w:gridCol w:w="1418"/>
        <w:gridCol w:w="1276"/>
        <w:gridCol w:w="1081"/>
      </w:tblGrid>
      <w:tr w:rsidR="00CA542D" w:rsidRPr="0060092B" w:rsidTr="00A558E4">
        <w:tc>
          <w:tcPr>
            <w:tcW w:w="757" w:type="dxa"/>
          </w:tcPr>
          <w:p w:rsidR="00CA542D" w:rsidRPr="00F97571" w:rsidRDefault="00CA542D" w:rsidP="001B74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5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A542D" w:rsidRPr="00F97571" w:rsidRDefault="00CA542D" w:rsidP="001B74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57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21" w:type="dxa"/>
          </w:tcPr>
          <w:p w:rsidR="00CA542D" w:rsidRPr="0060092B" w:rsidRDefault="00CA542D" w:rsidP="001B74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42D" w:rsidRPr="00F97571" w:rsidRDefault="00CA542D" w:rsidP="001B7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57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A542D" w:rsidRPr="00F97571" w:rsidRDefault="00CA542D" w:rsidP="001B7491">
            <w:pPr>
              <w:pStyle w:val="Heading1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571">
              <w:rPr>
                <w:rFonts w:ascii="Times New Roman" w:hAnsi="Times New Roman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CA542D" w:rsidRPr="0060092B" w:rsidRDefault="00CA542D" w:rsidP="001B7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A542D" w:rsidRPr="00F97571" w:rsidRDefault="00CA542D" w:rsidP="001B7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9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Pr="00F97571">
              <w:rPr>
                <w:rFonts w:ascii="Times New Roman" w:hAnsi="Times New Roman"/>
                <w:b/>
                <w:sz w:val="24"/>
                <w:szCs w:val="24"/>
              </w:rPr>
              <w:t>рак</w:t>
            </w:r>
            <w:r w:rsidRPr="006009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F97571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081" w:type="dxa"/>
          </w:tcPr>
          <w:p w:rsidR="00CA542D" w:rsidRPr="00F97571" w:rsidRDefault="00CA542D" w:rsidP="001B7491">
            <w:pPr>
              <w:pStyle w:val="Heading1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571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CA542D" w:rsidRPr="0060092B" w:rsidTr="00A558E4">
        <w:tc>
          <w:tcPr>
            <w:tcW w:w="757" w:type="dxa"/>
          </w:tcPr>
          <w:p w:rsidR="00CA542D" w:rsidRPr="007B77A3" w:rsidRDefault="00CA542D" w:rsidP="00C80F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5021" w:type="dxa"/>
          </w:tcPr>
          <w:p w:rsidR="00CA542D" w:rsidRPr="00E866FD" w:rsidRDefault="00CA542D" w:rsidP="00C80F9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66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1418" w:type="dxa"/>
          </w:tcPr>
          <w:p w:rsidR="00CA542D" w:rsidRPr="00F003A6" w:rsidRDefault="00CA542D" w:rsidP="001B7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CA542D" w:rsidRPr="00F003A6" w:rsidRDefault="00CA542D" w:rsidP="001B7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81" w:type="dxa"/>
          </w:tcPr>
          <w:p w:rsidR="00CA542D" w:rsidRPr="00F003A6" w:rsidRDefault="00CA542D" w:rsidP="001B7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CA542D" w:rsidRPr="0060092B" w:rsidTr="00A558E4">
        <w:tc>
          <w:tcPr>
            <w:tcW w:w="757" w:type="dxa"/>
          </w:tcPr>
          <w:p w:rsidR="00CA542D" w:rsidRPr="00D41CFF" w:rsidRDefault="00CA542D" w:rsidP="008168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0092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021" w:type="dxa"/>
          </w:tcPr>
          <w:p w:rsidR="00CA542D" w:rsidRPr="00D41CFF" w:rsidRDefault="00CA542D" w:rsidP="0081682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Народная игра</w:t>
            </w:r>
          </w:p>
        </w:tc>
        <w:tc>
          <w:tcPr>
            <w:tcW w:w="1418" w:type="dxa"/>
          </w:tcPr>
          <w:p w:rsidR="00CA542D" w:rsidRPr="00F003A6" w:rsidRDefault="00CA542D" w:rsidP="004C426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CA542D" w:rsidRPr="00F003A6" w:rsidRDefault="00CA542D" w:rsidP="004C426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1" w:type="dxa"/>
          </w:tcPr>
          <w:p w:rsidR="00CA542D" w:rsidRPr="00F003A6" w:rsidRDefault="00CA542D" w:rsidP="004C426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CA542D" w:rsidRPr="0060092B" w:rsidTr="00A558E4">
        <w:tc>
          <w:tcPr>
            <w:tcW w:w="757" w:type="dxa"/>
          </w:tcPr>
          <w:p w:rsidR="00CA542D" w:rsidRPr="007B77A3" w:rsidRDefault="00CA542D" w:rsidP="008259F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009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5021" w:type="dxa"/>
          </w:tcPr>
          <w:p w:rsidR="00CA542D" w:rsidRPr="00D41CFF" w:rsidRDefault="00CA542D" w:rsidP="008259F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Народная песня</w:t>
            </w:r>
          </w:p>
        </w:tc>
        <w:tc>
          <w:tcPr>
            <w:tcW w:w="1418" w:type="dxa"/>
          </w:tcPr>
          <w:p w:rsidR="00CA542D" w:rsidRPr="00F93665" w:rsidRDefault="00CA542D" w:rsidP="001B74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CA542D" w:rsidRPr="00B708E6" w:rsidRDefault="00CA542D" w:rsidP="001B7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08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81" w:type="dxa"/>
          </w:tcPr>
          <w:p w:rsidR="00CA542D" w:rsidRPr="00B708E6" w:rsidRDefault="00CA542D" w:rsidP="001B7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08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CA542D" w:rsidRPr="0060092B" w:rsidTr="00A558E4">
        <w:tc>
          <w:tcPr>
            <w:tcW w:w="757" w:type="dxa"/>
          </w:tcPr>
          <w:p w:rsidR="00CA542D" w:rsidRPr="007B77A3" w:rsidRDefault="00CA542D" w:rsidP="000142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5021" w:type="dxa"/>
          </w:tcPr>
          <w:p w:rsidR="00CA542D" w:rsidRPr="003A1A44" w:rsidRDefault="00CA542D" w:rsidP="000142A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Малые жанры фольклора</w:t>
            </w:r>
          </w:p>
        </w:tc>
        <w:tc>
          <w:tcPr>
            <w:tcW w:w="1418" w:type="dxa"/>
          </w:tcPr>
          <w:p w:rsidR="00CA542D" w:rsidRPr="00F003A6" w:rsidRDefault="00CA542D" w:rsidP="001B74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CA542D" w:rsidRPr="00F003A6" w:rsidRDefault="00CA542D" w:rsidP="001B74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81" w:type="dxa"/>
          </w:tcPr>
          <w:p w:rsidR="00CA542D" w:rsidRPr="00F003A6" w:rsidRDefault="00CA542D" w:rsidP="001B74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CA542D" w:rsidRPr="0060092B" w:rsidTr="00A558E4">
        <w:tc>
          <w:tcPr>
            <w:tcW w:w="757" w:type="dxa"/>
          </w:tcPr>
          <w:p w:rsidR="00CA542D" w:rsidRPr="00D41CFF" w:rsidRDefault="00CA542D" w:rsidP="001B74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21" w:type="dxa"/>
          </w:tcPr>
          <w:p w:rsidR="00CA542D" w:rsidRPr="00D41CFF" w:rsidRDefault="00CA542D" w:rsidP="0030569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9757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CA542D" w:rsidRPr="00F003A6" w:rsidRDefault="00CA542D" w:rsidP="00305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CA542D" w:rsidRPr="00F003A6" w:rsidRDefault="00CA542D" w:rsidP="00305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1081" w:type="dxa"/>
          </w:tcPr>
          <w:p w:rsidR="00CA542D" w:rsidRPr="00F003A6" w:rsidRDefault="00CA542D" w:rsidP="00305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97571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CA542D" w:rsidRPr="0081459A" w:rsidRDefault="00CA542D" w:rsidP="00934303">
      <w:pPr>
        <w:jc w:val="center"/>
        <w:rPr>
          <w:lang w:val="ru-RU"/>
        </w:rPr>
      </w:pPr>
    </w:p>
    <w:p w:rsidR="00CA542D" w:rsidRPr="002C3BD7" w:rsidRDefault="00CA542D" w:rsidP="00B75CE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C3BD7">
        <w:rPr>
          <w:rFonts w:ascii="Times New Roman" w:hAnsi="Times New Roman"/>
          <w:b/>
          <w:sz w:val="36"/>
          <w:szCs w:val="36"/>
        </w:rPr>
        <w:t>III</w:t>
      </w:r>
      <w:r w:rsidRPr="002C3BD7">
        <w:rPr>
          <w:rFonts w:ascii="Times New Roman" w:hAnsi="Times New Roman"/>
          <w:b/>
          <w:sz w:val="36"/>
          <w:szCs w:val="36"/>
          <w:lang w:val="ru-RU"/>
        </w:rPr>
        <w:t xml:space="preserve">. Содержание </w:t>
      </w:r>
    </w:p>
    <w:p w:rsidR="00CA542D" w:rsidRPr="002C3BD7" w:rsidRDefault="00CA542D" w:rsidP="00B75CE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C3BD7">
        <w:rPr>
          <w:rFonts w:ascii="Times New Roman" w:hAnsi="Times New Roman"/>
          <w:b/>
          <w:sz w:val="36"/>
          <w:szCs w:val="36"/>
          <w:lang w:val="ru-RU"/>
        </w:rPr>
        <w:t>дополнительной образовательной программы</w:t>
      </w:r>
    </w:p>
    <w:p w:rsidR="00CA542D" w:rsidRPr="002C3BD7" w:rsidRDefault="00CA542D" w:rsidP="00B75CE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A542D" w:rsidRPr="007B77A3" w:rsidRDefault="00CA542D" w:rsidP="007B77A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</w:t>
      </w:r>
      <w:r w:rsidRPr="007B77A3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CA542D" w:rsidRPr="007B77A3" w:rsidRDefault="00CA542D" w:rsidP="007B77A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B77A3">
        <w:rPr>
          <w:rFonts w:ascii="Times New Roman" w:hAnsi="Times New Roman"/>
          <w:sz w:val="28"/>
          <w:szCs w:val="28"/>
          <w:lang w:val="ru-RU"/>
        </w:rPr>
        <w:t>Проведение игровой программы, в ходе которой выявление примерного  уро</w:t>
      </w:r>
      <w:r w:rsidRPr="007B77A3">
        <w:rPr>
          <w:rFonts w:ascii="Times New Roman" w:hAnsi="Times New Roman"/>
          <w:sz w:val="28"/>
          <w:szCs w:val="28"/>
          <w:lang w:val="ru-RU"/>
        </w:rPr>
        <w:t>в</w:t>
      </w:r>
      <w:r w:rsidRPr="007B77A3">
        <w:rPr>
          <w:rFonts w:ascii="Times New Roman" w:hAnsi="Times New Roman"/>
          <w:sz w:val="28"/>
          <w:szCs w:val="28"/>
          <w:lang w:val="ru-RU"/>
        </w:rPr>
        <w:t>ня развития ребят и знакомство их с народной игрой.</w:t>
      </w:r>
    </w:p>
    <w:p w:rsidR="00CA542D" w:rsidRPr="007B77A3" w:rsidRDefault="00CA542D" w:rsidP="007B77A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</w:t>
      </w:r>
      <w:r w:rsidRPr="007B77A3">
        <w:rPr>
          <w:rFonts w:ascii="Times New Roman" w:hAnsi="Times New Roman"/>
          <w:b/>
          <w:sz w:val="28"/>
          <w:szCs w:val="28"/>
          <w:lang w:val="ru-RU"/>
        </w:rPr>
        <w:t>Народная игра</w:t>
      </w:r>
    </w:p>
    <w:p w:rsidR="00CA542D" w:rsidRDefault="00CA542D" w:rsidP="006541B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41B2">
        <w:rPr>
          <w:rFonts w:ascii="Times New Roman" w:hAnsi="Times New Roman"/>
          <w:sz w:val="28"/>
          <w:szCs w:val="28"/>
          <w:lang w:val="ru-RU"/>
        </w:rPr>
        <w:t xml:space="preserve">Освоение пальчиковых, </w:t>
      </w:r>
      <w:r>
        <w:rPr>
          <w:rFonts w:ascii="Times New Roman" w:hAnsi="Times New Roman"/>
          <w:sz w:val="28"/>
          <w:szCs w:val="28"/>
          <w:lang w:val="ru-RU"/>
        </w:rPr>
        <w:t>хороводных, драматических, спортивных, развлек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тельных игр. Музыкальные и немузыкальные.</w:t>
      </w:r>
    </w:p>
    <w:p w:rsidR="00CA542D" w:rsidRPr="002344EB" w:rsidRDefault="00CA542D" w:rsidP="006541B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44EB">
        <w:rPr>
          <w:rFonts w:ascii="Times New Roman" w:hAnsi="Times New Roman"/>
          <w:sz w:val="28"/>
          <w:szCs w:val="28"/>
          <w:lang w:val="ru-RU"/>
        </w:rPr>
        <w:t>3.</w:t>
      </w:r>
      <w:r w:rsidRPr="002344EB">
        <w:rPr>
          <w:rFonts w:ascii="Times New Roman" w:hAnsi="Times New Roman"/>
          <w:b/>
          <w:sz w:val="28"/>
          <w:szCs w:val="28"/>
          <w:lang w:val="ru-RU"/>
        </w:rPr>
        <w:t>Народная песня</w:t>
      </w:r>
    </w:p>
    <w:p w:rsidR="00CA542D" w:rsidRPr="002344EB" w:rsidRDefault="00CA542D" w:rsidP="000C41F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44EB">
        <w:rPr>
          <w:rFonts w:ascii="Times New Roman" w:hAnsi="Times New Roman"/>
          <w:sz w:val="28"/>
          <w:szCs w:val="28"/>
          <w:lang w:val="ru-RU"/>
        </w:rPr>
        <w:t>Освоение шуточных, колыбельных, потешных, игровых песен, закличек.</w:t>
      </w:r>
    </w:p>
    <w:p w:rsidR="00CA542D" w:rsidRPr="000C41F3" w:rsidRDefault="00CA542D" w:rsidP="000C41F3">
      <w:pPr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</w:t>
      </w:r>
      <w:r w:rsidRPr="000C41F3">
        <w:rPr>
          <w:rFonts w:ascii="Times New Roman" w:hAnsi="Times New Roman"/>
          <w:b/>
          <w:sz w:val="28"/>
          <w:szCs w:val="28"/>
          <w:lang w:val="ru-RU"/>
        </w:rPr>
        <w:t>Малые жанры фольклора</w:t>
      </w:r>
    </w:p>
    <w:p w:rsidR="00CA542D" w:rsidRPr="000C41F3" w:rsidRDefault="00CA542D" w:rsidP="000C41F3">
      <w:pPr>
        <w:spacing w:line="360" w:lineRule="auto"/>
        <w:jc w:val="both"/>
        <w:rPr>
          <w:lang w:val="ru-RU"/>
        </w:rPr>
      </w:pPr>
      <w:r w:rsidRPr="000C41F3">
        <w:rPr>
          <w:rFonts w:ascii="Times New Roman" w:hAnsi="Times New Roman"/>
          <w:sz w:val="28"/>
          <w:szCs w:val="28"/>
          <w:lang w:val="ru-RU"/>
        </w:rPr>
        <w:t xml:space="preserve">Молчанки, дразнилки, потешки, прибаутки, пестушки, считалки, небылицы, загадки, заклички, </w:t>
      </w:r>
      <w:r>
        <w:rPr>
          <w:rFonts w:ascii="Times New Roman" w:hAnsi="Times New Roman"/>
          <w:sz w:val="28"/>
          <w:szCs w:val="28"/>
          <w:lang w:val="ru-RU"/>
        </w:rPr>
        <w:t xml:space="preserve">докучные </w:t>
      </w:r>
      <w:r w:rsidRPr="000C41F3">
        <w:rPr>
          <w:rFonts w:ascii="Times New Roman" w:hAnsi="Times New Roman"/>
          <w:sz w:val="28"/>
          <w:szCs w:val="28"/>
          <w:lang w:val="ru-RU"/>
        </w:rPr>
        <w:t>сказки, приговорки, словесные игры.</w:t>
      </w:r>
    </w:p>
    <w:p w:rsidR="00CA542D" w:rsidRDefault="00CA542D" w:rsidP="007B77A3">
      <w:pPr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0C41F3">
        <w:rPr>
          <w:rFonts w:ascii="Times New Roman" w:hAnsi="Times New Roman"/>
          <w:b/>
          <w:sz w:val="32"/>
          <w:szCs w:val="32"/>
          <w:lang w:val="ru-RU"/>
        </w:rPr>
        <w:t>Требования к знаниям и умениям</w:t>
      </w:r>
    </w:p>
    <w:p w:rsidR="00CA542D" w:rsidRDefault="00CA542D" w:rsidP="007B77A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концу первого года обучения дети должны уметь:</w:t>
      </w:r>
    </w:p>
    <w:p w:rsidR="00CA542D" w:rsidRDefault="00CA542D" w:rsidP="007B77A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Узнавать знакомые мелодии и различать высоту звуков (высокий – низкий).</w:t>
      </w:r>
    </w:p>
    <w:p w:rsidR="00CA542D" w:rsidRDefault="00CA542D" w:rsidP="007B77A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Вместе с музыкальным руководителем подпевать  в песне музыкальные фр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зы по образцу педагога.</w:t>
      </w:r>
    </w:p>
    <w:p w:rsidR="00CA542D" w:rsidRDefault="00CA542D" w:rsidP="007B77A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Петь протяжно, без напряжения, слушать пение других детей, соблюдать темп.</w:t>
      </w:r>
    </w:p>
    <w:p w:rsidR="00CA542D" w:rsidRDefault="00CA542D" w:rsidP="007B77A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-Двигаться в соответствии с характером музыки, начинать движения с перв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>ми звуками музыки.</w:t>
      </w:r>
    </w:p>
    <w:p w:rsidR="00CA542D" w:rsidRDefault="00CA542D" w:rsidP="007B77A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Выполнять движения: притопывать ногой, хлопать в ладоши и т.д.</w:t>
      </w:r>
    </w:p>
    <w:p w:rsidR="00CA542D" w:rsidRPr="00FB5D10" w:rsidRDefault="00CA542D" w:rsidP="007B77A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-Исполнять 2 песни, 8 игр, 2 потешки, 2 считалку, 2 небылицу, 3 загадки.</w:t>
      </w:r>
    </w:p>
    <w:p w:rsidR="00CA542D" w:rsidRDefault="00CA542D" w:rsidP="00083781">
      <w:pPr>
        <w:pStyle w:val="HTMLPreformatted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rPr>
          <w:rFonts w:ascii="Times New Roman" w:hAnsi="Times New Roman" w:cs="Times New Roman"/>
          <w:b/>
          <w:sz w:val="36"/>
          <w:szCs w:val="36"/>
        </w:rPr>
      </w:pPr>
    </w:p>
    <w:p w:rsidR="00CA542D" w:rsidRPr="00083781" w:rsidRDefault="00CA542D" w:rsidP="00083781">
      <w:pPr>
        <w:pStyle w:val="HTMLPreformatted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542D" w:rsidRDefault="00CA542D" w:rsidP="00083781">
      <w:pPr>
        <w:pStyle w:val="HTMLPreformatted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542D" w:rsidRPr="00FB5D10" w:rsidRDefault="00CA542D" w:rsidP="00083781">
      <w:pPr>
        <w:pStyle w:val="HTMLPreformatted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083781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FB5D10">
        <w:rPr>
          <w:rFonts w:ascii="Times New Roman" w:hAnsi="Times New Roman" w:cs="Times New Roman"/>
          <w:b/>
          <w:sz w:val="36"/>
          <w:szCs w:val="36"/>
        </w:rPr>
        <w:t>Методическое    обеспечение</w:t>
      </w:r>
    </w:p>
    <w:p w:rsidR="00CA542D" w:rsidRDefault="00CA542D" w:rsidP="00083781">
      <w:pPr>
        <w:pStyle w:val="HTMLPreformatte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5D10">
        <w:rPr>
          <w:rFonts w:ascii="Times New Roman" w:hAnsi="Times New Roman" w:cs="Times New Roman"/>
          <w:b/>
          <w:sz w:val="36"/>
          <w:szCs w:val="36"/>
        </w:rPr>
        <w:t>дополнительной   образовательной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5D10">
        <w:rPr>
          <w:rFonts w:ascii="Times New Roman" w:hAnsi="Times New Roman" w:cs="Times New Roman"/>
          <w:b/>
          <w:sz w:val="36"/>
          <w:szCs w:val="36"/>
        </w:rPr>
        <w:t>программы</w:t>
      </w:r>
    </w:p>
    <w:p w:rsidR="00CA542D" w:rsidRDefault="00CA542D" w:rsidP="00083781">
      <w:pPr>
        <w:pStyle w:val="HTMLPreformatted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5"/>
        <w:gridCol w:w="1560"/>
        <w:gridCol w:w="2551"/>
        <w:gridCol w:w="2517"/>
      </w:tblGrid>
      <w:tr w:rsidR="00CA542D" w:rsidRPr="0060092B" w:rsidTr="00E14A4F">
        <w:trPr>
          <w:trHeight w:val="1027"/>
        </w:trPr>
        <w:tc>
          <w:tcPr>
            <w:tcW w:w="828" w:type="dxa"/>
          </w:tcPr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52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523">
              <w:rPr>
                <w:rFonts w:ascii="Times New Roman" w:hAnsi="Times New Roman"/>
                <w:sz w:val="24"/>
                <w:szCs w:val="24"/>
                <w:lang w:val="ru-RU"/>
              </w:rPr>
              <w:t>Раз-</w:t>
            </w:r>
          </w:p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523">
              <w:rPr>
                <w:rFonts w:ascii="Times New Roman" w:hAnsi="Times New Roman"/>
                <w:sz w:val="24"/>
                <w:szCs w:val="24"/>
                <w:lang w:val="ru-RU"/>
              </w:rPr>
              <w:t>де-</w:t>
            </w:r>
          </w:p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523">
              <w:rPr>
                <w:rFonts w:ascii="Times New Roman" w:hAnsi="Times New Roman"/>
                <w:sz w:val="24"/>
                <w:szCs w:val="24"/>
                <w:lang w:val="ru-RU"/>
              </w:rPr>
              <w:t>ла</w:t>
            </w:r>
          </w:p>
        </w:tc>
        <w:tc>
          <w:tcPr>
            <w:tcW w:w="2115" w:type="dxa"/>
          </w:tcPr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523">
              <w:rPr>
                <w:rFonts w:ascii="Times New Roman" w:hAnsi="Times New Roman"/>
                <w:sz w:val="24"/>
                <w:szCs w:val="24"/>
                <w:lang w:val="ru-RU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0523">
              <w:rPr>
                <w:rFonts w:ascii="Times New Roman" w:hAnsi="Times New Roman"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1560" w:type="dxa"/>
          </w:tcPr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523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</w:t>
            </w:r>
          </w:p>
        </w:tc>
        <w:tc>
          <w:tcPr>
            <w:tcW w:w="2551" w:type="dxa"/>
          </w:tcPr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523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мат</w:t>
            </w:r>
            <w:r w:rsidRPr="002B052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B0523">
              <w:rPr>
                <w:rFonts w:ascii="Times New Roman" w:hAnsi="Times New Roman"/>
                <w:sz w:val="24"/>
                <w:szCs w:val="24"/>
                <w:lang w:val="ru-RU"/>
              </w:rPr>
              <w:t>риалы и техническое оснащение</w:t>
            </w:r>
          </w:p>
        </w:tc>
        <w:tc>
          <w:tcPr>
            <w:tcW w:w="2517" w:type="dxa"/>
          </w:tcPr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523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523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CA542D" w:rsidRPr="007E4E4B" w:rsidTr="00E14A4F">
        <w:trPr>
          <w:trHeight w:val="1422"/>
        </w:trPr>
        <w:tc>
          <w:tcPr>
            <w:tcW w:w="828" w:type="dxa"/>
          </w:tcPr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15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523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Рассказ, игра</w:t>
            </w:r>
          </w:p>
        </w:tc>
        <w:tc>
          <w:tcPr>
            <w:tcW w:w="2551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Образцы народн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го  художественн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го творчества, ст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лья, столы.</w:t>
            </w:r>
          </w:p>
        </w:tc>
        <w:tc>
          <w:tcPr>
            <w:tcW w:w="2517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Беседа, наблюде-</w:t>
            </w:r>
          </w:p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ние во время игр за действиями д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тей</w:t>
            </w:r>
          </w:p>
        </w:tc>
      </w:tr>
      <w:tr w:rsidR="00CA542D" w:rsidRPr="007E4E4B" w:rsidTr="00E14A4F">
        <w:tc>
          <w:tcPr>
            <w:tcW w:w="828" w:type="dxa"/>
          </w:tcPr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52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15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Народная игра</w:t>
            </w:r>
          </w:p>
        </w:tc>
        <w:tc>
          <w:tcPr>
            <w:tcW w:w="1560" w:type="dxa"/>
          </w:tcPr>
          <w:p w:rsidR="00CA542D" w:rsidRPr="002B0523" w:rsidRDefault="00CA542D" w:rsidP="005A7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овая программа</w:t>
            </w:r>
          </w:p>
        </w:tc>
        <w:tc>
          <w:tcPr>
            <w:tcW w:w="2551" w:type="dxa"/>
          </w:tcPr>
          <w:p w:rsidR="00CA542D" w:rsidRPr="002B0523" w:rsidRDefault="00CA542D" w:rsidP="00AC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Воспроизводящая аппаратура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bookmarkStart w:id="0" w:name="_GoBack"/>
            <w:bookmarkEnd w:id="0"/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илл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страции, реквизит, народные муз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кальные инстр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менты, сборники сценариев и песен, стулья.</w:t>
            </w:r>
          </w:p>
        </w:tc>
        <w:tc>
          <w:tcPr>
            <w:tcW w:w="2517" w:type="dxa"/>
          </w:tcPr>
          <w:p w:rsidR="00CA542D" w:rsidRPr="002B0523" w:rsidRDefault="00CA542D" w:rsidP="00AC390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во время игр за де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ствиями детей</w:t>
            </w:r>
          </w:p>
        </w:tc>
      </w:tr>
      <w:tr w:rsidR="00CA542D" w:rsidRPr="007E4E4B" w:rsidTr="00E14A4F">
        <w:trPr>
          <w:trHeight w:val="2901"/>
        </w:trPr>
        <w:tc>
          <w:tcPr>
            <w:tcW w:w="828" w:type="dxa"/>
          </w:tcPr>
          <w:p w:rsidR="00CA542D" w:rsidRPr="002B0523" w:rsidRDefault="00CA542D" w:rsidP="001B7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115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Народная песня</w:t>
            </w:r>
          </w:p>
        </w:tc>
        <w:tc>
          <w:tcPr>
            <w:tcW w:w="1560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Рассказ,</w:t>
            </w:r>
          </w:p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беседа, р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петиция, видео пр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смо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ры,показ</w:t>
            </w:r>
          </w:p>
          <w:p w:rsidR="00CA542D" w:rsidRPr="0060092B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42D" w:rsidRPr="0060092B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42D" w:rsidRPr="0060092B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Видео, аудио-  м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териалы и воспр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изводящая аппар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тура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, реквизит, н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родные музыкал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ные инструменты, сборники сценар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ев, стулья.</w:t>
            </w:r>
          </w:p>
        </w:tc>
        <w:tc>
          <w:tcPr>
            <w:tcW w:w="2517" w:type="dxa"/>
          </w:tcPr>
          <w:p w:rsidR="00CA542D" w:rsidRPr="002B0523" w:rsidRDefault="00CA542D" w:rsidP="000F3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во время пения за детьми,открытое занятие</w:t>
            </w:r>
          </w:p>
        </w:tc>
      </w:tr>
      <w:tr w:rsidR="00CA542D" w:rsidRPr="007E4E4B" w:rsidTr="00E14A4F">
        <w:trPr>
          <w:trHeight w:val="963"/>
        </w:trPr>
        <w:tc>
          <w:tcPr>
            <w:tcW w:w="828" w:type="dxa"/>
          </w:tcPr>
          <w:p w:rsidR="00CA542D" w:rsidRPr="002B0523" w:rsidRDefault="00CA542D" w:rsidP="0038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115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Малые жанры фольклора</w:t>
            </w:r>
          </w:p>
        </w:tc>
        <w:tc>
          <w:tcPr>
            <w:tcW w:w="1560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Рассказ,</w:t>
            </w:r>
          </w:p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беседа, р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петиция</w:t>
            </w:r>
          </w:p>
        </w:tc>
        <w:tc>
          <w:tcPr>
            <w:tcW w:w="2551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Видео, аудио-  м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териалы и воспр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изводящая аппар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тура фотографии, иллюстрации, н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родные музыкал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ные инструменты, стулья.</w:t>
            </w:r>
          </w:p>
        </w:tc>
        <w:tc>
          <w:tcPr>
            <w:tcW w:w="2517" w:type="dxa"/>
          </w:tcPr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523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во время исполнения малых жанров за детьми, беседа, открытое занятие</w:t>
            </w:r>
          </w:p>
          <w:p w:rsidR="00CA542D" w:rsidRPr="002B0523" w:rsidRDefault="00CA542D" w:rsidP="009A2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A542D" w:rsidRPr="002B0523" w:rsidRDefault="00CA542D" w:rsidP="00D168D0">
      <w:pPr>
        <w:pStyle w:val="NormalWeb"/>
        <w:rPr>
          <w:b/>
          <w:bCs/>
          <w:sz w:val="32"/>
          <w:szCs w:val="32"/>
        </w:rPr>
      </w:pPr>
    </w:p>
    <w:p w:rsidR="00CA542D" w:rsidRDefault="00CA542D" w:rsidP="002B0523">
      <w:pPr>
        <w:pStyle w:val="NormalWeb"/>
        <w:tabs>
          <w:tab w:val="right" w:pos="9496"/>
        </w:tabs>
        <w:rPr>
          <w:b/>
          <w:bCs/>
          <w:sz w:val="32"/>
          <w:szCs w:val="32"/>
        </w:rPr>
      </w:pPr>
    </w:p>
    <w:p w:rsidR="00CA542D" w:rsidRDefault="00CA542D" w:rsidP="002B0523">
      <w:pPr>
        <w:pStyle w:val="NormalWeb"/>
        <w:tabs>
          <w:tab w:val="right" w:pos="9496"/>
        </w:tabs>
        <w:rPr>
          <w:b/>
          <w:bCs/>
          <w:sz w:val="32"/>
          <w:szCs w:val="32"/>
        </w:rPr>
      </w:pPr>
    </w:p>
    <w:p w:rsidR="00CA542D" w:rsidRPr="00083781" w:rsidRDefault="00CA542D" w:rsidP="002B0523">
      <w:pPr>
        <w:pStyle w:val="NormalWeb"/>
        <w:tabs>
          <w:tab w:val="right" w:pos="9496"/>
        </w:tabs>
        <w:rPr>
          <w:sz w:val="32"/>
          <w:szCs w:val="32"/>
        </w:rPr>
      </w:pPr>
      <w:r w:rsidRPr="00083781">
        <w:rPr>
          <w:b/>
          <w:bCs/>
          <w:sz w:val="32"/>
          <w:szCs w:val="32"/>
        </w:rPr>
        <w:t>Воспитывающая деятельность</w:t>
      </w:r>
      <w:r>
        <w:rPr>
          <w:b/>
          <w:bCs/>
          <w:sz w:val="32"/>
          <w:szCs w:val="32"/>
        </w:rPr>
        <w:tab/>
      </w:r>
    </w:p>
    <w:p w:rsidR="00CA542D" w:rsidRPr="00083781" w:rsidRDefault="00CA542D" w:rsidP="00D168D0">
      <w:pPr>
        <w:pStyle w:val="NormalWeb"/>
        <w:rPr>
          <w:sz w:val="28"/>
          <w:szCs w:val="28"/>
        </w:rPr>
      </w:pPr>
      <w:r w:rsidRPr="00083781">
        <w:rPr>
          <w:sz w:val="28"/>
          <w:szCs w:val="28"/>
        </w:rPr>
        <w:t>Ведение постоянной воспитательной работы (</w:t>
      </w:r>
      <w:r w:rsidRPr="00083781">
        <w:rPr>
          <w:iCs/>
          <w:sz w:val="28"/>
          <w:szCs w:val="28"/>
        </w:rPr>
        <w:t>групповая, фронтальная инд</w:t>
      </w:r>
      <w:r w:rsidRPr="00083781">
        <w:rPr>
          <w:iCs/>
          <w:sz w:val="28"/>
          <w:szCs w:val="28"/>
        </w:rPr>
        <w:t>и</w:t>
      </w:r>
      <w:r w:rsidRPr="00083781">
        <w:rPr>
          <w:iCs/>
          <w:sz w:val="28"/>
          <w:szCs w:val="28"/>
        </w:rPr>
        <w:t>видуальная</w:t>
      </w:r>
      <w:r w:rsidRPr="000837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A542D" w:rsidRPr="00083781" w:rsidRDefault="00CA542D" w:rsidP="00D168D0">
      <w:pPr>
        <w:pStyle w:val="NormalWeb"/>
        <w:rPr>
          <w:sz w:val="28"/>
          <w:szCs w:val="28"/>
        </w:rPr>
      </w:pPr>
      <w:r w:rsidRPr="00083781">
        <w:rPr>
          <w:sz w:val="28"/>
          <w:szCs w:val="28"/>
        </w:rPr>
        <w:t>Наличие традиционных для объединения форм массовой воспитательной р</w:t>
      </w:r>
      <w:r w:rsidRPr="00083781">
        <w:rPr>
          <w:sz w:val="28"/>
          <w:szCs w:val="28"/>
        </w:rPr>
        <w:t>а</w:t>
      </w:r>
      <w:r w:rsidRPr="00083781">
        <w:rPr>
          <w:sz w:val="28"/>
          <w:szCs w:val="28"/>
        </w:rPr>
        <w:t>боты (</w:t>
      </w:r>
      <w:r>
        <w:rPr>
          <w:sz w:val="28"/>
          <w:szCs w:val="28"/>
        </w:rPr>
        <w:t>открытое занятие, выступление на утренниках, дни рождения).</w:t>
      </w:r>
    </w:p>
    <w:p w:rsidR="00CA542D" w:rsidRPr="00E144D5" w:rsidRDefault="00CA542D" w:rsidP="00D168D0">
      <w:pPr>
        <w:pStyle w:val="NormalWeb"/>
        <w:rPr>
          <w:sz w:val="32"/>
          <w:szCs w:val="32"/>
        </w:rPr>
      </w:pPr>
      <w:r w:rsidRPr="00E144D5">
        <w:rPr>
          <w:b/>
          <w:bCs/>
          <w:sz w:val="32"/>
          <w:szCs w:val="32"/>
        </w:rPr>
        <w:t>Развивающая деятельность</w:t>
      </w:r>
    </w:p>
    <w:p w:rsidR="00CA542D" w:rsidRPr="00083781" w:rsidRDefault="00CA542D" w:rsidP="00D168D0">
      <w:pPr>
        <w:pStyle w:val="NormalWeb"/>
        <w:rPr>
          <w:sz w:val="28"/>
          <w:szCs w:val="28"/>
        </w:rPr>
      </w:pPr>
      <w:r w:rsidRPr="00083781">
        <w:rPr>
          <w:sz w:val="28"/>
          <w:szCs w:val="28"/>
        </w:rPr>
        <w:t>-Наличие и развитие природных и приобретенных умений, навыков.</w:t>
      </w:r>
    </w:p>
    <w:p w:rsidR="00CA542D" w:rsidRPr="00083781" w:rsidRDefault="00CA542D" w:rsidP="00D168D0">
      <w:pPr>
        <w:pStyle w:val="NormalWeb"/>
        <w:rPr>
          <w:sz w:val="28"/>
          <w:szCs w:val="28"/>
        </w:rPr>
      </w:pPr>
      <w:r w:rsidRPr="00083781">
        <w:rPr>
          <w:sz w:val="28"/>
          <w:szCs w:val="28"/>
        </w:rPr>
        <w:t>-Учёт индивидуальных особенностей.</w:t>
      </w:r>
    </w:p>
    <w:p w:rsidR="00CA542D" w:rsidRPr="00083781" w:rsidRDefault="00CA542D" w:rsidP="00D168D0">
      <w:pPr>
        <w:pStyle w:val="NormalWeb"/>
        <w:rPr>
          <w:sz w:val="28"/>
          <w:szCs w:val="28"/>
        </w:rPr>
      </w:pPr>
      <w:r w:rsidRPr="00083781">
        <w:rPr>
          <w:sz w:val="28"/>
          <w:szCs w:val="28"/>
        </w:rPr>
        <w:t>-Виды творческих заданий:</w:t>
      </w:r>
    </w:p>
    <w:p w:rsidR="00CA542D" w:rsidRDefault="00CA542D" w:rsidP="00D168D0">
      <w:pPr>
        <w:pStyle w:val="NormalWeb"/>
        <w:rPr>
          <w:sz w:val="28"/>
          <w:szCs w:val="28"/>
        </w:rPr>
      </w:pPr>
      <w:r w:rsidRPr="00083781">
        <w:rPr>
          <w:sz w:val="28"/>
          <w:szCs w:val="28"/>
        </w:rPr>
        <w:t xml:space="preserve">Спеть песню, проговорить </w:t>
      </w:r>
      <w:r>
        <w:rPr>
          <w:sz w:val="28"/>
          <w:szCs w:val="28"/>
        </w:rPr>
        <w:t>скороговорки, потешки, небылицы.</w:t>
      </w: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D168D0">
      <w:pPr>
        <w:pStyle w:val="NormalWeb"/>
        <w:rPr>
          <w:sz w:val="28"/>
          <w:szCs w:val="28"/>
        </w:rPr>
      </w:pPr>
    </w:p>
    <w:p w:rsidR="00CA542D" w:rsidRDefault="00CA542D" w:rsidP="00740DED">
      <w:pPr>
        <w:pStyle w:val="Normal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 xml:space="preserve">1. Арзамасцева И.Н., Николаева С.А. Детская литература. М.: Академия, 2002. 472 с. 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 xml:space="preserve">2. Детская литература: Учебник / Е.Е. Зубарева, В.К. Сигов, В.А. Скрипкина и др.; / Под ред. Е.Е. Зубаревой. – М.: Высш. шк., 2004. – 551 с. 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 xml:space="preserve">3. Мудрость народная. Жизнь в русском фольклоре. Вып. 1. Младенчество; Детство / Сост., подгот. текстов, вступ. ст. и коммент. В. Аникина; Подбор. ил. В. Жигулевой; Фотограф А. Рязанцев. М.: Худож. лит. 1991. 589 с. ил. 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4. Пропп, В.Я. Фольклор и действительность.-М.; Просвещение, 1970.-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180 с.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5. Виноградов Г.С. Русский детский фольклор. – Иркутск, 1930.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6. Володченко В., Юмашев В. Выходи играть во двор. Изд. 2-е.-М.: Молодая гвардия,1989.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7. Мухлынин М.А. Игровой фольклор и детский досуг: Методическое пос</w:t>
      </w:r>
      <w:r w:rsidRPr="00BD2F15">
        <w:rPr>
          <w:rFonts w:ascii="Times New Roman" w:hAnsi="Times New Roman"/>
          <w:sz w:val="28"/>
          <w:szCs w:val="28"/>
          <w:lang w:val="ru-RU"/>
        </w:rPr>
        <w:t>о</w:t>
      </w:r>
      <w:r w:rsidRPr="00BD2F15">
        <w:rPr>
          <w:rFonts w:ascii="Times New Roman" w:hAnsi="Times New Roman"/>
          <w:sz w:val="28"/>
          <w:szCs w:val="28"/>
          <w:lang w:val="ru-RU"/>
        </w:rPr>
        <w:t>бие. – М.: ВНМЦ им. Н.К.Крупской ,1982.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8. Некрылова А.Ф. Русские народные городские праздники, увеселения, зр</w:t>
      </w:r>
      <w:r w:rsidRPr="00BD2F15">
        <w:rPr>
          <w:rFonts w:ascii="Times New Roman" w:hAnsi="Times New Roman"/>
          <w:sz w:val="28"/>
          <w:szCs w:val="28"/>
          <w:lang w:val="ru-RU"/>
        </w:rPr>
        <w:t>е</w:t>
      </w:r>
      <w:r w:rsidRPr="00BD2F15">
        <w:rPr>
          <w:rFonts w:ascii="Times New Roman" w:hAnsi="Times New Roman"/>
          <w:sz w:val="28"/>
          <w:szCs w:val="28"/>
          <w:lang w:val="ru-RU"/>
        </w:rPr>
        <w:t xml:space="preserve">лища: конец XVIII-начало XX в. – 2-е изд. , доп.-Л.: Искусство, 1988. 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 xml:space="preserve">9. Покровский Е.А. Детские игры, преимущественно русские. – М.,1987. 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10. Рубинштейн С.Л. Основы общей психологии. Изд. 2-е.-М.:Учпедгиз, 1946.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11. Скотак А. Гимнастические игры. – СПБ, 1912.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12. Чистов К.В. Народные традиции и фольклор. – М.: Наука,1986.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13. Эльконин Д.Б. Психология игры. - М.: Педагогика, 1978.</w:t>
      </w:r>
    </w:p>
    <w:p w:rsidR="00CA542D" w:rsidRPr="00BD2F15" w:rsidRDefault="00CA542D" w:rsidP="00BD2F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2F15">
        <w:rPr>
          <w:rFonts w:ascii="Times New Roman" w:hAnsi="Times New Roman"/>
          <w:sz w:val="28"/>
          <w:szCs w:val="28"/>
          <w:lang w:val="ru-RU"/>
        </w:rPr>
        <w:t>14. Шамина Л. Музыкальный фольклор и дети</w:t>
      </w:r>
      <w:r>
        <w:rPr>
          <w:rFonts w:ascii="Times New Roman" w:hAnsi="Times New Roman"/>
          <w:sz w:val="28"/>
          <w:szCs w:val="28"/>
          <w:lang w:val="ru-RU"/>
        </w:rPr>
        <w:t>. – М.</w:t>
      </w:r>
      <w:r w:rsidRPr="00BD2F15">
        <w:rPr>
          <w:rFonts w:ascii="Times New Roman" w:hAnsi="Times New Roman"/>
          <w:sz w:val="28"/>
          <w:szCs w:val="28"/>
          <w:lang w:val="ru-RU"/>
        </w:rPr>
        <w:t>, 1992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A542D" w:rsidRPr="00BD2F15" w:rsidRDefault="00CA542D" w:rsidP="00BD2F15">
      <w:pPr>
        <w:pStyle w:val="ListParagraph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42D" w:rsidRPr="00740DED" w:rsidRDefault="00CA542D" w:rsidP="00BD2F15">
      <w:pPr>
        <w:pStyle w:val="ListParagraph"/>
        <w:ind w:left="108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542D" w:rsidRPr="00C83034" w:rsidRDefault="00CA542D" w:rsidP="00740DED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ru-RU"/>
        </w:rPr>
      </w:pPr>
    </w:p>
    <w:p w:rsidR="00CA542D" w:rsidRPr="00083781" w:rsidRDefault="00CA542D" w:rsidP="0021593D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CA542D" w:rsidRPr="00083781" w:rsidRDefault="00CA542D" w:rsidP="00083781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ru-RU"/>
        </w:rPr>
      </w:pPr>
    </w:p>
    <w:sectPr w:rsidR="00CA542D" w:rsidRPr="00083781" w:rsidSect="00F85D6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960"/>
    <w:multiLevelType w:val="hybridMultilevel"/>
    <w:tmpl w:val="231EBA62"/>
    <w:lvl w:ilvl="0" w:tplc="C270E3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1EA5720"/>
    <w:multiLevelType w:val="hybridMultilevel"/>
    <w:tmpl w:val="B0809C6A"/>
    <w:lvl w:ilvl="0" w:tplc="DFD802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BB6F5A"/>
    <w:multiLevelType w:val="hybridMultilevel"/>
    <w:tmpl w:val="BE7E8A4C"/>
    <w:lvl w:ilvl="0" w:tplc="4B58CBA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3D51ECE"/>
    <w:multiLevelType w:val="hybridMultilevel"/>
    <w:tmpl w:val="7ABA8FFE"/>
    <w:lvl w:ilvl="0" w:tplc="0BDA02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145D74"/>
    <w:multiLevelType w:val="hybridMultilevel"/>
    <w:tmpl w:val="F968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A322CA"/>
    <w:multiLevelType w:val="hybridMultilevel"/>
    <w:tmpl w:val="ED84A75E"/>
    <w:lvl w:ilvl="0" w:tplc="5ADAEE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303"/>
    <w:rsid w:val="000142AC"/>
    <w:rsid w:val="00051235"/>
    <w:rsid w:val="00080F35"/>
    <w:rsid w:val="00083781"/>
    <w:rsid w:val="00093697"/>
    <w:rsid w:val="000B22EA"/>
    <w:rsid w:val="000B45CC"/>
    <w:rsid w:val="000B509B"/>
    <w:rsid w:val="000C41F3"/>
    <w:rsid w:val="000F3AC0"/>
    <w:rsid w:val="000F5DF1"/>
    <w:rsid w:val="00100BCE"/>
    <w:rsid w:val="0010141B"/>
    <w:rsid w:val="0013460E"/>
    <w:rsid w:val="00194EE0"/>
    <w:rsid w:val="001978C8"/>
    <w:rsid w:val="001A44A5"/>
    <w:rsid w:val="001A681D"/>
    <w:rsid w:val="001B4A1E"/>
    <w:rsid w:val="001B7491"/>
    <w:rsid w:val="001C59E2"/>
    <w:rsid w:val="001E5500"/>
    <w:rsid w:val="001E5C3E"/>
    <w:rsid w:val="001E5EAF"/>
    <w:rsid w:val="001F2440"/>
    <w:rsid w:val="002121A5"/>
    <w:rsid w:val="0021593D"/>
    <w:rsid w:val="002274E4"/>
    <w:rsid w:val="002344EB"/>
    <w:rsid w:val="00245741"/>
    <w:rsid w:val="002849F1"/>
    <w:rsid w:val="00292929"/>
    <w:rsid w:val="002B0523"/>
    <w:rsid w:val="002B7E76"/>
    <w:rsid w:val="002C3BD7"/>
    <w:rsid w:val="002E0C23"/>
    <w:rsid w:val="002F37B9"/>
    <w:rsid w:val="002F5CB7"/>
    <w:rsid w:val="00305692"/>
    <w:rsid w:val="003566E7"/>
    <w:rsid w:val="0036250E"/>
    <w:rsid w:val="00387960"/>
    <w:rsid w:val="00395F75"/>
    <w:rsid w:val="003A1A44"/>
    <w:rsid w:val="003D1C34"/>
    <w:rsid w:val="003E5F78"/>
    <w:rsid w:val="003F3C02"/>
    <w:rsid w:val="003F5BFB"/>
    <w:rsid w:val="003F646C"/>
    <w:rsid w:val="00402245"/>
    <w:rsid w:val="00402614"/>
    <w:rsid w:val="0042103E"/>
    <w:rsid w:val="0043667B"/>
    <w:rsid w:val="00462262"/>
    <w:rsid w:val="00482C42"/>
    <w:rsid w:val="004B510B"/>
    <w:rsid w:val="004C426F"/>
    <w:rsid w:val="004D129B"/>
    <w:rsid w:val="004F3A4C"/>
    <w:rsid w:val="005053E3"/>
    <w:rsid w:val="00513445"/>
    <w:rsid w:val="0057258B"/>
    <w:rsid w:val="00576022"/>
    <w:rsid w:val="00580737"/>
    <w:rsid w:val="005A09B2"/>
    <w:rsid w:val="005A712F"/>
    <w:rsid w:val="005C0549"/>
    <w:rsid w:val="005F0830"/>
    <w:rsid w:val="005F73B5"/>
    <w:rsid w:val="0060092B"/>
    <w:rsid w:val="00605069"/>
    <w:rsid w:val="006104C6"/>
    <w:rsid w:val="00610840"/>
    <w:rsid w:val="0061443B"/>
    <w:rsid w:val="00641893"/>
    <w:rsid w:val="006541B2"/>
    <w:rsid w:val="00657D14"/>
    <w:rsid w:val="00686A2D"/>
    <w:rsid w:val="006969DF"/>
    <w:rsid w:val="006A549E"/>
    <w:rsid w:val="006B6E78"/>
    <w:rsid w:val="006E2383"/>
    <w:rsid w:val="006F072D"/>
    <w:rsid w:val="007035B1"/>
    <w:rsid w:val="00740DED"/>
    <w:rsid w:val="00744043"/>
    <w:rsid w:val="00772ADE"/>
    <w:rsid w:val="00790E12"/>
    <w:rsid w:val="00797B00"/>
    <w:rsid w:val="007A5452"/>
    <w:rsid w:val="007A677C"/>
    <w:rsid w:val="007B77A3"/>
    <w:rsid w:val="007E30A0"/>
    <w:rsid w:val="007E4E4B"/>
    <w:rsid w:val="007F078D"/>
    <w:rsid w:val="007F3427"/>
    <w:rsid w:val="007F7EDA"/>
    <w:rsid w:val="00810EE6"/>
    <w:rsid w:val="00811F65"/>
    <w:rsid w:val="00812183"/>
    <w:rsid w:val="0081459A"/>
    <w:rsid w:val="00816823"/>
    <w:rsid w:val="008259F3"/>
    <w:rsid w:val="00836B91"/>
    <w:rsid w:val="0085063C"/>
    <w:rsid w:val="00853A10"/>
    <w:rsid w:val="008708FB"/>
    <w:rsid w:val="00891209"/>
    <w:rsid w:val="008A021D"/>
    <w:rsid w:val="008B4F87"/>
    <w:rsid w:val="008F3A4A"/>
    <w:rsid w:val="00902CC0"/>
    <w:rsid w:val="00912AE4"/>
    <w:rsid w:val="00915FE0"/>
    <w:rsid w:val="00934303"/>
    <w:rsid w:val="00954EB2"/>
    <w:rsid w:val="009710BF"/>
    <w:rsid w:val="009872D6"/>
    <w:rsid w:val="009941CF"/>
    <w:rsid w:val="009A29D7"/>
    <w:rsid w:val="009B2B56"/>
    <w:rsid w:val="009C6801"/>
    <w:rsid w:val="009E1D28"/>
    <w:rsid w:val="00A21DD2"/>
    <w:rsid w:val="00A24090"/>
    <w:rsid w:val="00A3508D"/>
    <w:rsid w:val="00A558E4"/>
    <w:rsid w:val="00A5610E"/>
    <w:rsid w:val="00A84A42"/>
    <w:rsid w:val="00AB77F7"/>
    <w:rsid w:val="00AC3904"/>
    <w:rsid w:val="00B06A7E"/>
    <w:rsid w:val="00B67C66"/>
    <w:rsid w:val="00B708E6"/>
    <w:rsid w:val="00B75CE9"/>
    <w:rsid w:val="00B81DBF"/>
    <w:rsid w:val="00B82210"/>
    <w:rsid w:val="00BC068D"/>
    <w:rsid w:val="00BD2F15"/>
    <w:rsid w:val="00C03EFE"/>
    <w:rsid w:val="00C31C9B"/>
    <w:rsid w:val="00C635A8"/>
    <w:rsid w:val="00C76C52"/>
    <w:rsid w:val="00C80F90"/>
    <w:rsid w:val="00C83034"/>
    <w:rsid w:val="00C9017E"/>
    <w:rsid w:val="00C92894"/>
    <w:rsid w:val="00C93163"/>
    <w:rsid w:val="00C93F3C"/>
    <w:rsid w:val="00CA542D"/>
    <w:rsid w:val="00CB48E5"/>
    <w:rsid w:val="00CD63D5"/>
    <w:rsid w:val="00CE796E"/>
    <w:rsid w:val="00D168D0"/>
    <w:rsid w:val="00D408E1"/>
    <w:rsid w:val="00D41CFF"/>
    <w:rsid w:val="00D54BCB"/>
    <w:rsid w:val="00D76110"/>
    <w:rsid w:val="00D8646E"/>
    <w:rsid w:val="00DA248D"/>
    <w:rsid w:val="00DA7469"/>
    <w:rsid w:val="00DB5966"/>
    <w:rsid w:val="00DD0D40"/>
    <w:rsid w:val="00DE6441"/>
    <w:rsid w:val="00DF20C9"/>
    <w:rsid w:val="00E00A8A"/>
    <w:rsid w:val="00E144D5"/>
    <w:rsid w:val="00E14A4F"/>
    <w:rsid w:val="00E351B4"/>
    <w:rsid w:val="00E866FD"/>
    <w:rsid w:val="00EC20DC"/>
    <w:rsid w:val="00ED368A"/>
    <w:rsid w:val="00EF3E06"/>
    <w:rsid w:val="00EF55F5"/>
    <w:rsid w:val="00F003A6"/>
    <w:rsid w:val="00F5037E"/>
    <w:rsid w:val="00F564C4"/>
    <w:rsid w:val="00F71034"/>
    <w:rsid w:val="00F777B8"/>
    <w:rsid w:val="00F85D65"/>
    <w:rsid w:val="00F93224"/>
    <w:rsid w:val="00F93665"/>
    <w:rsid w:val="00F95048"/>
    <w:rsid w:val="00F97571"/>
    <w:rsid w:val="00FA681A"/>
    <w:rsid w:val="00FB3F1C"/>
    <w:rsid w:val="00FB5D10"/>
    <w:rsid w:val="00FE4501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34303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79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79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796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796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796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796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796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796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796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96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796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796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796E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E796E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E796E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E796E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E796E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E796E"/>
    <w:rPr>
      <w:rFonts w:ascii="Cambria" w:hAnsi="Cambria" w:cs="Times New Roman"/>
      <w:i/>
      <w:iCs/>
      <w:color w:val="40404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CE796E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E796E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CE796E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E79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E79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796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796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CE796E"/>
    <w:rPr>
      <w:rFonts w:cs="Times New Roman"/>
      <w:b/>
      <w:bCs/>
    </w:rPr>
  </w:style>
  <w:style w:type="paragraph" w:styleId="NoSpacing">
    <w:name w:val="No Spacing"/>
    <w:uiPriority w:val="99"/>
    <w:qFormat/>
    <w:rsid w:val="00CE796E"/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E796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E796E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E79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E796E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CE796E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E796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CE796E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E796E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E796E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E796E"/>
    <w:pPr>
      <w:outlineLvl w:val="9"/>
    </w:pPr>
  </w:style>
  <w:style w:type="paragraph" w:customStyle="1" w:styleId="1">
    <w:name w:val="Стиль1"/>
    <w:basedOn w:val="Normal"/>
    <w:uiPriority w:val="99"/>
    <w:rsid w:val="00CE796E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215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1593D"/>
    <w:rPr>
      <w:rFonts w:ascii="Courier New" w:hAnsi="Courier New" w:cs="Courier New"/>
      <w:sz w:val="20"/>
      <w:szCs w:val="20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2849F1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49F1"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D16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9</Pages>
  <Words>1203</Words>
  <Characters>6861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14</cp:revision>
  <dcterms:created xsi:type="dcterms:W3CDTF">2013-05-30T19:41:00Z</dcterms:created>
  <dcterms:modified xsi:type="dcterms:W3CDTF">2015-08-11T04:17:00Z</dcterms:modified>
</cp:coreProperties>
</file>