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98" w:rsidRDefault="007F3239" w:rsidP="007F3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239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НА УРОКАХ РУССКОГО ЯЗЫКА И ЛИТЕРАТУРЫ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технологии-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здоровье, физического, психического и нравственного компонента.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составная часть здоровьесберегающей работы педагога- это рациональная организация урока. От соблюдения гигиенических и психолого- 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 , предупреждения преждевременного наступления утомления и снятия у них мышечного статического напряжения, я провожу физкультминутки,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урока.Обязательное условие эффективного проведения физкультминуток- положительный эмоциональный тон.Выполнение упражнений со скучающим видом, нехотя, как бы делая одолжение учителю, желаемого результата не даст.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я поняла, что здоровьесберегающая направленность работы требует к себе более глубокого и сложного исследования, а также требует разработки концепции, теории, технологии и диагностических процедур оценки качесттва урока. И выстроила концепцию здоровьесберегающего обучения следующей логической цепочкой.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Здоровьесберегающее обучение направлено на обеспечение психического здоровья учащихся.Достигается через учет особенностей класса, создание благоприятного фона на уроке, использование приемов, способствующих появлению и сохранению интереса к учебному материалу, создание условий для самовыражения учащихся, инициацию разнообразных видов деятельности, предупреждение гиподинамии.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к предотвращению усталости и утомляемости, повышению мотивации к учебной деятельности, увеличивает количество учебных достижений.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новый урок- это ступень в знаниях ученика, поэтому так важно конструирование и осуществление каждого урока.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моих уроков выступают: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-Приветствие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 самочувствия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-Оздоровительные упражнения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-Прощание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этапов урока определяется его целью и содержанием, однако комфортное благополучие возможно при условии, что каждый урок содержит все элементы от приветствия до прощания.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и литература- серьезные и сложные предметы. На этих уроках учащимся приходится много писать, поэтому </w:t>
      </w:r>
      <w:r w:rsidR="00545143">
        <w:rPr>
          <w:rFonts w:ascii="Times New Roman" w:hAnsi="Times New Roman" w:cs="Times New Roman"/>
          <w:sz w:val="28"/>
          <w:szCs w:val="28"/>
        </w:rPr>
        <w:t>я стараюсь уделять особое внима</w:t>
      </w:r>
      <w:r>
        <w:rPr>
          <w:rFonts w:ascii="Times New Roman" w:hAnsi="Times New Roman" w:cs="Times New Roman"/>
          <w:sz w:val="28"/>
          <w:szCs w:val="28"/>
        </w:rPr>
        <w:t>ние здоровьесберегающим технологиям.</w:t>
      </w:r>
    </w:p>
    <w:p w:rsidR="00545143" w:rsidRDefault="00545143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я не допускаю перегрузки учеников, определяя оптимальный объем учебной информации и способы ее предъявления, учитываю интеллектуальные, физиологические особенности учащихся, индивидуальные способности каждого ученика.Стараюсь предусмотреть такие виды работы, которые снимали бы усталость.При планировании урока включаю многократные зарядки- релаксации, в общей сложности отводя на них 3-5 минут.Цель проведения релаксации- снять напряжение, дать детям небольшой отдых, вызвать положительные эмоции, хорошее настроение, что ведет к улучшению усвоения материала.Видами релаксации могут быть различного рода движения, игры, заинтересованность чем- нибудь новым, необычным. Релаксация должна освобождать на какое- то время от умственного напряжения. Вот несколько примеров.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5143">
        <w:rPr>
          <w:rFonts w:ascii="Times New Roman" w:hAnsi="Times New Roman" w:cs="Times New Roman"/>
          <w:sz w:val="28"/>
          <w:szCs w:val="28"/>
        </w:rPr>
        <w:t>Разрядка для снятия нап</w:t>
      </w:r>
      <w:r>
        <w:rPr>
          <w:rFonts w:ascii="Times New Roman" w:hAnsi="Times New Roman" w:cs="Times New Roman"/>
          <w:sz w:val="28"/>
          <w:szCs w:val="28"/>
        </w:rPr>
        <w:t xml:space="preserve">ряжения </w:t>
      </w:r>
      <w:r w:rsidRPr="00545143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 xml:space="preserve">  с использованием проектора и экрана- физкультминутка для глаз. Дети следят за появляющимися на экране разноцветными фигурками, время такой зарядки 1-2 минуты.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Разрядка с использованием различного вида движения, физкультминутка, хорошо знакомая детям еще по начальной школе.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Шутливые истории на уроке, притчы, загадки.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реализуются, прежде всего, на основе личностно- ориентированного подхода. Осуществляемые на основе личностно- развивающих ситуаций, они относятся к тем жизненно важным факторам, благодаря которым дети учатся жить вместе и эффективно взаимодействовать.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здоровьесбережения я использую: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Педагогику сотрудничества, благодаря которой создаются все условия для реализации задач сохранения и укрепления здоровья учащихся и педагогов.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-Технологии уровневой дифференциации обучения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из способов по данной технологии- групповая работа. Класс делится на условные группы с учетом типологических особенностей школьников. При формировании групп учитывается личностное отношение детей к учебе, степень обученности, интерес к изучению предмета.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группы разрабатываются задания разной сложности, которые различаются по объему и приемам выполнения. В составе группы учащиеся сами выбирают задания, оценивая свою подготовленность на данное время. У учителя появляется возможность помочь детям « слабой группы». Применяю различные тестовые задания с выбором ответа, задания на перегруппировку, на распознавание ошибок, на поиск ошибок, что позволяет избежать монотонности на уроке. Спокойная, доброжелательная обстановка урока положительно влияет на работоспособность учащихся.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основополагающих принципов здоровьесберегающих технологий является творческий характер образовательного процесса и обеспечение мотивации образовательной деятельности. Обучение без творческого заряда неинтересно, а значит, в той или иной степени является насилием над собой и другими. Возможность для реализации творческих задач достигается за счет использования на занятиях, уроках и во внеурочной работе активных методов и форм обучения.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широко использую для лингвистического анализа , в качестве контрольных, самостоятельных работ  тесты, пропагандирующие спорт, разные его виды, туризм.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наклонений глаголов рассматриваю режим дня школьника с последующим его обсуждением.При изучении односоставных предложений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предлагаю творческие задания на тему: « Береги свое здоровье»,» Твой завтрак»,» « Прогулка или компьютер?».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числительных дает возможность использовать тесты, рассказывающие детям об истории Олимпийских Игр, завоеванных медалях нашими спортсменами в разные периоды.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энтузиазм вызывают у учеников уроки, на которых можно проявить себя творчески.Для этого использую такую форму работыкак нестандартные уроки.Эти уроки создают благоприятный климат работы в классе, повышают эмоциональный фон, нормализуют психическое состояние ученика и учителя.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говорить о методах здоровьесберегающих технологий, не затронув здоровьесберегающие условия и приемы. В первую очередь, это: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санитарных правил и норм ( режим проветривания, освещенности, эстетики, функциональности кабинета)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релаксационных пауз и упражнений для опорно- двигательного аппарата, зрения, слуха, нервной системы в соответствии с возрастом, интенсивностью работы и номера урока в расписании.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гиподинамии и статичности: смена позы за столом, работа стоя, в движении.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всей деятельности в направлении здоровьесбережения на уроках русского языка и литературы я вижу определенные положительные результаты.</w:t>
      </w:r>
    </w:p>
    <w:p w:rsidR="00545143" w:rsidRP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</w:p>
    <w:p w:rsidR="007F3239" w:rsidRP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</w:p>
    <w:sectPr w:rsidR="007F3239" w:rsidRPr="007F3239" w:rsidSect="0027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020"/>
    <w:multiLevelType w:val="hybridMultilevel"/>
    <w:tmpl w:val="637E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239"/>
    <w:rsid w:val="002411EA"/>
    <w:rsid w:val="00274D98"/>
    <w:rsid w:val="00545143"/>
    <w:rsid w:val="005E2B97"/>
    <w:rsid w:val="007F3239"/>
    <w:rsid w:val="009C4336"/>
    <w:rsid w:val="00B178BB"/>
    <w:rsid w:val="00B47444"/>
    <w:rsid w:val="00F7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влыдимир</dc:creator>
  <cp:lastModifiedBy>влыдимир</cp:lastModifiedBy>
  <cp:revision>8</cp:revision>
  <dcterms:created xsi:type="dcterms:W3CDTF">2015-08-09T10:13:00Z</dcterms:created>
  <dcterms:modified xsi:type="dcterms:W3CDTF">2015-08-09T12:38:00Z</dcterms:modified>
</cp:coreProperties>
</file>