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Красновеликанская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учебный год</w:t>
      </w: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«Повышение вычислительной культуры учащихся»</w:t>
      </w: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62" w:rsidRPr="00E70562" w:rsidRDefault="00E70562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Лопатина О.Н.</w:t>
      </w:r>
    </w:p>
    <w:p w:rsidR="00E70562" w:rsidRDefault="00E70562">
      <w:pPr>
        <w:rPr>
          <w:rFonts w:ascii="Times New Roman" w:hAnsi="Times New Roman" w:cs="Times New Roman"/>
          <w:sz w:val="28"/>
          <w:szCs w:val="28"/>
        </w:rPr>
      </w:pPr>
    </w:p>
    <w:p w:rsidR="00E70562" w:rsidRDefault="00E70562">
      <w:pPr>
        <w:rPr>
          <w:rFonts w:ascii="Times New Roman" w:hAnsi="Times New Roman" w:cs="Times New Roman"/>
          <w:sz w:val="28"/>
          <w:szCs w:val="28"/>
        </w:rPr>
      </w:pPr>
    </w:p>
    <w:p w:rsidR="00E70562" w:rsidRDefault="00E70562">
      <w:pPr>
        <w:rPr>
          <w:rFonts w:ascii="Times New Roman" w:hAnsi="Times New Roman" w:cs="Times New Roman"/>
          <w:sz w:val="28"/>
          <w:szCs w:val="28"/>
        </w:rPr>
      </w:pPr>
    </w:p>
    <w:p w:rsidR="00D06677" w:rsidRPr="00E70562" w:rsidRDefault="00645681" w:rsidP="00E7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62">
        <w:rPr>
          <w:rFonts w:ascii="Times New Roman" w:hAnsi="Times New Roman" w:cs="Times New Roman"/>
          <w:b/>
          <w:sz w:val="28"/>
          <w:szCs w:val="28"/>
        </w:rPr>
        <w:t>Повышение вычислительной культуры учащихся</w:t>
      </w:r>
      <w:r w:rsidR="00E70562">
        <w:rPr>
          <w:rFonts w:ascii="Times New Roman" w:hAnsi="Times New Roman" w:cs="Times New Roman"/>
          <w:b/>
          <w:sz w:val="28"/>
          <w:szCs w:val="28"/>
        </w:rPr>
        <w:t>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Развитие общества требует постоянного улучшения качества обучения, трудового и нравственного воспитания учащихся. Поэтому, важнейшей задачей обучения математике является обеспечение прочного и сознательного овладения учащимися математическими знаниями и умениями, нужными в повседневной жизни и в работе каждого члена современного общества.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В связи с этим необходимо подчеркнуть роль вычислительной подготовки учащихся в системе общего образования. 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 Кроме того, вычисления активизируют память учащихся, их внимание, стремление к рациональной организации деятельности и прочие качества, оказывающие существенное влияние на развитие учащихся.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О налич</w:t>
      </w:r>
      <w:proofErr w:type="gramStart"/>
      <w:r w:rsidRPr="001A644F">
        <w:rPr>
          <w:color w:val="333333"/>
          <w:sz w:val="28"/>
          <w:szCs w:val="28"/>
        </w:rPr>
        <w:t>ии у у</w:t>
      </w:r>
      <w:proofErr w:type="gramEnd"/>
      <w:r w:rsidRPr="001A644F">
        <w:rPr>
          <w:color w:val="333333"/>
          <w:sz w:val="28"/>
          <w:szCs w:val="28"/>
        </w:rPr>
        <w:t>чащихся вычислительной культуры можно судить по их умению производить устные и письменные вычисления, рационально организовывать ход вычислений, убеждаться в правильности полученных результатов.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В зависимости от сложности задания на практике используются три вида вычислений: письменное, устное и письменное с промежуточными устными вычислениями.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Качество вычислительных умений определяется знанием правил и алгоритмов вычислений. Поэтому степень овладения вычислительными умениями зависит от четкости сформулированного правила и от понимания принципа его использования. Умение формируется в процессе выполнения целенаправленной системы упражнений. Очень важно владение некоторыми вычислительными умениями доводить до навыка.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 xml:space="preserve">Вычислительные навыки отличаются от умений тем, что выполняются почти бесконтрольно. Такая степень овладения умениями достигается в условиях целенаправленного их формирования. Образование вычислительных навыков ускоряется, если учащемуся понятен процесс </w:t>
      </w:r>
      <w:r w:rsidR="001A644F" w:rsidRPr="001A644F">
        <w:rPr>
          <w:color w:val="333333"/>
          <w:sz w:val="28"/>
          <w:szCs w:val="28"/>
        </w:rPr>
        <w:t xml:space="preserve">вычислений и их особенности 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При обучении вычислениям и совершенствовании техники счета необходимо отчетливо представлять, какие умения и навыки у учащихся необходимо сформировать. Перечислим наиболее важные из них.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В письменных вычислениях данные числа, знаки арифметических действий, промежуточные и окончательные результаты записываются. Поскольку качество записей оказывает существенное влияние на успех вычисления, то учащимся необходимо владеть следующими навыками: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lastRenderedPageBreak/>
        <w:t>отчетливо писать математические символы (цифры, знаки препинания, знаки арифметических действий);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цифры и знаки располагать строго в соответствии с правилами арифметических действий;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безошибочно применять таблицы сложения и умножения натуральных чисел.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При устных вычислениях надо помнить данные числа и законы действий над ними. При этом формирование навыков устных вычислений связано с выработкой навыка запоминания чисел, выявления особенностей отдельных чисел.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Правила и приемы вычислений не зависят от того, выполняются они письменно или устно. Однако владение навыками устных вычислений представляет большую ценность не только потому, что в быту ими пользуются чаще, чем письменными выкладками, но и потому, что они ускоряют письменные вычисления, позволяют усовершенствовать их. Наличие у учащихся навыков устного счета влияет на степень отработки у них рациональных и безошибочных вычислительных умений. Например, без навыков устного использования таблиц сложения и умножения невозможно в совершенстве овладеть умениями в выполнении арифметических действий.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Для того чтобы овладеть умениями, предусмотренными программой, учащемуся достаточно уметь устно: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складывать и умножать однозначные числа;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 xml:space="preserve">прибавлять к двузначному числу </w:t>
      </w:r>
      <w:proofErr w:type="gramStart"/>
      <w:r w:rsidRPr="001A644F">
        <w:rPr>
          <w:color w:val="333333"/>
          <w:sz w:val="28"/>
          <w:szCs w:val="28"/>
        </w:rPr>
        <w:t>однозначное</w:t>
      </w:r>
      <w:proofErr w:type="gramEnd"/>
      <w:r w:rsidRPr="001A644F">
        <w:rPr>
          <w:color w:val="333333"/>
          <w:sz w:val="28"/>
          <w:szCs w:val="28"/>
        </w:rPr>
        <w:t>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 xml:space="preserve">вычитать из однозначного или двузначного числа </w:t>
      </w:r>
      <w:proofErr w:type="gramStart"/>
      <w:r w:rsidRPr="001A644F">
        <w:rPr>
          <w:color w:val="333333"/>
          <w:sz w:val="28"/>
          <w:szCs w:val="28"/>
        </w:rPr>
        <w:t>однозначное</w:t>
      </w:r>
      <w:proofErr w:type="gramEnd"/>
      <w:r w:rsidRPr="001A644F">
        <w:rPr>
          <w:color w:val="333333"/>
          <w:sz w:val="28"/>
          <w:szCs w:val="28"/>
        </w:rPr>
        <w:t xml:space="preserve"> (преимущественно из числа, меньшего 20);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складывать несколько однозначных чисел;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складывать и вычитать двузначные числа;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 xml:space="preserve">делить однозначное или двузначное число </w:t>
      </w:r>
      <w:proofErr w:type="gramStart"/>
      <w:r w:rsidRPr="001A644F">
        <w:rPr>
          <w:color w:val="333333"/>
          <w:sz w:val="28"/>
          <w:szCs w:val="28"/>
        </w:rPr>
        <w:t>на</w:t>
      </w:r>
      <w:proofErr w:type="gramEnd"/>
      <w:r w:rsidRPr="001A644F">
        <w:rPr>
          <w:color w:val="333333"/>
          <w:sz w:val="28"/>
          <w:szCs w:val="28"/>
        </w:rPr>
        <w:t xml:space="preserve"> однозначное нацело или с остатком;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производить действия (на основе знаний правил) с дробными числами.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>Как в письменных, так и в устных вычислениях используются разнообразные правила и приемы. Умения в применении правил арифметических действий с многозначными числами, и учащиеся приобретают в начальной школе. Поэтому уровень,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материалом.</w:t>
      </w:r>
    </w:p>
    <w:p w:rsidR="00645681" w:rsidRPr="001A644F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lastRenderedPageBreak/>
        <w:t xml:space="preserve">В 1–4 классах учащиеся обучаются выполнению арифметических действий над натуральными числами. При этом должны быть выработаны прочные навыки письменного сложения, вычитания и умножения </w:t>
      </w:r>
      <w:proofErr w:type="spellStart"/>
      <w:proofErr w:type="gramStart"/>
      <w:r w:rsidRPr="001A644F">
        <w:rPr>
          <w:color w:val="333333"/>
          <w:sz w:val="28"/>
          <w:szCs w:val="28"/>
        </w:rPr>
        <w:t>двух-трехзначных</w:t>
      </w:r>
      <w:proofErr w:type="spellEnd"/>
      <w:proofErr w:type="gramEnd"/>
      <w:r w:rsidRPr="001A644F">
        <w:rPr>
          <w:color w:val="333333"/>
          <w:sz w:val="28"/>
          <w:szCs w:val="28"/>
        </w:rPr>
        <w:t xml:space="preserve"> чисел, а также деления чисел на одно- и двузначное число, что предполагает знание наизусть таблиц сложения и умножения однозначных чисел. Формирование навыков письменных вычислений, а в простейших случаях, и устных, следует довести до уровня, обеспечивающего беглое и безошиб</w:t>
      </w:r>
      <w:r w:rsidR="004D6653">
        <w:rPr>
          <w:color w:val="333333"/>
          <w:sz w:val="28"/>
          <w:szCs w:val="28"/>
        </w:rPr>
        <w:t>очное выполнение вычислений.</w:t>
      </w:r>
    </w:p>
    <w:p w:rsidR="00645681" w:rsidRDefault="00645681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 w:rsidRPr="001A644F">
        <w:rPr>
          <w:color w:val="333333"/>
          <w:sz w:val="28"/>
          <w:szCs w:val="28"/>
        </w:rPr>
        <w:t xml:space="preserve">В 5–6 классах учащиеся овладевают навыками вычисления с натуральными и целыми числами, с обыкновенными и десятичными дробями. </w:t>
      </w:r>
      <w:proofErr w:type="gramStart"/>
      <w:r w:rsidRPr="001A644F">
        <w:rPr>
          <w:color w:val="333333"/>
          <w:sz w:val="28"/>
          <w:szCs w:val="28"/>
        </w:rPr>
        <w:t xml:space="preserve">При этом алгоритмы вычислений с </w:t>
      </w:r>
      <w:proofErr w:type="spellStart"/>
      <w:r w:rsidRPr="001A644F">
        <w:rPr>
          <w:color w:val="333333"/>
          <w:sz w:val="28"/>
          <w:szCs w:val="28"/>
        </w:rPr>
        <w:t>двух-трехзначными</w:t>
      </w:r>
      <w:proofErr w:type="spellEnd"/>
      <w:r w:rsidRPr="001A644F">
        <w:rPr>
          <w:color w:val="333333"/>
          <w:sz w:val="28"/>
          <w:szCs w:val="28"/>
        </w:rPr>
        <w:t xml:space="preserve"> числами должны быть отработаны с учащимися до автоматизма; учащиеся должны свободно производить в уме арифметические действия в пределах сложности примеров и умножение двузначного числа на однозначное, на сложение двух дробей в простейших случаях.</w:t>
      </w:r>
      <w:proofErr w:type="gramEnd"/>
      <w:r w:rsidRPr="001A644F">
        <w:rPr>
          <w:color w:val="333333"/>
          <w:sz w:val="28"/>
          <w:szCs w:val="28"/>
        </w:rPr>
        <w:t xml:space="preserve"> Все вычисления должны производиться достаточно бегло; их включение в выполнение более сложных вычислений не</w:t>
      </w:r>
      <w:r w:rsidR="001A644F" w:rsidRPr="001A644F">
        <w:rPr>
          <w:color w:val="333333"/>
          <w:sz w:val="28"/>
          <w:szCs w:val="28"/>
        </w:rPr>
        <w:t xml:space="preserve"> должно затруднять учащихся </w:t>
      </w:r>
    </w:p>
    <w:p w:rsidR="001A644F" w:rsidRDefault="001A644F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формирования у учащихся сознательных и прочных вычислительных навыков существует много различных методических приемов. Ребята, у которых прочные вычислительные навыки, гораздо лучше занимаются по математике и с большим увлечением. Прочные вычислительные навыки от умений тем, что выполняются  почти бесконтрольно. Учителю же это облегчает урок тем, что он может обращать внимание ребят на что-то другое, требующее больше усилий и понимания.</w:t>
      </w:r>
    </w:p>
    <w:p w:rsidR="001A644F" w:rsidRDefault="001A644F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 время, которое отводится  на уроке для устного счета</w:t>
      </w:r>
      <w:r w:rsidR="00250694">
        <w:rPr>
          <w:color w:val="333333"/>
          <w:sz w:val="28"/>
          <w:szCs w:val="28"/>
        </w:rPr>
        <w:t xml:space="preserve"> не достаточно для развития прочных вычислительных навыков, если нет системы устного счета.</w:t>
      </w:r>
    </w:p>
    <w:p w:rsidR="00250694" w:rsidRDefault="00250694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один из опытов передового учителя </w:t>
      </w:r>
      <w:proofErr w:type="spellStart"/>
      <w:r>
        <w:rPr>
          <w:color w:val="333333"/>
          <w:sz w:val="28"/>
          <w:szCs w:val="28"/>
        </w:rPr>
        <w:t>Л.К.Борткевич</w:t>
      </w:r>
      <w:proofErr w:type="spellEnd"/>
      <w:r>
        <w:rPr>
          <w:color w:val="333333"/>
          <w:sz w:val="28"/>
          <w:szCs w:val="28"/>
        </w:rPr>
        <w:t>.</w:t>
      </w:r>
    </w:p>
    <w:p w:rsidR="00250694" w:rsidRDefault="00250694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Существует много простых и доступных эффективных игр типа «Быстрый счетчик», «Математическое лото», «Математический футбол» и т.д. Для слабых учеников это разнообразие недостаточно. Им нужно иметь систему упражнений и дома.</w:t>
      </w:r>
    </w:p>
    <w:p w:rsidR="00250694" w:rsidRDefault="00250694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Учитель делится с ними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какие карточки используются на уроке для устного счета. Взглянув на эту карточку, сразу видно. Что по горизонтали располагаются однотипные примеры на </w:t>
      </w:r>
      <w:proofErr w:type="gramStart"/>
      <w:r>
        <w:rPr>
          <w:color w:val="333333"/>
          <w:sz w:val="28"/>
          <w:szCs w:val="28"/>
        </w:rPr>
        <w:t>одно и тоже</w:t>
      </w:r>
      <w:proofErr w:type="gramEnd"/>
      <w:r>
        <w:rPr>
          <w:color w:val="333333"/>
          <w:sz w:val="28"/>
          <w:szCs w:val="28"/>
        </w:rPr>
        <w:t xml:space="preserve"> правило. По вертикали – примеры на разные правила. Сначала предлагается детям считать примеры по горизонтали строка за строкой, а затем предлагается устный счет в столбик, таким образом</w:t>
      </w:r>
      <w:r w:rsidR="004D665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одна и та же карточка используется </w:t>
      </w:r>
      <w:r w:rsidR="004D6653">
        <w:rPr>
          <w:color w:val="333333"/>
          <w:sz w:val="28"/>
          <w:szCs w:val="28"/>
        </w:rPr>
        <w:t xml:space="preserve"> для устного счета</w:t>
      </w:r>
      <w:proofErr w:type="gramStart"/>
      <w:r w:rsidR="004D6653">
        <w:rPr>
          <w:color w:val="333333"/>
          <w:sz w:val="28"/>
          <w:szCs w:val="28"/>
        </w:rPr>
        <w:t xml:space="preserve"> ,</w:t>
      </w:r>
      <w:proofErr w:type="gramEnd"/>
      <w:r w:rsidR="004D6653">
        <w:rPr>
          <w:color w:val="333333"/>
          <w:sz w:val="28"/>
          <w:szCs w:val="28"/>
        </w:rPr>
        <w:t xml:space="preserve"> но на разные правила</w:t>
      </w:r>
    </w:p>
    <w:p w:rsidR="004D6653" w:rsidRDefault="004D6653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Следующий этап работы с карточками – счет на время. К этому  виду работы можно приступить в том случае, если класс подготовлен, счет на время от 28 </w:t>
      </w:r>
      <w:r>
        <w:rPr>
          <w:color w:val="333333"/>
          <w:sz w:val="28"/>
          <w:szCs w:val="28"/>
        </w:rPr>
        <w:lastRenderedPageBreak/>
        <w:t>до 65 примеров в минуту. Важно привлечь к этой работе родителей, чтобы родители дома высчитывали, сколько примеров в минуту сосчитал их ребенок.</w:t>
      </w:r>
    </w:p>
    <w:p w:rsidR="004D6653" w:rsidRPr="001A644F" w:rsidRDefault="004D6653" w:rsidP="00645681">
      <w:pPr>
        <w:pStyle w:val="a3"/>
        <w:spacing w:before="0" w:beforeAutospacing="0" w:after="196" w:afterAutospacing="0" w:line="196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Нагрузка может увеличиваться и уменьшаться  в зависимости от определенных условий (здоровье ребенка, состояния и т.д.)</w:t>
      </w:r>
    </w:p>
    <w:p w:rsidR="00645681" w:rsidRPr="001A644F" w:rsidRDefault="00645681">
      <w:pPr>
        <w:rPr>
          <w:rFonts w:ascii="Times New Roman" w:hAnsi="Times New Roman" w:cs="Times New Roman"/>
          <w:sz w:val="28"/>
          <w:szCs w:val="28"/>
        </w:rPr>
      </w:pPr>
    </w:p>
    <w:sectPr w:rsidR="00645681" w:rsidRPr="001A644F" w:rsidSect="001E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681"/>
    <w:rsid w:val="000372C1"/>
    <w:rsid w:val="001A644F"/>
    <w:rsid w:val="001E1F5D"/>
    <w:rsid w:val="00250694"/>
    <w:rsid w:val="004D6653"/>
    <w:rsid w:val="00540DBA"/>
    <w:rsid w:val="00645681"/>
    <w:rsid w:val="009411E4"/>
    <w:rsid w:val="00E70562"/>
    <w:rsid w:val="00EA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2013-03-26T04:07:00Z</dcterms:created>
  <dcterms:modified xsi:type="dcterms:W3CDTF">2013-03-28T22:44:00Z</dcterms:modified>
</cp:coreProperties>
</file>