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1" w:rsidRDefault="001D174C" w:rsidP="001D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E19D1">
        <w:rPr>
          <w:rFonts w:ascii="Times New Roman" w:hAnsi="Times New Roman" w:cs="Times New Roman"/>
          <w:sz w:val="28"/>
          <w:szCs w:val="28"/>
        </w:rPr>
        <w:t>Помощь д</w:t>
      </w:r>
      <w:r>
        <w:rPr>
          <w:rFonts w:ascii="Times New Roman" w:hAnsi="Times New Roman" w:cs="Times New Roman"/>
          <w:sz w:val="28"/>
          <w:szCs w:val="28"/>
        </w:rPr>
        <w:t xml:space="preserve">етям с нарушением интеллекта, речи, а так же детям, испытывающим трудности общения межличностного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с признаками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выражающейся в низком уровне способности к </w:t>
      </w:r>
      <w:r w:rsidR="00CE19D1">
        <w:rPr>
          <w:rFonts w:ascii="Times New Roman" w:hAnsi="Times New Roman" w:cs="Times New Roman"/>
          <w:sz w:val="28"/>
          <w:szCs w:val="28"/>
        </w:rPr>
        <w:t xml:space="preserve">произвольной регуляции собственной деятельности, в высокой тревожности и негативном эмоциональном состоянии, со стороны педагога заключается в коррекции отклонений их развития, поведения и сознании оптимальных условий для содержательной работы. </w:t>
      </w:r>
      <w:proofErr w:type="gramEnd"/>
    </w:p>
    <w:p w:rsidR="00CE19D1" w:rsidRDefault="00CE19D1" w:rsidP="001D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Принципы коррекционной работы с детьми с ограниченными возможностями, построены на фундаментальных положениях общей, возрастной и специальной психологии о том, что личность – это целостная психологическая структура, которая формируется в процессе жизни человека на основе усвоения им общественных форм сознания и поведения. (Б.Г.Ананьев,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А.В.Запорожец,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E19D1" w:rsidRDefault="00CE19D1" w:rsidP="001D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</w:t>
      </w:r>
      <w:r w:rsidR="00AA4F32">
        <w:rPr>
          <w:rFonts w:ascii="Times New Roman" w:hAnsi="Times New Roman" w:cs="Times New Roman"/>
          <w:sz w:val="28"/>
          <w:szCs w:val="28"/>
        </w:rPr>
        <w:t>, следует выделить некоторые специфические принципы:</w:t>
      </w:r>
    </w:p>
    <w:p w:rsidR="00AA4F32" w:rsidRDefault="00AA4F32" w:rsidP="00AA4F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стимуляции познавательной, исследовательской деятельности, активности ребенка. Имеет место стимуляция выбора, незавершенный образ, его неожиданность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постановка дальней цели;</w:t>
      </w:r>
    </w:p>
    <w:p w:rsidR="00AA4F32" w:rsidRDefault="00AA4F32" w:rsidP="00AA4F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творческой, гуманной направленности педагогического процесса, характеризующийся развитием воображения, фантазии;</w:t>
      </w:r>
    </w:p>
    <w:p w:rsidR="00AA4F32" w:rsidRDefault="00AA4F32" w:rsidP="00AA4F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свободы и самостоятельности, позволяющий подражать, создавать, комбинировать, </w:t>
      </w:r>
      <w:r w:rsidR="00C84423">
        <w:rPr>
          <w:rFonts w:ascii="Times New Roman" w:hAnsi="Times New Roman" w:cs="Times New Roman"/>
          <w:sz w:val="28"/>
          <w:szCs w:val="28"/>
        </w:rPr>
        <w:t>самостоятельно выбирать мотивы и способы действия.</w:t>
      </w:r>
    </w:p>
    <w:p w:rsidR="00C84423" w:rsidRDefault="00C84423" w:rsidP="00C8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обладает большими коррекционно-развивающими возможностями, поэтому ее систематическое использование в работе с детьми дошкольного возраста с проблемами интеллектуального развития необходимо.</w:t>
      </w:r>
    </w:p>
    <w:p w:rsidR="00C84423" w:rsidRDefault="00C84423" w:rsidP="00C8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 несут в себе активизирующее воздействие, как на речевую деятельность, так и эмоциональную сферу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Чувства, вызываемые сказкой, неустойчивы и выразительны, как и эмоции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 базируется на народно-этнической культуре, фольклорных корнях и обладает богатым социальным, нравственно-педагогиче</w:t>
      </w:r>
      <w:r w:rsidR="00FF0153">
        <w:rPr>
          <w:rFonts w:ascii="Times New Roman" w:hAnsi="Times New Roman" w:cs="Times New Roman"/>
          <w:sz w:val="28"/>
          <w:szCs w:val="28"/>
        </w:rPr>
        <w:t>ским потенциалом.</w:t>
      </w:r>
    </w:p>
    <w:p w:rsidR="00FF0153" w:rsidRDefault="00FF0153" w:rsidP="00C844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социально-педагогической точки зрения сказка выполняет следующие функции:</w:t>
      </w:r>
    </w:p>
    <w:p w:rsidR="00FF0153" w:rsidRDefault="00FF0153" w:rsidP="00FF01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Социализации, поскольку приобщает новое поколение к общечеловеческому и этническому опыту;</w:t>
      </w:r>
    </w:p>
    <w:p w:rsidR="00FF0153" w:rsidRDefault="00FF0153" w:rsidP="00FF01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Креативную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выявляет, развивает и реализует творческий потенциал личности, его образное и абстрактное мышление;</w:t>
      </w:r>
    </w:p>
    <w:p w:rsidR="00FF0153" w:rsidRDefault="00FF0153" w:rsidP="00FF01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Лексико-образную, поскольку формирует языковую культуру личности, активизирует и развивает внутреннюю слухоречевую память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слушании и чтении сказок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вербально-знаковых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сказок, а при пересказе, драматизации – становление речевой культуры. Развиваются </w:t>
      </w:r>
      <w:r w:rsidR="00482A74">
        <w:rPr>
          <w:rFonts w:ascii="Times New Roman" w:hAnsi="Times New Roman" w:cs="Times New Roman"/>
          <w:sz w:val="28"/>
          <w:szCs w:val="28"/>
        </w:rPr>
        <w:t>основные языковые функции – экспрессивная (</w:t>
      </w:r>
      <w:proofErr w:type="spellStart"/>
      <w:r w:rsidR="00482A74">
        <w:rPr>
          <w:rFonts w:ascii="Times New Roman" w:hAnsi="Times New Roman" w:cs="Times New Roman"/>
          <w:sz w:val="28"/>
          <w:szCs w:val="28"/>
        </w:rPr>
        <w:t>вербально-образный</w:t>
      </w:r>
      <w:proofErr w:type="spellEnd"/>
      <w:r w:rsidR="00482A74">
        <w:rPr>
          <w:rFonts w:ascii="Times New Roman" w:hAnsi="Times New Roman" w:cs="Times New Roman"/>
          <w:sz w:val="28"/>
          <w:szCs w:val="28"/>
        </w:rPr>
        <w:t xml:space="preserve"> компонент речи) и коммуникативная (способность к общению, пониманию, диалогу);</w:t>
      </w:r>
    </w:p>
    <w:p w:rsidR="00482A74" w:rsidRPr="00FF0153" w:rsidRDefault="00482A74" w:rsidP="00FF01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терапевтическую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поскольку имеет психотерапевтический эффект, который Аристотель обозначил термином катарсис (очищение души, умиротворение, снятие стресса).</w:t>
      </w:r>
    </w:p>
    <w:sectPr w:rsidR="00482A74" w:rsidRPr="00FF0153" w:rsidSect="001D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7D83"/>
    <w:multiLevelType w:val="hybridMultilevel"/>
    <w:tmpl w:val="BC92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41CC2"/>
    <w:multiLevelType w:val="hybridMultilevel"/>
    <w:tmpl w:val="D71C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74C"/>
    <w:rsid w:val="001D174C"/>
    <w:rsid w:val="00363301"/>
    <w:rsid w:val="00482A74"/>
    <w:rsid w:val="004A2DBF"/>
    <w:rsid w:val="00AA4F32"/>
    <w:rsid w:val="00C84423"/>
    <w:rsid w:val="00CE19D1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2014-10-31T10:59:00Z</dcterms:created>
  <dcterms:modified xsi:type="dcterms:W3CDTF">2014-10-31T15:23:00Z</dcterms:modified>
</cp:coreProperties>
</file>