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23" w:rsidRPr="00686814" w:rsidRDefault="00975423" w:rsidP="00975423">
      <w:pPr>
        <w:spacing w:line="360" w:lineRule="auto"/>
        <w:jc w:val="center"/>
        <w:rPr>
          <w:b/>
          <w:sz w:val="32"/>
          <w:szCs w:val="32"/>
        </w:rPr>
      </w:pPr>
      <w:r w:rsidRPr="00686814">
        <w:rPr>
          <w:b/>
          <w:sz w:val="32"/>
          <w:szCs w:val="32"/>
        </w:rPr>
        <w:t>ОРГАНИЗАЦИЯ РАБОТЫ ДОШКОЛЬНОГО ОБРАЗОВАТЕЛЬНОГО УЧРЕЖДЕНИЯ ПО ФОРМИРОВАНИЮ ПРЕДСТАВЛЕНИЙ О СВОИХ ПРАВАХ У ДЕТЕЙ СТАРШЕГО ДОШКОЛЬНОГО ВОЗРАСТА</w:t>
      </w:r>
    </w:p>
    <w:p w:rsidR="00975423" w:rsidRDefault="00975423" w:rsidP="00975423">
      <w:pPr>
        <w:spacing w:line="360" w:lineRule="auto"/>
        <w:jc w:val="center"/>
        <w:rPr>
          <w:b/>
          <w:sz w:val="36"/>
          <w:szCs w:val="36"/>
        </w:rPr>
      </w:pPr>
    </w:p>
    <w:p w:rsidR="00975423" w:rsidRDefault="00975423" w:rsidP="0097542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(обобщение опыта работы)</w:t>
      </w:r>
      <w:r>
        <w:rPr>
          <w:b/>
          <w:sz w:val="36"/>
          <w:szCs w:val="36"/>
        </w:rPr>
        <w:br w:type="page"/>
      </w:r>
      <w:r w:rsidRPr="006657EF">
        <w:rPr>
          <w:b/>
          <w:sz w:val="36"/>
          <w:szCs w:val="36"/>
        </w:rPr>
        <w:lastRenderedPageBreak/>
        <w:t>Содержание</w:t>
      </w:r>
    </w:p>
    <w:p w:rsidR="00975423" w:rsidRDefault="00975423" w:rsidP="0097542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Введение…………………………………………………………3</w:t>
      </w:r>
    </w:p>
    <w:p w:rsidR="00975423" w:rsidRDefault="00975423" w:rsidP="0097542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Глава 1. Теоретические основы проблемы формирования представлений о своих правах у детей старшего дошкольного возраста ………………………………………...7</w:t>
      </w:r>
    </w:p>
    <w:p w:rsidR="00975423" w:rsidRPr="006657EF" w:rsidRDefault="00975423" w:rsidP="009754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>
        <w:rPr>
          <w:sz w:val="28"/>
          <w:szCs w:val="28"/>
        </w:rPr>
        <w:t>Психолого- педагогические</w:t>
      </w:r>
      <w:proofErr w:type="gramEnd"/>
      <w:r>
        <w:rPr>
          <w:sz w:val="28"/>
          <w:szCs w:val="28"/>
        </w:rPr>
        <w:t xml:space="preserve"> аспекты проблемы правового воспитания……..7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1.2 Психолого-педагогические исследования по проблеме формирования представлений о своих правах у детей старшего дошкольного возраста ….......12</w:t>
      </w:r>
    </w:p>
    <w:p w:rsidR="00975423" w:rsidRDefault="00975423" w:rsidP="0097542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Глава 2. Педагогический опыт организации работы дошкольного образовательного учреждения по формированию представлений о своих правах у детей старшего дошкольного возраста……………………………22</w:t>
      </w:r>
    </w:p>
    <w:p w:rsidR="00975423" w:rsidRDefault="00975423" w:rsidP="009754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Методическая работа по правовому воспитанию… ……………..................22</w:t>
      </w:r>
    </w:p>
    <w:p w:rsidR="00975423" w:rsidRDefault="00975423" w:rsidP="00975423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Повышение правовой культуры родителей………………………………….27</w:t>
      </w:r>
    </w:p>
    <w:p w:rsidR="00975423" w:rsidRDefault="00975423" w:rsidP="009754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Работа с детьми по формированию представлений о своих правах у детей старшего дошкольного возраста…………………………………………………..37</w:t>
      </w:r>
    </w:p>
    <w:p w:rsidR="00975423" w:rsidRDefault="00975423" w:rsidP="0097542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Заключение……………………………………………………48</w:t>
      </w:r>
    </w:p>
    <w:p w:rsidR="00975423" w:rsidRDefault="00975423" w:rsidP="0097542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Библиографический список…………………………………50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36"/>
          <w:szCs w:val="36"/>
        </w:rPr>
        <w:t>Приложение</w:t>
      </w:r>
      <w:r>
        <w:rPr>
          <w:b/>
          <w:sz w:val="28"/>
        </w:rPr>
        <w:br w:type="page"/>
      </w:r>
      <w:r>
        <w:rPr>
          <w:b/>
          <w:sz w:val="28"/>
        </w:rPr>
        <w:lastRenderedPageBreak/>
        <w:t>Введение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Радикальные преобразования в социально-политической и экономической жизни нашего общества предопределяет возникновение проблемной ситуации в образовании. Так, например, в последнее время резко возросло значение правовой культуры населения нашей страны, о низком уровне которой свидетельствуют тенденции, наблюдаемые в обществе (преступность несовершеннолетних, детская бездомность и беспризорность, жестокое обращение с детьми и тому подобное). Поэтому, содержание работы образовательных учреждений наряду с традиционными направлениями воспитательно-образовательной работы дополняется решением задач правового воспитания.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Анализ исследований Н.Барлыкиной, И.Бочкарева, В.И.Каменской, А.Ф.Никитина, Л.Р.Ратиновой показывает, что работу по формированию правовой культуры осуществляют в школе, начиная с младших классов.  Данные авторы рассматривают процесс правового воспитания школьников как обязательную составляющую учебно–воспитательного процесса школы. Под правовым воспитанием понимается вид организованного и целенаправленного воздействия на сознание, в результате которого должно быть доступно усвоение необходимой суммы правовых знаний, сформированность нравственно-правовых взглядов; развитие навыков поведении, которые соответствуют требованиям морали и права. Так, например, если в системе общеобразовательных школ правовое воспитание с целью формирования правовой культуры внесены в планы обучения, то в системе дошкольного образования данное направление является новым. По мнению авторов Концепции дошкольного образования (В.В.Давыдов, В.А.Петровский, Р.Б.Стеркина и др.) необходимо построение педагогического процесса с учётом защиты прав детей. Это значит, что педагоги и родители должны обеспечить ребёнку: чувство психологической защищённости, доверие к  миру, эмоциональное благополучие, формирование базиса личностной культуры, развитие его индивидуальности. </w:t>
      </w:r>
      <w:r>
        <w:rPr>
          <w:sz w:val="28"/>
        </w:rPr>
        <w:lastRenderedPageBreak/>
        <w:t>Но, вместе с тем, данный документ в недостаточной мере определяет перечень прав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Как показали исследования А. И. Долговой, К. Е. Иголева, Г. М. Миньковского, В. Л. Рыбальской доказывают, что элементы правовой культуры начинают закладываться в период детства. Именно в период старшего дошкольного возраста у детей могут быть сформированы представления о своих правах. Формирование представлений о своих правах у детей 6-7 лет является основой для воспитания правовой культуры. Знание ребенком своих прав позволит ему защитить себя с правовой точки зрения, будет способствовать развитию чувства  собственного достоинства, формированию правильного “правового” общение с другими детьми, воспитанию уважения к себе, к своим родителям и к окружающим.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Анализ практики работы Центров дошкольных, образовательных учреждений, культуры, общеобразовательных школ свидетельствует, что педагогами разрабатывается это новое для них направление воспитательно-образовательной работы. Основная трудность обусловлена отсутствием научно-методической литературы для педагогов дошкольных образовательных учреждений, что приводит к необходимости изучения опыта работы учителей начальных школ,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в определённой мере может быть заимствован педагогами, работающими со старшими дошкольниками. Так, например, Г. Данаевой, А. Ф. Никитиным,  С. Усачёвым разработаны специальные занятия по формированию представлений о своих </w:t>
      </w:r>
      <w:proofErr w:type="gramStart"/>
      <w:r>
        <w:rPr>
          <w:sz w:val="28"/>
        </w:rPr>
        <w:t>правах</w:t>
      </w:r>
      <w:proofErr w:type="gramEnd"/>
      <w:r>
        <w:rPr>
          <w:sz w:val="28"/>
        </w:rPr>
        <w:t xml:space="preserve"> об учащихся младших классов. На основе этих занятий педагоги дошкольного образовательного учреждения “Радуга” посёлка Пинюг, Кировской области начали работу по данной проблеме.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Таким образом, анализ работы дошкольных образовательных учреждений и методической литературы даёт возможность сделать вывод о том, что в настоящее время предпринимаются попытки в разработке содержания форм и методов формирования представлений о своих правах у детей старшего </w:t>
      </w:r>
      <w:r>
        <w:rPr>
          <w:sz w:val="28"/>
        </w:rPr>
        <w:lastRenderedPageBreak/>
        <w:t>дошкольного возраста.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специальных методик по данной проблеме не разработано, существуют лишь отдельные элементы методической работы.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Проведя анализ состояния системы дошкольного и начального образования, мы выявили, что у детей старшего дошкольного возраста могут быть сформированы представления о своих правах, но из-за не разработанности педагогических рекомендаций, многие педагоги, воспитатели не проводят работу в данном направлении.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Таким образом, актуальность настоящего исследования обращена к решению </w:t>
      </w:r>
      <w:proofErr w:type="gramStart"/>
      <w:r>
        <w:rPr>
          <w:b/>
          <w:sz w:val="28"/>
          <w:u w:val="single"/>
        </w:rPr>
        <w:t>проблемы</w:t>
      </w:r>
      <w:proofErr w:type="gramEnd"/>
      <w:r>
        <w:rPr>
          <w:sz w:val="28"/>
        </w:rPr>
        <w:t>: каковы основные направления работы дошкольного образовательного учреждения по формированию представлений о своих правах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Решение данной </w:t>
      </w:r>
      <w:r>
        <w:rPr>
          <w:b/>
          <w:sz w:val="28"/>
          <w:u w:val="single"/>
        </w:rPr>
        <w:t>проблемы</w:t>
      </w:r>
      <w:r>
        <w:rPr>
          <w:sz w:val="28"/>
        </w:rPr>
        <w:t xml:space="preserve"> составило </w:t>
      </w:r>
      <w:r>
        <w:rPr>
          <w:b/>
          <w:sz w:val="28"/>
          <w:u w:val="single"/>
        </w:rPr>
        <w:t>цель</w:t>
      </w:r>
      <w:r>
        <w:rPr>
          <w:sz w:val="28"/>
        </w:rPr>
        <w:t xml:space="preserve"> нашего исследования.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Объект исследования:</w:t>
      </w:r>
      <w:r>
        <w:rPr>
          <w:sz w:val="28"/>
        </w:rPr>
        <w:t xml:space="preserve"> процесс формирования представлений о своих правах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Предмет исследования:</w:t>
      </w:r>
      <w:r>
        <w:rPr>
          <w:sz w:val="28"/>
        </w:rPr>
        <w:t xml:space="preserve"> основные направления работы дошкольного образовательного учреждения по формированию представлений о своих правах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, убеждений в том, что ребёнок является полноправной личностью со своими правами, которые следует уважать;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проведение работы с родителями.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Задачи:</w:t>
      </w:r>
      <w:r w:rsidRPr="003D3101">
        <w:rPr>
          <w:sz w:val="28"/>
        </w:rPr>
        <w:t xml:space="preserve"> </w:t>
      </w:r>
    </w:p>
    <w:p w:rsidR="00975423" w:rsidRDefault="00975423" w:rsidP="0097542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Изучить современное состояние проблемы организации работы  дошкольного образовательного учреждения по формированию представлений о своих правах у детей старшего дошкольного возраста.</w:t>
      </w:r>
    </w:p>
    <w:p w:rsidR="00975423" w:rsidRDefault="00975423" w:rsidP="0097542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Обобщить имеющийся опыт работы дошкольных образовательных учреждений по формированию представлений у детей старшего дошкольного возраста.</w:t>
      </w:r>
    </w:p>
    <w:p w:rsidR="00975423" w:rsidRDefault="00975423" w:rsidP="0097542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Разработать рекомендации по организации работы дошкольных образовательных учреждений по формированию представлений о своих правах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>Методы исследования:</w:t>
      </w:r>
      <w:r>
        <w:rPr>
          <w:sz w:val="28"/>
        </w:rPr>
        <w:t xml:space="preserve"> анализ </w:t>
      </w:r>
      <w:proofErr w:type="gramStart"/>
      <w:r>
        <w:rPr>
          <w:sz w:val="28"/>
        </w:rPr>
        <w:t>психолого- педагогической</w:t>
      </w:r>
      <w:proofErr w:type="gramEnd"/>
      <w:r>
        <w:rPr>
          <w:sz w:val="28"/>
        </w:rPr>
        <w:t xml:space="preserve"> и методической литературы, анкетирование, наблюдение педагогов, родителей, изучение и обобщение педагогического и практического опыта.</w:t>
      </w: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Теоретическая и практическая значимость:</w:t>
      </w:r>
      <w:r>
        <w:rPr>
          <w:sz w:val="28"/>
        </w:rPr>
        <w:t xml:space="preserve"> выявление основных направлений работы дошкольного образовательного учреждения по формированию представлений о своих правах у детей старшего дошкольного возраста и разработке цикла занятий по формированию представлений о своих правах у детей старшего дошкольного возраста; рекомендаций для педагогов и родителей. Результаты исследования могут быть использованы воспитателями дошкольных образовательных учреждений.</w:t>
      </w: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Pr="00954F58" w:rsidRDefault="00975423" w:rsidP="0097542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 xml:space="preserve">Глава </w:t>
      </w:r>
      <w:r w:rsidRPr="00954F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54F58">
        <w:rPr>
          <w:b/>
          <w:sz w:val="28"/>
          <w:szCs w:val="28"/>
        </w:rPr>
        <w:t xml:space="preserve"> Теоретические основы проблемы формирования представлений о своих правах  у детей старшего дошкольного возраста</w:t>
      </w:r>
    </w:p>
    <w:p w:rsidR="00975423" w:rsidRPr="00954F58" w:rsidRDefault="00975423" w:rsidP="00975423">
      <w:pPr>
        <w:spacing w:line="360" w:lineRule="auto"/>
        <w:jc w:val="both"/>
        <w:rPr>
          <w:b/>
          <w:sz w:val="28"/>
          <w:szCs w:val="28"/>
        </w:rPr>
      </w:pPr>
    </w:p>
    <w:p w:rsidR="00975423" w:rsidRPr="00954F58" w:rsidRDefault="00975423" w:rsidP="00975423">
      <w:pPr>
        <w:spacing w:line="360" w:lineRule="auto"/>
        <w:jc w:val="both"/>
        <w:rPr>
          <w:b/>
          <w:sz w:val="28"/>
          <w:szCs w:val="28"/>
        </w:rPr>
      </w:pPr>
    </w:p>
    <w:p w:rsidR="00975423" w:rsidRPr="00954F58" w:rsidRDefault="00975423" w:rsidP="00975423">
      <w:pPr>
        <w:numPr>
          <w:ilvl w:val="1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 w:rsidRPr="00954F58">
        <w:rPr>
          <w:b/>
          <w:sz w:val="28"/>
          <w:szCs w:val="28"/>
        </w:rPr>
        <w:t>Психолого</w:t>
      </w:r>
      <w:r>
        <w:rPr>
          <w:b/>
          <w:sz w:val="28"/>
          <w:szCs w:val="28"/>
        </w:rPr>
        <w:t>–</w:t>
      </w:r>
      <w:r w:rsidRPr="00954F58">
        <w:rPr>
          <w:b/>
          <w:sz w:val="28"/>
          <w:szCs w:val="28"/>
        </w:rPr>
        <w:t>педагогические</w:t>
      </w:r>
      <w:r>
        <w:rPr>
          <w:b/>
          <w:sz w:val="28"/>
          <w:szCs w:val="28"/>
        </w:rPr>
        <w:t xml:space="preserve"> аспекты</w:t>
      </w:r>
      <w:r w:rsidRPr="00954F58">
        <w:rPr>
          <w:b/>
          <w:sz w:val="28"/>
          <w:szCs w:val="28"/>
        </w:rPr>
        <w:t xml:space="preserve"> проблемы правового воспитания </w:t>
      </w:r>
    </w:p>
    <w:p w:rsidR="00975423" w:rsidRDefault="00975423" w:rsidP="00975423">
      <w:pPr>
        <w:spacing w:line="360" w:lineRule="auto"/>
        <w:jc w:val="both"/>
        <w:rPr>
          <w:sz w:val="28"/>
          <w:szCs w:val="28"/>
        </w:rPr>
      </w:pP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 что проблема правового воспитания является одной из актуальных проблем современной педагогики, вопросы правового воспитания ставились и решались в истории педагогики. Так, например, древнегреческий философ Сократ интересовался вопросами морального поведения людей. В свое время он сказал: «Я решил, что перестану заниматься  изучением неживой природы и постараюсь понять, почему так получается, что человек знает, что хорошо, а делает что плохо». (30, с. 18)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Джон Локк считал, что педагогика – эффективное средство нравственного воспитания детей и воздействия на  чувство собственного достоинства. Поэтому он рекомендовал учить детей дорожить доброй репутацией и страшиться стыда и позора. Необходимо, прежде всего, научить  ценить честь и достоинство, сформировать ясные представления о чести и позоре, возбуждать соответствующие чувства. Если воспитатель сумеет сформировать зачатки этих качеств, то можно не сомневаться, что на данной основе будут формироваться и другие нравственные качества и достоинства личности. (17, с.37)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Н.Г.Чернышевский отмечал: «Без приобретения привычки к самобытному участию в гражданских делах, без приобретения чу</w:t>
      </w:r>
      <w:proofErr w:type="gramStart"/>
      <w:r>
        <w:rPr>
          <w:sz w:val="28"/>
          <w:szCs w:val="28"/>
        </w:rPr>
        <w:t>вств гр</w:t>
      </w:r>
      <w:proofErr w:type="gramEnd"/>
      <w:r>
        <w:rPr>
          <w:sz w:val="28"/>
          <w:szCs w:val="28"/>
        </w:rPr>
        <w:t>ажданина – молодой человек вырастает, не становясь человеком «благородного характера». (36. с.69)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В.А.Сухомлинский отмечал необходимость обучения самообразования для того, чтобы дети не вырастали «трудными правонарушителями». Для этого он предлагал преодолеть: «…пустоту, убогость, ограниченность </w:t>
      </w:r>
      <w:r>
        <w:rPr>
          <w:sz w:val="28"/>
          <w:szCs w:val="28"/>
        </w:rPr>
        <w:lastRenderedPageBreak/>
        <w:t>умственной жизни после окончания школы, которые процветают на почве пустоты «убогости интеллектуальных интересов в школьные годы» (46)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истории рассмотрения вопросов правового воспитания свидетельствует о том, что правовое воспитание рассматривалось как часть гуманистического, нравственного развития. Данная связь двух сторон воспитания наблюдается в настоящее время.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Сходство этих двух направлений воспитательной работы заключается в том, что как в нравственном, так и в правовом воспитании главной задачей является формирование взглядов, убеждений, установок. Данные стороны воспитания являются частью единого процесса общественного воспитания. 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вместе с тем, имеются и отличительные признаки. Так, например, нравственное воспитание включает формирование у человека убеждений, склонностей, чувств, привычек, устойчивых моральных качеств личности. В отличие от него, целью правового воспитания является воспитание правовой культуры. Тесную взаимосвязь нравственного и правового воспитания подтверждают данные, полученные в ходе специальных научных исследований, которые показывают, что очень часто пробелы в правовых знаниях человек восполняет своими нравственными представлениями о добре и зле, о справедливости и несправедливости. </w:t>
      </w:r>
      <w:proofErr w:type="gramStart"/>
      <w:r>
        <w:rPr>
          <w:sz w:val="28"/>
          <w:szCs w:val="28"/>
        </w:rPr>
        <w:t>На этом основании индивид делает вывод о должном, оценивает свои поступки и поступки других людей. (5)</w:t>
      </w:r>
      <w:proofErr w:type="gramEnd"/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Г.М.Миньковский, А.И.Долгова, К.Е.Иголев, В.Я.Рыбальская, изучавшие дефекты правосознания несовершеннолетних, подчеркивали, что большинство подростков и правонарушителей, решая вопрос о социальной значимости тех или иных поступков, исходят из позиции морали, подменяют правовые оценки </w:t>
      </w:r>
      <w:proofErr w:type="gramStart"/>
      <w:r>
        <w:rPr>
          <w:sz w:val="28"/>
          <w:szCs w:val="28"/>
        </w:rPr>
        <w:t>нравственными</w:t>
      </w:r>
      <w:proofErr w:type="gramEnd"/>
      <w:r>
        <w:rPr>
          <w:sz w:val="28"/>
          <w:szCs w:val="28"/>
        </w:rPr>
        <w:t>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правового воспитания детей общим правилом должно быть соединение права и морали. Методически это означает непременное освещение нравственных истоков и нравственной сущности разъясняемой правовой нормы.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норм морали обеспечивается внутренними убеждениями, воздействиями общественного мнения и правосознанием, а реализация правовых норм в необходимых случаях может достигаться средствами государственного принуждения. Нравственные интересы и потребности личности предметом удовлетворения имеют такие объекты, которые могут не подлежать правовому регулированию (дружба, товарищество, любовь). В праве существуют нормы, не имеющие нравственного содержания. Сферы действия нравственных отношений личности шире ее правовых отношений.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Взаимное обеспечение права и морали определяет взаимообусловленность и взаимопроникновение правового и нравственного воспитания: право обеспечивает внедрение важнейших требований морали, с моральными, доступными средствами способствует выполнению правовых предписаний. Мораль обеспечивает соблюдение правовых норм.(12, 53)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взаимосвязь двух направлений воспитания, необходимо определить понятия: право, правовая культура, правовое воспитание.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«Право</w:t>
      </w:r>
      <w:r>
        <w:rPr>
          <w:sz w:val="28"/>
          <w:szCs w:val="28"/>
        </w:rPr>
        <w:t xml:space="preserve"> – система общеобязательных норм, отношений, закрепленных государством с помощью этих норм и охраняемых ими; включает права и свободы, обязанности человека и гражданина, определяющей правовой статус личности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7)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«Право </w:t>
      </w:r>
      <w:r>
        <w:rPr>
          <w:sz w:val="28"/>
          <w:szCs w:val="28"/>
        </w:rPr>
        <w:t>– это совокупность устанавливаемых и охраняемых государственной властью норм и правил, регулирующих отношения людей в обществе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44)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праву человек получает возможность не только что-либо делать, действовать, поступать каким – либо образом, но и требовать соблюдения этих прав.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юридической точки зрения, рассматривая понятия «право» и «культура», можно дать следующее определение правовой культуры.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«Правовая культура</w:t>
      </w:r>
      <w:r>
        <w:rPr>
          <w:sz w:val="28"/>
          <w:szCs w:val="28"/>
        </w:rPr>
        <w:t xml:space="preserve"> – понятие, характеризующее правовой статус человека по отношению к государству, его возможности и притязания в экономической, социальной, политической и культурных сферах, </w:t>
      </w:r>
      <w:r>
        <w:rPr>
          <w:sz w:val="28"/>
          <w:szCs w:val="28"/>
        </w:rPr>
        <w:lastRenderedPageBreak/>
        <w:t>выраженный в типах и формах жизнедеятельности, а так же в создаваемых ими материальных и духовных ценностях.» (39)</w:t>
      </w:r>
      <w:proofErr w:type="gramEnd"/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В.И. Каминская и А.Р.Ратинов говорят, что под правовой культурой следует понимать систему общественных и идеальных элементов, относящихся к сфере права и их отражению в сознании и поведении людей.(39)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Усвоение элементов правовой  культуры в их единстве осуществляется посредством совокупности деятельности, в результате которой объективные значения приобретают личностный смысл. Овладение правовой культурой ускоряет процесс приобщения молодого человека к жизни общества. Правовые знания, которые получают дети, соотносятся ими с реальными общественными отношениями. Требования правовой культуры выше, чем требования закона. (39) Так как, подразумевает не только знания норм, принципов права, но и неукоснительное следование им в деятельности, активность правообразовательной позиции.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  <w:u w:val="single"/>
        </w:rPr>
        <w:t>правовая культура</w:t>
      </w:r>
      <w:r>
        <w:rPr>
          <w:sz w:val="28"/>
          <w:szCs w:val="28"/>
        </w:rPr>
        <w:t xml:space="preserve"> – основанное на нравственных убеждениях нерасторжимое единство глубоких и разносторонних правовых знаний, уважения к закону, активной правоохранительной деятельности, в которой находят наиболее полное воплощение знания права и уважения к нему.</w:t>
      </w:r>
    </w:p>
    <w:p w:rsidR="00975423" w:rsidRDefault="00975423" w:rsidP="009754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сущность понятия «правовая культура», А.Ф.Никитин, выделяет следующие четыре компонента: правовые знания; правовые умения и навыки поступать в соответствии с нормами морали и права; нравственно – правовые чувства; правотворческая деятельность. (28, 29, 30, 31)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В.И.Каминская, А.Р.Ратинов, рассматривая правовую культуру, выделяют наиболее крупные культурные комплексы: (39)</w:t>
      </w:r>
    </w:p>
    <w:p w:rsidR="00975423" w:rsidRDefault="00975423" w:rsidP="0097542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Право, как система норм, выражающих государственные веления;</w:t>
      </w:r>
    </w:p>
    <w:p w:rsidR="00975423" w:rsidRDefault="00975423" w:rsidP="0097542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Правоотношения, т.е. система общественных отношений, регулируемых правом;</w:t>
      </w:r>
    </w:p>
    <w:p w:rsidR="00975423" w:rsidRDefault="00975423" w:rsidP="0097542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Правовые учреждения, как система государственных органов и  общественных организаций, правовой контроль, регулирование и исполнение права;</w:t>
      </w:r>
    </w:p>
    <w:p w:rsidR="00975423" w:rsidRDefault="00975423" w:rsidP="0097542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Правосознание, т.е. система духовного отражения всей правовой деятельности;</w:t>
      </w:r>
    </w:p>
    <w:p w:rsidR="00975423" w:rsidRDefault="00975423" w:rsidP="0097542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Правовое поведение как правомерное, так и противоправное.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правовой культуры осуществляется в процессе правового воспитания. Определение данного понятия дают многие педагоги.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 w:rsidRPr="00F649FC">
        <w:rPr>
          <w:sz w:val="28"/>
          <w:szCs w:val="28"/>
          <w:u w:val="single"/>
        </w:rPr>
        <w:t>Правовое воспитание</w:t>
      </w:r>
      <w:r>
        <w:rPr>
          <w:sz w:val="28"/>
          <w:szCs w:val="28"/>
        </w:rPr>
        <w:t xml:space="preserve"> (И.И.Галимов, О.Ф.Мурамете) – целенаправленная и систематическая деятельность органов государства и общественности с целью утверждения правосознания в убеждениях, привычках, мотивах поведения людей.(39)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процесс формирования правосознания авторы искусственно отделяют от формирования мировоззрения и от собственно-правового воспитания. Характеризуют его «… как более емкий, включающий в себя правовое воспитание как составную часть». (39,с.43) В данной формулировке определения фиксируются как фактические, так и логические ошибки выше указанных авторов.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 авторов в своих юридических исследованиях понятие «правовое воспитание» используют в качестве эквивалента понятия «формирование правосознания». Такое не правомерное отождествление приводит авторов к вводу о том, что любое воздействие и содержание правовых норм формирует правосознание. (38, 49)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педагогической точки зрения, правовое воспитание рассматривается как в широком, так и в узком смысле.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Правовое воспитание</w:t>
      </w:r>
      <w:r>
        <w:rPr>
          <w:sz w:val="28"/>
          <w:szCs w:val="28"/>
        </w:rPr>
        <w:t xml:space="preserve"> (в широком смысле) – всеохватывающий процесс воздействия на сознание объективных условий жизни: ближайшего бытового окружения, учебно-производственного коллектива, наблюдений за правовой деятельностью, личного правового опыта.(39, с. 13)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Данный процесс воспитания отмечается стихийностью и не всегда приводит к положительный результатам, ибо индивид испытывает отрицательное влияние, несущее искаженную информацию о праве, его функциях, принципах, целях.</w:t>
      </w:r>
      <w:proofErr w:type="gramEnd"/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Правовое воспитание </w:t>
      </w:r>
      <w:r>
        <w:rPr>
          <w:sz w:val="28"/>
          <w:szCs w:val="28"/>
        </w:rPr>
        <w:t>– вид организованного и целенаправленного воздействия на сознание, в результате которого должно быть доступно усвоение необходимой суммы правовых знаний, сформированность нравственно-правовых взглядов; развитие навыков поведения, которые соответствуют требованиям морали и права.(5)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многие деятели разных наук говорят о том, что процесс правового воспитания отличается от правового образования.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Правовое образование</w:t>
      </w:r>
      <w:r>
        <w:rPr>
          <w:sz w:val="28"/>
          <w:szCs w:val="28"/>
        </w:rPr>
        <w:t xml:space="preserve"> в педагогике рассматривается как самостоятельная составная часть правового воспитания, представляющая определенный результат систематического изучения правовых наук в специальных учебных заведениях. (5)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анализ исследований проблемы   правового воспитания дает возможность сформулировать основные задачи этого направления воспитания:</w:t>
      </w:r>
    </w:p>
    <w:p w:rsidR="00975423" w:rsidRDefault="00975423" w:rsidP="00975423">
      <w:pPr>
        <w:spacing w:line="360" w:lineRule="auto"/>
        <w:ind w:left="1140"/>
        <w:jc w:val="both"/>
        <w:rPr>
          <w:sz w:val="28"/>
          <w:szCs w:val="28"/>
        </w:rPr>
      </w:pPr>
    </w:p>
    <w:p w:rsidR="00975423" w:rsidRDefault="00975423" w:rsidP="0097542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правовые представления, понятия, взгляды и убеждения, выступающие в виде личного правового сознания. </w:t>
      </w:r>
    </w:p>
    <w:p w:rsidR="00975423" w:rsidRDefault="00975423" w:rsidP="0097542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веру в справедливость законов, их необходимость и целесообразность, веру в неотвратимость наказания за противоправные поступки.</w:t>
      </w:r>
    </w:p>
    <w:p w:rsidR="00975423" w:rsidRDefault="00975423" w:rsidP="0097542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привычку поступать в соответствии с требованиями морали и права; воспитать нетерпимое отношение к разным нарушениям норм морали и права; сформировать социально-правовую активность молодежи, готовность и стремление к участию в борьбе за укрепление законности и правового порядка.</w:t>
      </w:r>
    </w:p>
    <w:p w:rsidR="00975423" w:rsidRDefault="00975423" w:rsidP="00975423">
      <w:pPr>
        <w:spacing w:line="360" w:lineRule="auto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отдельных задач правового воспитания возможно уже в старшем дошкольном возрасте, о чем свидетельствуют исследования, ставшие предметом рассмотрения следующего параграфа нашей работы.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</w:p>
    <w:p w:rsidR="00975423" w:rsidRPr="00F87F70" w:rsidRDefault="00975423" w:rsidP="009754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87F70">
        <w:rPr>
          <w:b/>
          <w:sz w:val="28"/>
          <w:szCs w:val="28"/>
        </w:rPr>
        <w:t>1.2  Педагогические исследования по проблеме формирования представлений о своих правах у детей старшего дошкольного возраста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</w:p>
    <w:p w:rsidR="00975423" w:rsidRDefault="00975423" w:rsidP="0097542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В рамках интересующей нас проблемы, в первую очередь, следует определить понятие – </w:t>
      </w:r>
      <w:r>
        <w:rPr>
          <w:sz w:val="28"/>
          <w:szCs w:val="28"/>
          <w:u w:val="single"/>
        </w:rPr>
        <w:t>представления,</w:t>
      </w:r>
      <w:r>
        <w:rPr>
          <w:sz w:val="28"/>
          <w:szCs w:val="28"/>
        </w:rPr>
        <w:t xml:space="preserve"> под которым понимается образ предметов, воздействовавших на органы чувств человека, восстанавливаемых по сохранившимся в мозгу следам при отсутствии этих предметов и явлений, а также образ, созданный усилиями продуктивного воображения, высшая форма чувств отражения в виде наглядно-образного знания.(7)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поднимаются над непосредственной данностью единичных объектов и связывают их с общим началом, понятием. При этом представления являются синтезом многих чувственных впечатлений. Наиболее оптимальным вариантом познания детьми своих прав является восприятие соответствующей информации с помощью зрительных и слуховых ощущений.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вышесказанного можно предположить, что в процессе восприятия детьми информации о правах у них формируются представления о своих правах  чувства и отношения к ним, выражающееся в эмоционально-чувственной отзывчивости и нравственной оценке реальности.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переживание возникающие в процессе восприятия информации о нарушении прав детей, создают основу для развития не только любознательности, но и высших чувств, нравственных качеств. У детей складываются устойчивые представления о нормах поведения (42). </w:t>
      </w:r>
      <w:proofErr w:type="gramStart"/>
      <w:r>
        <w:rPr>
          <w:sz w:val="28"/>
          <w:szCs w:val="28"/>
        </w:rPr>
        <w:t>Основы правовой педагогики).</w:t>
      </w:r>
      <w:proofErr w:type="gramEnd"/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исследованиях Г.Ануфриева, Д.Герасимова, А.Ф.Никитина в дошкольном возрасте вместе с развитием нравственных качеств, у ребенка не осознанно складывается определенное морально-правовое отношение к установленному в обществе порядку. Одно из убедительных свидетельств этого – широко распространенное в детской речи выражение: «Не имеешь права!» поэтому нельзя согласиться с мнением о том, что: «правовое воспитание начинает осуществляться значительно </w:t>
      </w:r>
      <w:proofErr w:type="gramStart"/>
      <w:r>
        <w:rPr>
          <w:sz w:val="28"/>
          <w:szCs w:val="28"/>
        </w:rPr>
        <w:t>позже</w:t>
      </w:r>
      <w:proofErr w:type="gramEnd"/>
      <w:r>
        <w:rPr>
          <w:sz w:val="28"/>
          <w:szCs w:val="28"/>
        </w:rPr>
        <w:t xml:space="preserve"> нежели этическое, политическое, трудовое, эстетическое, физическое».(3, 10, 39)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 дошкольной педагогике все больше авторов высказывают мнение, что правовое воспитание возможно уже в дошкольном возрасте. (12, 13) Вместе с тем, изучая педагогическую и методическую литературу, мы столкнулись с тем, что специальных методик по правовому воспитанию детей не разработано, существуют лишь отдельные элементы методик, социологических исследований, которые в той или иной мере затрагивают вопросы защиты прав детей.</w:t>
      </w:r>
      <w:proofErr w:type="gramEnd"/>
      <w:r>
        <w:rPr>
          <w:sz w:val="28"/>
          <w:szCs w:val="28"/>
        </w:rPr>
        <w:t xml:space="preserve"> Однако в них мало или почти не отражена специфика дошкольного детства. В настоящее время педагоги практики осуществляют разработку на методическом уровне. Ими собирается материал, который требует обобщения и научного осмысления. Так, например, в стране разрабатываются программы правового воспитания дошкольников. 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Екатеринбурге создана детская региональная  правозащитная общественная организация  «</w:t>
      </w:r>
      <w:proofErr w:type="gramStart"/>
      <w:r>
        <w:rPr>
          <w:sz w:val="28"/>
          <w:szCs w:val="28"/>
        </w:rPr>
        <w:t>Змееныш</w:t>
      </w:r>
      <w:proofErr w:type="gramEnd"/>
      <w:r>
        <w:rPr>
          <w:sz w:val="28"/>
          <w:szCs w:val="28"/>
        </w:rPr>
        <w:t>».(11)</w:t>
      </w:r>
    </w:p>
    <w:p w:rsidR="00975423" w:rsidRDefault="00975423" w:rsidP="00975423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Змееныш</w:t>
      </w:r>
      <w:proofErr w:type="gramEnd"/>
      <w:r>
        <w:rPr>
          <w:sz w:val="28"/>
          <w:szCs w:val="28"/>
        </w:rPr>
        <w:t>» - это ребенок, не желающий ждать, пока кто-нибудь позаботиться о его правах, а сам, похожий на маленькую юркую нахальную змейку, требует, чтобы его права не нарушались и сам борется за это.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 w:rsidRPr="00BB4F56">
        <w:rPr>
          <w:sz w:val="28"/>
          <w:szCs w:val="28"/>
        </w:rPr>
        <w:t>Главная задача центра:</w:t>
      </w:r>
      <w:r>
        <w:rPr>
          <w:sz w:val="28"/>
          <w:szCs w:val="28"/>
        </w:rPr>
        <w:t xml:space="preserve"> научить ребенка защищать самые элементарные права, такие как право на защиту доброго имени, здоровья, образование, права потребителя, трудовые права.</w:t>
      </w:r>
    </w:p>
    <w:p w:rsidR="00975423" w:rsidRDefault="00975423" w:rsidP="00975423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включают в себя:</w:t>
      </w:r>
    </w:p>
    <w:p w:rsidR="00975423" w:rsidRDefault="00975423" w:rsidP="0097542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бесплатной юридической помощи несовершеннолетним и их родителям в случае нарушения прав и законных интересов детей.</w:t>
      </w:r>
    </w:p>
    <w:p w:rsidR="00975423" w:rsidRDefault="00975423" w:rsidP="0097542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мероприятий, содействующих повышению уровня правовой грамотности среди детей и их родителей, проведение встреч, консультаций, семинаров.</w:t>
      </w:r>
    </w:p>
    <w:p w:rsidR="00975423" w:rsidRDefault="00975423" w:rsidP="0097542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Оказание содействия и в случае необходимости правовой помощи детям и молодежным общественным объединениям.</w:t>
      </w:r>
    </w:p>
    <w:p w:rsidR="00975423" w:rsidRDefault="00975423" w:rsidP="00975423">
      <w:pPr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Изучение опыта работы региональной правозащитной общественной организации «</w:t>
      </w:r>
      <w:proofErr w:type="gramStart"/>
      <w:r>
        <w:rPr>
          <w:sz w:val="28"/>
          <w:szCs w:val="28"/>
        </w:rPr>
        <w:t>Змееныш</w:t>
      </w:r>
      <w:proofErr w:type="gramEnd"/>
      <w:r>
        <w:rPr>
          <w:sz w:val="28"/>
          <w:szCs w:val="28"/>
        </w:rPr>
        <w:t>» показывает, что она реализует различные функции (юридическую, социально-психологическую и просветительскую). Но вместе с тем данная организация в своей деятельности не ориентирована на детей дошкольного возраста. Однако представляет большой интерес работа центра с семьями, в ходе которой решаются задачи формирования правовой культуры граждан, но данный центр не ставит задач формирования представлений о правах детей дошкольного возраста.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Москве действует психолого – </w:t>
      </w:r>
      <w:proofErr w:type="gramStart"/>
      <w:r>
        <w:rPr>
          <w:sz w:val="28"/>
          <w:szCs w:val="28"/>
        </w:rPr>
        <w:t>медико – социальный</w:t>
      </w:r>
      <w:proofErr w:type="gramEnd"/>
      <w:r>
        <w:rPr>
          <w:sz w:val="28"/>
          <w:szCs w:val="28"/>
        </w:rPr>
        <w:t xml:space="preserve"> центр «Озон» - первое специализированное учреждение для оказания помощи детям, пострадавшим от жестокого обращения и насилия.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центра: проведение диагностического обследования, медицинского лечения, реабилитации, оказания правовой и социальной поддержки детям, подвергшимся насилию или из группы риска, а также помощь их семьям.</w:t>
      </w:r>
    </w:p>
    <w:p w:rsidR="00975423" w:rsidRDefault="00975423" w:rsidP="00975423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Центра:</w:t>
      </w:r>
    </w:p>
    <w:p w:rsidR="00975423" w:rsidRDefault="00975423" w:rsidP="0097542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Помощь детям, пострадавшим от различных форм насилия.</w:t>
      </w:r>
    </w:p>
    <w:p w:rsidR="00975423" w:rsidRDefault="00975423" w:rsidP="0097542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Работа с семьями.</w:t>
      </w:r>
    </w:p>
    <w:p w:rsidR="00975423" w:rsidRDefault="00975423" w:rsidP="0097542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Профилактика жестокого обращения с детьми.</w:t>
      </w:r>
    </w:p>
    <w:p w:rsidR="00975423" w:rsidRDefault="00975423" w:rsidP="0097542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сотрудничество.</w:t>
      </w:r>
    </w:p>
    <w:p w:rsidR="00975423" w:rsidRDefault="00975423" w:rsidP="0097542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Научно – аналитическая и методическая работы.</w:t>
      </w:r>
    </w:p>
    <w:p w:rsidR="00975423" w:rsidRDefault="00975423" w:rsidP="00975423">
      <w:pPr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интерес для нашего исследования имеет работа дошкольного образовательного учреждения № 94 г. Ульяновска, (34) направленная на теоретическую и практическую разработку основ правового воспитания дошкольников, а именно их правовой культуры. Базис правовой культуры детей дошкольного возраста – это система трех взаимосвязанных компонентов: нравственно-правовых представлений, нравственно-правовых суждений и ценностных ориентаций личности, а так же адекватных представлениям и суждениям детей моделей нравственно-правового поведения в обществе сверстников и взрослых. Воспитание основ правовой культуры детей в дошкольно образовательном учреждении осуществляется в соответствии с рядом  педагогических принципов:</w:t>
      </w:r>
    </w:p>
    <w:p w:rsidR="00975423" w:rsidRDefault="00975423" w:rsidP="00975423">
      <w:pPr>
        <w:numPr>
          <w:ilvl w:val="1"/>
          <w:numId w:val="4"/>
        </w:numPr>
        <w:tabs>
          <w:tab w:val="clear" w:pos="1788"/>
          <w:tab w:val="num" w:pos="1260"/>
        </w:tabs>
        <w:overflowPunct/>
        <w:autoSpaceDE/>
        <w:autoSpaceDN/>
        <w:adjustRightInd/>
        <w:spacing w:line="360" w:lineRule="auto"/>
        <w:ind w:left="1440" w:hanging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Гуманитарно – пропедевтическим</w:t>
      </w:r>
      <w:proofErr w:type="gramEnd"/>
      <w:r>
        <w:rPr>
          <w:sz w:val="28"/>
          <w:szCs w:val="28"/>
        </w:rPr>
        <w:t>,</w:t>
      </w:r>
    </w:p>
    <w:p w:rsidR="00975423" w:rsidRDefault="00975423" w:rsidP="00975423">
      <w:pPr>
        <w:numPr>
          <w:ilvl w:val="1"/>
          <w:numId w:val="4"/>
        </w:numPr>
        <w:tabs>
          <w:tab w:val="num" w:pos="1260"/>
        </w:tabs>
        <w:overflowPunct/>
        <w:autoSpaceDE/>
        <w:autoSpaceDN/>
        <w:adjustRightInd/>
        <w:spacing w:line="360" w:lineRule="auto"/>
        <w:ind w:left="1440" w:hanging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Содержательно – доминирующим,</w:t>
      </w:r>
    </w:p>
    <w:p w:rsidR="00975423" w:rsidRDefault="00975423" w:rsidP="00975423">
      <w:pPr>
        <w:numPr>
          <w:ilvl w:val="1"/>
          <w:numId w:val="4"/>
        </w:numPr>
        <w:tabs>
          <w:tab w:val="num" w:pos="1260"/>
        </w:tabs>
        <w:overflowPunct/>
        <w:autoSpaceDE/>
        <w:autoSpaceDN/>
        <w:adjustRightInd/>
        <w:spacing w:line="360" w:lineRule="auto"/>
        <w:ind w:left="1440" w:hanging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Деятельностного и </w:t>
      </w:r>
      <w:proofErr w:type="gramStart"/>
      <w:r>
        <w:rPr>
          <w:sz w:val="28"/>
          <w:szCs w:val="28"/>
        </w:rPr>
        <w:t>интеграционного</w:t>
      </w:r>
      <w:proofErr w:type="gramEnd"/>
      <w:r>
        <w:rPr>
          <w:sz w:val="28"/>
          <w:szCs w:val="28"/>
        </w:rPr>
        <w:t xml:space="preserve"> подходов,</w:t>
      </w:r>
    </w:p>
    <w:p w:rsidR="00975423" w:rsidRDefault="00975423" w:rsidP="00975423">
      <w:pPr>
        <w:numPr>
          <w:ilvl w:val="1"/>
          <w:numId w:val="4"/>
        </w:numPr>
        <w:tabs>
          <w:tab w:val="num" w:pos="1260"/>
        </w:tabs>
        <w:overflowPunct/>
        <w:autoSpaceDE/>
        <w:autoSpaceDN/>
        <w:adjustRightInd/>
        <w:spacing w:line="360" w:lineRule="auto"/>
        <w:ind w:left="1440" w:hanging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Включенности субъекта,</w:t>
      </w:r>
    </w:p>
    <w:p w:rsidR="00975423" w:rsidRDefault="00975423" w:rsidP="00975423">
      <w:pPr>
        <w:numPr>
          <w:ilvl w:val="1"/>
          <w:numId w:val="4"/>
        </w:numPr>
        <w:tabs>
          <w:tab w:val="num" w:pos="1260"/>
        </w:tabs>
        <w:overflowPunct/>
        <w:autoSpaceDE/>
        <w:autoSpaceDN/>
        <w:adjustRightInd/>
        <w:spacing w:line="360" w:lineRule="auto"/>
        <w:ind w:left="1440" w:hanging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Регионально – обусловленного содержания,</w:t>
      </w:r>
    </w:p>
    <w:p w:rsidR="00975423" w:rsidRDefault="00975423" w:rsidP="00975423">
      <w:pPr>
        <w:numPr>
          <w:ilvl w:val="1"/>
          <w:numId w:val="4"/>
        </w:numPr>
        <w:tabs>
          <w:tab w:val="num" w:pos="1260"/>
        </w:tabs>
        <w:overflowPunct/>
        <w:autoSpaceDE/>
        <w:autoSpaceDN/>
        <w:adjustRightInd/>
        <w:spacing w:line="360" w:lineRule="auto"/>
        <w:ind w:left="1440" w:hanging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Открытости.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программе, в содержании воспитания правовой культуры дошкольников выделены следующие линии:</w:t>
      </w:r>
    </w:p>
    <w:p w:rsidR="00975423" w:rsidRDefault="00975423" w:rsidP="00975423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 «Мои права и обязанности».</w:t>
      </w:r>
    </w:p>
    <w:p w:rsidR="00975423" w:rsidRDefault="00975423" w:rsidP="00975423">
      <w:pPr>
        <w:spacing w:line="360" w:lineRule="auto"/>
        <w:ind w:left="1428" w:hanging="528"/>
        <w:jc w:val="both"/>
        <w:rPr>
          <w:sz w:val="28"/>
          <w:szCs w:val="28"/>
        </w:rPr>
      </w:pPr>
      <w:r>
        <w:rPr>
          <w:sz w:val="28"/>
          <w:szCs w:val="28"/>
        </w:rPr>
        <w:t>2. «Моя страна».</w:t>
      </w:r>
    </w:p>
    <w:p w:rsidR="00975423" w:rsidRDefault="00975423" w:rsidP="00975423">
      <w:pPr>
        <w:spacing w:line="360" w:lineRule="auto"/>
        <w:ind w:left="1428" w:hanging="528"/>
        <w:jc w:val="both"/>
        <w:rPr>
          <w:sz w:val="28"/>
          <w:szCs w:val="28"/>
        </w:rPr>
      </w:pPr>
      <w:r>
        <w:rPr>
          <w:sz w:val="28"/>
          <w:szCs w:val="28"/>
        </w:rPr>
        <w:t>3. «Гражданин мира».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следующие средства правового воспитания: любая совместная деятельность, игра, социальная и культурная атмосфера города или поселка, в котором живет ребенок, искусство, средства массовой информации.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правового воспитания детей в дошкольном образовательной учреждении г. Ульяновска педагоги применяют разнообразные организационные формы и методы работы с детьми.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Например, цикл образовательных мероприятий «Приключения маленького человечка» (по книге Т.Усачева), (48) настольные, напольные и настенные игры – путешествия по глобусу, по географической карте мира, карте – ковру; этические беседы с детьми; рассматривание иллюстраций из книг, отражающих нравственно – правовую тематику.</w:t>
      </w:r>
      <w:proofErr w:type="gramEnd"/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образовательном учреждении  широко используются хороводные игры, «игры – братания» и «игры – похвалы». Целесообразным считаю периодически устраивать в группе выставки любимых вещей. Участвуя в отборе экспонатов для выставки, дети закрепляют знания и представления о том, что у каждого ребенка могут быть личные вещи (игрушки, книги и др.), приучаются бережно относиться к своим и чужим вещам. На выставке дети рассказывают, откуда у них эта игрушка, как они с ней играют, почему она им так дорога.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дошкольного образовательного учреждения № 94, разрабатывая содержание и методы формирования базиса правовой культуры дошкольника, предположили, что этот процесс будет эффективным при соблюдении следующих условий:</w:t>
      </w:r>
    </w:p>
    <w:p w:rsidR="00975423" w:rsidRDefault="00975423" w:rsidP="00975423">
      <w:pPr>
        <w:numPr>
          <w:ilvl w:val="0"/>
          <w:numId w:val="5"/>
        </w:numPr>
        <w:tabs>
          <w:tab w:val="clear" w:pos="2148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Обеспечение открытого характера деятельности дошкольного образовательного учреждения (диалог между педагогами и родителями, их взаимодействие, полная информативность по различным вопросам развития, воспитания и обучения детей в дошкольном образовательном учреждении с другими образовательными учреждениями и социальными институтами города)</w:t>
      </w:r>
    </w:p>
    <w:p w:rsidR="00975423" w:rsidRDefault="00975423" w:rsidP="00975423">
      <w:pPr>
        <w:numPr>
          <w:ilvl w:val="0"/>
          <w:numId w:val="5"/>
        </w:numPr>
        <w:tabs>
          <w:tab w:val="clear" w:pos="2148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Обеспечение прав участников образовательного процесса на свободный выбор вида деятельности, ее времени и продолжительности; закрепление прав и обязанностей каждого члена коллектива, включая детей и взрослых.</w:t>
      </w:r>
    </w:p>
    <w:p w:rsidR="00975423" w:rsidRDefault="00975423" w:rsidP="00975423">
      <w:pPr>
        <w:numPr>
          <w:ilvl w:val="0"/>
          <w:numId w:val="5"/>
        </w:numPr>
        <w:tabs>
          <w:tab w:val="clear" w:pos="2148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предметно – пространственной среды в дошкольном образовательном учреждении, отвечающей принципам </w:t>
      </w:r>
      <w:proofErr w:type="gramStart"/>
      <w:r>
        <w:rPr>
          <w:sz w:val="28"/>
          <w:szCs w:val="28"/>
        </w:rPr>
        <w:t>демократического общества</w:t>
      </w:r>
      <w:proofErr w:type="gramEnd"/>
      <w:r>
        <w:rPr>
          <w:sz w:val="28"/>
          <w:szCs w:val="28"/>
        </w:rPr>
        <w:t xml:space="preserve"> (свободный доступ каждого члена детского коллектива к играм и </w:t>
      </w:r>
      <w:r>
        <w:rPr>
          <w:sz w:val="28"/>
          <w:szCs w:val="28"/>
        </w:rPr>
        <w:lastRenderedPageBreak/>
        <w:t>игрушкам, владение личным имуществом в группе, экспонирование продуктов собственной деятельности и др.)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Т.о., дошкольным образовательным учреждением были выдвинуты гипотетические условия правового воспитания дошкольников, что позволило подойти к разработке парциальной программы «Дошкольник и право».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большим вниманием к вопросу правового воспитания отнеслись педагоги дошкольного образовательного учреждения № 8 г. Ульяновска. (34) Организуя работу по данному </w:t>
      </w:r>
      <w:proofErr w:type="gramStart"/>
      <w:r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педагоги опираются на такие виды деятельности как: игровая, художественно – продуктивная.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отборе материала по правовому воспитанию учитываются возрастные особенности детей дошкольного возраста, в частности, их особую восприимчивость, желание и умение играть, что способствует эффективному познанию окружающего мира. Устойчивость и глубина впечатлений обеспечивается яркостью и чистотой эмоциональных реакций, получаемых ребенком.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дошкольном образовательном учреждении № 401 г. Самары уже пятый год реализуется образовательная программа «Защити меня», основанная на положениях Международной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ребенка.(27)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программы Т.Болотина, Л.Карабанова уверены, что первые представления о демократии, взаимозависимости прав и обязанностей необходимо давать детям как можно раньше. Хорошо, если уже в раннем детстве, ребенок почувствует и осознает себя личностью, человеком, живущем в социуме и имеющем равные права, обязанности и свободы. 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данной программы: максимально способствовать социальной адаптации ребенка, через формирование основ правовых знаний.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 w:rsidRPr="003D0EF4">
        <w:rPr>
          <w:sz w:val="28"/>
          <w:szCs w:val="28"/>
        </w:rPr>
        <w:t>Направления работы</w:t>
      </w:r>
      <w:r>
        <w:rPr>
          <w:sz w:val="28"/>
          <w:szCs w:val="28"/>
        </w:rPr>
        <w:t xml:space="preserve"> муниципального дошкольного образовательного учреждения № 401 г. Самары по </w:t>
      </w:r>
      <w:r w:rsidRPr="003D0E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«Защити меня»</w:t>
      </w:r>
      <w:r w:rsidRPr="003D0EF4">
        <w:rPr>
          <w:sz w:val="28"/>
          <w:szCs w:val="28"/>
        </w:rPr>
        <w:t xml:space="preserve"> заключается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75423" w:rsidRDefault="00975423" w:rsidP="00975423">
      <w:pPr>
        <w:numPr>
          <w:ilvl w:val="0"/>
          <w:numId w:val="6"/>
        </w:numPr>
        <w:tabs>
          <w:tab w:val="clear" w:pos="2148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Работе с детьми (специальные обучающие занятия, психологические тренинги, тематические развлечения и т.д.),</w:t>
      </w:r>
    </w:p>
    <w:p w:rsidR="00975423" w:rsidRDefault="00975423" w:rsidP="00975423">
      <w:pPr>
        <w:numPr>
          <w:ilvl w:val="0"/>
          <w:numId w:val="6"/>
        </w:numPr>
        <w:tabs>
          <w:tab w:val="clear" w:pos="2148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родителями (анкетирование, разъяснение основных положений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ребенка, собрания, консультации, открытые занятия, совместная деятельность и т.д.),</w:t>
      </w:r>
    </w:p>
    <w:p w:rsidR="00975423" w:rsidRDefault="00975423" w:rsidP="00975423">
      <w:pPr>
        <w:numPr>
          <w:ilvl w:val="0"/>
          <w:numId w:val="6"/>
        </w:numPr>
        <w:tabs>
          <w:tab w:val="clear" w:pos="2148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Работа с педагогическим коллективом.</w:t>
      </w:r>
    </w:p>
    <w:p w:rsidR="00975423" w:rsidRDefault="00975423" w:rsidP="00975423">
      <w:pPr>
        <w:tabs>
          <w:tab w:val="num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дошкольном образовательном учреждении № 401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амары будет разработана комплексная программа, включающая в себя всех субъектов педагогического процесса дошкольного образовательного учреждения.  Вместе с тем, недостаточно четко определено содержание, методы и средства работы с детьми по формированию у них представлений о своих правах. Не обозначены формы работы с педагогическим коллективом.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пособие и технологии для работы с младшими школьниками, многие педагоги считают, что начальным звеном правового воспитания детей должно быть ознакомление  с основными статьями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ребенка.  Г.Данаева, заведующая библиотекой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овочеркасска, выделяет права ребенка, организуя «Школу прав человека». Она предлагает знакомство со статьями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 через специальные занятия по темам:</w:t>
      </w:r>
    </w:p>
    <w:p w:rsidR="00975423" w:rsidRDefault="00975423" w:rsidP="00975423">
      <w:pPr>
        <w:numPr>
          <w:ilvl w:val="0"/>
          <w:numId w:val="7"/>
        </w:numPr>
        <w:tabs>
          <w:tab w:val="clear" w:pos="1503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Вводная беседа «Права человека – твои права».</w:t>
      </w:r>
    </w:p>
    <w:p w:rsidR="00975423" w:rsidRDefault="00975423" w:rsidP="00975423">
      <w:pPr>
        <w:numPr>
          <w:ilvl w:val="0"/>
          <w:numId w:val="7"/>
        </w:numPr>
        <w:tabs>
          <w:tab w:val="clear" w:pos="1503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«Равенство и достоинство».</w:t>
      </w:r>
    </w:p>
    <w:p w:rsidR="00975423" w:rsidRDefault="00975423" w:rsidP="00975423">
      <w:pPr>
        <w:numPr>
          <w:ilvl w:val="0"/>
          <w:numId w:val="7"/>
        </w:numPr>
        <w:tabs>
          <w:tab w:val="clear" w:pos="1503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«Папа, мама, я – наша счастливая семья».</w:t>
      </w:r>
    </w:p>
    <w:p w:rsidR="00975423" w:rsidRDefault="00975423" w:rsidP="00975423">
      <w:pPr>
        <w:numPr>
          <w:ilvl w:val="0"/>
          <w:numId w:val="7"/>
        </w:numPr>
        <w:tabs>
          <w:tab w:val="clear" w:pos="1503"/>
          <w:tab w:val="num" w:pos="1080"/>
        </w:tabs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«Человек и государство».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включает анкетирование, нацеленное на выявление уровня знаний детей по данной проблеме до и после прохождения курса «Школа прав человека», а так же активное обсуждение проблемных ситуаций. Автор предлагает проводить ролевые игры, викторины, конкурсы. (9)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Особого внимания заслуживает практическое пособие для работников дошкольного образовательного учреждения, авторами которого являются Е.В.Соловьева, Т.А.Данилина, Т.С.Лагода, Н.М.Степина, в котором педагогическая технология, предлагаемая педагогам,  складывается из </w:t>
      </w:r>
      <w:r>
        <w:rPr>
          <w:sz w:val="28"/>
          <w:szCs w:val="28"/>
        </w:rPr>
        <w:lastRenderedPageBreak/>
        <w:t>следующих блоков: первый из которых вводит ребенка в проблематику прав  через дидактическую сказку. (18) Этот  цикл занятий явился продолжением сказки А.Толстого «Приключения Буратино».</w:t>
      </w:r>
      <w:proofErr w:type="gramEnd"/>
      <w:r>
        <w:rPr>
          <w:sz w:val="28"/>
          <w:szCs w:val="28"/>
        </w:rPr>
        <w:t xml:space="preserve"> В занимательно – познавательной форме Буратино пришел на помощь детям и куклам из Страны Дураков, где никто не имел представления о правах человека, а тем более о правах детей. Чтение этой сказки и стало первым этапом знакомства детей с проблемой прав человека вообще и прав ребенка в частности.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авторы практического пособия разделяют точку зрения З.К.Шнекендорфа рассматриваемого сказку и художественную литературу как действенное средство правового воспитания детей.(54, 55)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 следующий блок педагогической технологии 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975423" w:rsidRDefault="00975423" w:rsidP="00975423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закрепление и уточнение полученных представлений через работу с наглядным иллюстративным материалом, плакатами или книгой. </w:t>
      </w:r>
      <w:proofErr w:type="gramStart"/>
      <w:r>
        <w:rPr>
          <w:sz w:val="28"/>
          <w:szCs w:val="28"/>
        </w:rPr>
        <w:t>Опираясь на ведущий в педагогике</w:t>
      </w:r>
      <w:proofErr w:type="gramEnd"/>
      <w:r>
        <w:rPr>
          <w:sz w:val="28"/>
          <w:szCs w:val="28"/>
        </w:rPr>
        <w:t xml:space="preserve"> дошкольного детства принцип наглядности, авторы стремились создать доступный восприятию детей иллюстративный материал, с помощью которого можно было бы обсудить и закрепить представление о каждом положении Конвенции. Работа с плакатами позволяет подробно обсудить каждое право, и закрепить полученное представление детей. 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блок пособия включает в себя цикл занятий, формирующих личное отношение каждого ребенка и предлагающих ему «проиграть» возможные ситуации нарушения прав и адекватных способов поведения в них. Цель этих занятий состоит в том, что бы каждый ребенок поставил себя в воображаемой ситуации на место обижаемого и «проиграл» возможные варианты помощи и самозащиты.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исследований по проблеме правового воспитания дошкольников, и рассматривая данную педагогическую технологию, можно отметить, что авторами разработана методика формирования представления о своих правах у детей дошкольного возраста, но вопросы работы с родителями и педагогами по данной проблеме остались без внимания.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было отмечено ранее, одним из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авового воспитания детей дошкольного возраста, является художественная литература. Необходимость использования данного метода воспитания доказывает методист детской библиотеки им. Первого Мая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Слободского Н.Н.Пивоварова, которой были разработаны воспитательные мероприятия по ознакомлению младших школьников с Конвенцией  ООН о правах ребенка через беседу, рассказ с приведением сказочных примеров. Составленное ей пособие может быть рекомендовано к использованию в дошкольном образовательном учреждении в процессе ознакомления дошкольников с основными правами, так как его содержание  доступно восприятию дошкольников (предлагаемые в нем сказки уже знакомы детям),  интересно и занимательно по форме предъявления новой информации.(35)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Актриса Л.Царенко наряду с художественной литературой предлагает использовать в качестве средства правового воспитания театрализованную деятельность, включающую сценарий образовательного спектакля, где герои представления – сверстники самих детей. Вместе они разбираются в смысле и особенностях каждого права, заключенного в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о правах ребенка. Для того чтобы лучше понять юридически сложный, «взрослый» документ, дети попробуют сопоставить его с событиями, происходящими с героями известных и любимых сказок.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разработка материала по проблеме правового воспитания дошкольников на методическом уровне. Собирается материал, который требует обобщения и научного осмысления.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психолого-педагогических исследований по изучаемой проблеме, показал, что уже в старшем дошкольном возрасте могут быть сформированы представления о своих правах, так как. По мнению психологов, этот возрастной этап характеризуется развитием морально-правового осознанного отношения ребенка к установленному в обществе порядку.(25, 26)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Педагогами предпринимаются попытки определения содержания форм, методов и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 xml:space="preserve">авового воспитания дошкольников, рассматриваются вопросы согласования деятельности дошкольного образовательного учреждения и семьи по защите прав детей, указывается необходимость повышения правовой культуры педагогического коллектива. </w:t>
      </w:r>
      <w:proofErr w:type="gramStart"/>
      <w:r>
        <w:rPr>
          <w:sz w:val="28"/>
          <w:szCs w:val="28"/>
        </w:rPr>
        <w:t>Поиск и разработка основных направлений дошкольного образовательного учреждения по формированию представления о своих правах у детей старшего дошкольного возраста,  были осуществлены педагогическим коллективом муниципального дошкольного образовательного учреждения детского сада «Радуга» поселка Пинюг Кировской области.</w:t>
      </w:r>
      <w:proofErr w:type="gramEnd"/>
      <w:r>
        <w:rPr>
          <w:sz w:val="28"/>
          <w:szCs w:val="28"/>
        </w:rPr>
        <w:t xml:space="preserve"> Изучение и обобщение опыта работы данного дошкольного образовательного учреждения стало содержанием второй главы нашего исследования.</w:t>
      </w:r>
    </w:p>
    <w:p w:rsidR="00975423" w:rsidRDefault="00975423" w:rsidP="009754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423" w:rsidRPr="005115E5" w:rsidRDefault="00975423" w:rsidP="00975423">
      <w:pPr>
        <w:spacing w:line="360" w:lineRule="auto"/>
        <w:ind w:firstLine="720"/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Глава </w:t>
      </w:r>
      <w:r w:rsidRPr="005115E5">
        <w:rPr>
          <w:b/>
          <w:sz w:val="28"/>
        </w:rPr>
        <w:t>2</w:t>
      </w:r>
      <w:r>
        <w:rPr>
          <w:b/>
          <w:sz w:val="28"/>
        </w:rPr>
        <w:t>.</w:t>
      </w:r>
      <w:r w:rsidRPr="005115E5">
        <w:rPr>
          <w:b/>
          <w:sz w:val="28"/>
        </w:rPr>
        <w:t xml:space="preserve"> Педагогический опыт организации работы дошкольного образовательного учреждения по формированию представлений о своих правах у детей старшего дошкольного возраста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Pr="005115E5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2. 1 Методическая работа по правовому воспитанию</w:t>
      </w:r>
    </w:p>
    <w:p w:rsidR="00975423" w:rsidRDefault="00975423" w:rsidP="00975423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Анализ психолого-педагогической и методической литературы по проблеме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формирования представлений о своих правах у детей старшего дошкольного возраста в дошкольном образовательном учреждении, показал, что проблема недостаточно изучена, но актуальна, что явилось основанием для начала работы.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Данное исследование проводилось в муниципальном дошкольном образовательном учреждении детский сад «Радуга» п. Пинюг Подосиновского района Кировской области.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Очевидно, что в сложный и многоплановой работе по данной проблеме принимает участие весь коллектив детского сада. Особая роль принадлежит руководителю дошкольного образовательного учреждения, старшему воспитателю, психологу и педагогам. </w:t>
      </w:r>
      <w:r w:rsidRPr="00F5089E">
        <w:rPr>
          <w:sz w:val="28"/>
        </w:rPr>
        <w:t xml:space="preserve">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В проведении работы по данной проблеме, с инициативой </w:t>
      </w:r>
      <w:proofErr w:type="gramStart"/>
      <w:r>
        <w:rPr>
          <w:sz w:val="28"/>
        </w:rPr>
        <w:t xml:space="preserve">выступает  </w:t>
      </w:r>
      <w:r>
        <w:rPr>
          <w:b/>
          <w:sz w:val="28"/>
          <w:u w:val="single"/>
        </w:rPr>
        <w:t xml:space="preserve">Заведующая </w:t>
      </w:r>
      <w:r>
        <w:rPr>
          <w:sz w:val="28"/>
        </w:rPr>
        <w:t>формирует</w:t>
      </w:r>
      <w:proofErr w:type="gramEnd"/>
      <w:r>
        <w:rPr>
          <w:sz w:val="28"/>
        </w:rPr>
        <w:t xml:space="preserve"> мотивацию ответственного отношения, и её планирует, направляет и контролирует деятельность коллектива.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Старший воспитатель</w:t>
      </w:r>
      <w:r>
        <w:rPr>
          <w:sz w:val="28"/>
        </w:rPr>
        <w:t xml:space="preserve"> способствует появлению и становлению у педагогов ценностной мотивации. Организует и проводит работу с воспитателями по правовому воспитанию дошкольников, по повышению эффективности взаимодействия с родителями, осуществляет подбор литературы по данной проблеме. Создаёт условия для обмена и распространения опыта воспитателей.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Организует и проводит </w:t>
      </w:r>
      <w:proofErr w:type="gramStart"/>
      <w:r>
        <w:rPr>
          <w:sz w:val="28"/>
        </w:rPr>
        <w:t>работу</w:t>
      </w:r>
      <w:proofErr w:type="gramEnd"/>
      <w:r>
        <w:rPr>
          <w:sz w:val="28"/>
        </w:rPr>
        <w:t xml:space="preserve"> как с детьми, так и с педагогами по правовому воспитанию, психолог. Он проводит наблюдения за поведением детей в группах, анкетирование родителей, обработку и анализ полученных </w:t>
      </w:r>
      <w:r>
        <w:rPr>
          <w:sz w:val="28"/>
        </w:rPr>
        <w:lastRenderedPageBreak/>
        <w:t>данных. Осуществляет диагностическую и коррекционную работу с детьми и их родителями.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Главное действующее лицо при проведении этой работы - педагог. От его квалификации и культуры зависит как соблюдение прав детей в дошкольном образовательном учреждении, так и сам воспитательно-образовательный процесс по правовому воспитанию детей дошкольников. Осуществляет профилактическую, диагностическую и коррекционную работу с детьми и родителями. Ориентирует, просвещает, а в случае необходимости и контролирует родителей.</w:t>
      </w:r>
    </w:p>
    <w:p w:rsidR="00975423" w:rsidRPr="00F5089E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процессе работы по проблеме формирования представлений о своих правах у детей старшего дошкольного возраста в детском саду</w:t>
      </w:r>
      <w:proofErr w:type="gramEnd"/>
      <w:r>
        <w:rPr>
          <w:sz w:val="28"/>
        </w:rPr>
        <w:t xml:space="preserve"> мы придерживались следующих принципов</w:t>
      </w:r>
      <w:r w:rsidRPr="00F5089E">
        <w:rPr>
          <w:sz w:val="28"/>
        </w:rPr>
        <w:t>:</w:t>
      </w:r>
      <w:r>
        <w:rPr>
          <w:sz w:val="28"/>
        </w:rPr>
        <w:t xml:space="preserve"> </w:t>
      </w:r>
    </w:p>
    <w:p w:rsidR="00975423" w:rsidRDefault="00975423" w:rsidP="00975423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сотрудничества воспитателей и родителей, направленный на повышение педагогической грамотности и осведомлённости, заинтересованности в решении проблем правового воспитания детей дошкольного возраста</w:t>
      </w:r>
      <w:r w:rsidRPr="00F5089E">
        <w:rPr>
          <w:sz w:val="28"/>
        </w:rPr>
        <w:t>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ненасилия и личностно-ориентировочного взаимодействия взрослых и детей</w:t>
      </w:r>
      <w:r w:rsidRPr="00F5089E">
        <w:rPr>
          <w:sz w:val="28"/>
        </w:rPr>
        <w:t>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проявления доверия и серьёзного отношения к ребёнку, его переживаниям;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 Принцип соблюдения педагогического такта и сохранения, тайны ребёнка;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комплексности (единство) умственного, нравственного и эстетического воспитания в сочетании с различными видами деятельности</w:t>
      </w:r>
      <w:r w:rsidRPr="00F5089E">
        <w:rPr>
          <w:sz w:val="28"/>
        </w:rPr>
        <w:t>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последовательности, ориентирующий на реальные возможности понимания и осмысления преподносимой информации</w:t>
      </w:r>
      <w:r w:rsidRPr="00F5089E">
        <w:rPr>
          <w:sz w:val="28"/>
        </w:rPr>
        <w:t>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как идивидуализации, предполагающий учёт интересов, социального окружения ребёнка</w:t>
      </w:r>
      <w:r w:rsidRPr="00F5089E">
        <w:rPr>
          <w:sz w:val="28"/>
        </w:rPr>
        <w:t>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lastRenderedPageBreak/>
        <w:t>Принцип контроля и эмоциональной поддержки, основанный на педагога и ребёнка, на проявлении чуткости и внимания к детям с целью предупреждения нежелательных отклонений и развития положительных качеств детей</w:t>
      </w:r>
      <w:r w:rsidRPr="00F5089E">
        <w:rPr>
          <w:sz w:val="28"/>
        </w:rPr>
        <w:t>;</w:t>
      </w:r>
    </w:p>
    <w:p w:rsidR="00975423" w:rsidRDefault="00975423" w:rsidP="0097542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Принцип целостности  и неспешности эмоционального переживания.</w:t>
      </w:r>
    </w:p>
    <w:p w:rsidR="00975423" w:rsidRDefault="00975423" w:rsidP="00975423">
      <w:pPr>
        <w:pStyle w:val="a3"/>
        <w:ind w:firstLine="708"/>
        <w:jc w:val="both"/>
      </w:pPr>
      <w:proofErr w:type="gramStart"/>
      <w:r>
        <w:t>Учитывая ведущую роль педагога в процессе формирования представлений о своих правах у детей старшего дошкольного возраста  нами было проведено</w:t>
      </w:r>
      <w:proofErr w:type="gramEnd"/>
      <w:r>
        <w:t xml:space="preserve"> анкетирование с целью выявления у педагогов уровня их педагогической грамотности по данной проблеме.</w:t>
      </w:r>
    </w:p>
    <w:p w:rsidR="00975423" w:rsidRDefault="00975423" w:rsidP="00975423">
      <w:pPr>
        <w:pStyle w:val="a3"/>
        <w:ind w:firstLine="708"/>
        <w:jc w:val="both"/>
      </w:pPr>
      <w:r>
        <w:t>В проведении участвовали десять человек.</w:t>
      </w:r>
    </w:p>
    <w:p w:rsidR="00975423" w:rsidRDefault="00975423" w:rsidP="00975423">
      <w:pPr>
        <w:pStyle w:val="a3"/>
        <w:jc w:val="both"/>
      </w:pPr>
      <w:r>
        <w:t xml:space="preserve">   Образовательный уровень</w:t>
      </w:r>
      <w:r w:rsidRPr="00F5089E">
        <w:t>:</w:t>
      </w:r>
      <w:r>
        <w:t xml:space="preserve"> высшее образование – один человек</w:t>
      </w:r>
      <w:r w:rsidRPr="00F5089E">
        <w:t>;</w:t>
      </w:r>
      <w:r>
        <w:t xml:space="preserve"> </w:t>
      </w:r>
    </w:p>
    <w:p w:rsidR="00975423" w:rsidRDefault="00975423" w:rsidP="00975423">
      <w:pPr>
        <w:pStyle w:val="a3"/>
        <w:jc w:val="both"/>
      </w:pPr>
      <w:r>
        <w:t xml:space="preserve">                                                  средне </w:t>
      </w:r>
      <w:proofErr w:type="gramStart"/>
      <w:r>
        <w:t>специальное</w:t>
      </w:r>
      <w:proofErr w:type="gramEnd"/>
      <w:r>
        <w:t xml:space="preserve"> – девять человек</w:t>
      </w:r>
      <w:r w:rsidRPr="00F5089E">
        <w:t xml:space="preserve">; </w:t>
      </w:r>
    </w:p>
    <w:p w:rsidR="00975423" w:rsidRDefault="00975423" w:rsidP="00975423">
      <w:pPr>
        <w:pStyle w:val="a3"/>
        <w:jc w:val="both"/>
      </w:pPr>
      <w:r>
        <w:t xml:space="preserve">   Уровень квалификации</w:t>
      </w:r>
      <w:r w:rsidRPr="00F5089E">
        <w:t>:</w:t>
      </w:r>
      <w:r>
        <w:t xml:space="preserve"> 1 категория – два человека</w:t>
      </w:r>
      <w:r w:rsidRPr="00F5089E">
        <w:t>;</w:t>
      </w:r>
    </w:p>
    <w:p w:rsidR="00975423" w:rsidRDefault="00975423" w:rsidP="00975423">
      <w:pPr>
        <w:pStyle w:val="a3"/>
        <w:jc w:val="both"/>
      </w:pPr>
      <w:r>
        <w:t xml:space="preserve">                                             2 категория – восемь человек.</w:t>
      </w:r>
    </w:p>
    <w:p w:rsidR="00975423" w:rsidRPr="00F5089E" w:rsidRDefault="00975423" w:rsidP="00975423">
      <w:pPr>
        <w:pStyle w:val="a3"/>
        <w:jc w:val="both"/>
      </w:pPr>
      <w:r>
        <w:t xml:space="preserve">   По результатам анкетирования</w:t>
      </w:r>
      <w:r w:rsidRPr="00F5089E">
        <w:t>:</w:t>
      </w:r>
    </w:p>
    <w:p w:rsidR="00975423" w:rsidRDefault="00975423" w:rsidP="00975423">
      <w:pPr>
        <w:pStyle w:val="a3"/>
        <w:jc w:val="both"/>
      </w:pPr>
      <w:r w:rsidRPr="00F5089E">
        <w:t xml:space="preserve">8 – педагогов знакомы с </w:t>
      </w:r>
      <w:r>
        <w:t>«Нормативно-законодательными актами РФ»</w:t>
      </w:r>
    </w:p>
    <w:p w:rsidR="00975423" w:rsidRDefault="00975423" w:rsidP="00975423">
      <w:pPr>
        <w:pStyle w:val="a3"/>
        <w:jc w:val="both"/>
      </w:pPr>
      <w:r>
        <w:t xml:space="preserve">2 человека </w:t>
      </w:r>
      <w:proofErr w:type="gramStart"/>
      <w:r>
        <w:t>знакомы</w:t>
      </w:r>
      <w:proofErr w:type="gramEnd"/>
      <w:r>
        <w:t xml:space="preserve"> частично.</w:t>
      </w:r>
    </w:p>
    <w:p w:rsidR="00975423" w:rsidRDefault="00975423" w:rsidP="00975423">
      <w:pPr>
        <w:pStyle w:val="a3"/>
        <w:jc w:val="both"/>
      </w:pPr>
      <w:r>
        <w:t xml:space="preserve">6 – педагогов </w:t>
      </w:r>
      <w:proofErr w:type="gramStart"/>
      <w:r>
        <w:t>знакомы</w:t>
      </w:r>
      <w:proofErr w:type="gramEnd"/>
      <w:r>
        <w:t xml:space="preserve"> с «Конвенцией о правах ребёнка», 4 человека – слышали, знакомы только с отдельными статьями.</w:t>
      </w:r>
    </w:p>
    <w:p w:rsidR="00975423" w:rsidRDefault="00975423" w:rsidP="00975423">
      <w:pPr>
        <w:pStyle w:val="a3"/>
        <w:jc w:val="both"/>
      </w:pPr>
      <w:r>
        <w:t xml:space="preserve">7 – педагогов </w:t>
      </w:r>
      <w:proofErr w:type="gramStart"/>
      <w:r>
        <w:t>знакомы</w:t>
      </w:r>
      <w:proofErr w:type="gramEnd"/>
      <w:r>
        <w:t xml:space="preserve"> с «Декларацией о правах ребёнка», 3 человека – знакомы частично.</w:t>
      </w:r>
    </w:p>
    <w:p w:rsidR="00975423" w:rsidRDefault="00975423" w:rsidP="00975423">
      <w:pPr>
        <w:pStyle w:val="a3"/>
        <w:jc w:val="both"/>
      </w:pPr>
      <w:r>
        <w:t xml:space="preserve">    На вопрос «Знаете ли вы права и обязанности детей?» ответили  «Да» - 7 человек, 3 человека – сомневались в ответе. Почти все педагоги знакомы с нормативно-правовой базой, но хотели бы углублённо изучить и проанализировать законодательную основу. Таким образом, педагоги имеют общее представление о правах детей, затрудняются в перечислении прав детей, в своей практической работе не ставят задач правового воспитания дошкольников, в виду отсутствия знаний в области методический подходов к данной проблеме.  </w:t>
      </w:r>
    </w:p>
    <w:p w:rsidR="00975423" w:rsidRDefault="00975423" w:rsidP="00975423">
      <w:pPr>
        <w:pStyle w:val="a3"/>
        <w:jc w:val="both"/>
      </w:pPr>
      <w:r>
        <w:t xml:space="preserve">    С целью выявления проблемы поставлены следующие задачи</w:t>
      </w:r>
      <w:r w:rsidRPr="00F5089E">
        <w:t>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1) Проанализировать основные законодательные документы, определяющие права детей.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2) Познакомить педагогов с современными педагогическими подходами по решению проблемы правового воспитания в целом и формирования представлений о своих правах у детей старшего дошкольного возраста, в частности.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На начальном этапе был разработан план мероприятий направленных на просвещение и объединение всех участников воспитательно-образовательного процесса: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1. Права детей в современном мире. Международные законодательные документы, отражающие права детей. Основные Законодательные акты, РФ, раскрывающие содержание основных прав детей (32, 33)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Участники: заведующая, старший воспитатель, педагогический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коллектив, юрист.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2. “Конвенция ООН о правах ребёнка” (1989). (21, 22, 23)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Ознакомление работников дошкольного образовательного учреждения с основными положениями Конвенции.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Участники: педагогический коллектив, психолог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3. “Соблюдение прав ребёнка в детском образовательном учреждении” (13, 14, 15, 24)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Участники: педагогический коллектив, психолог.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4. “Формирование представлений о своих правах у детей старшего дошкольного возраста в детском саду”.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Участники: педагогический коллектив, старший воспитатель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5. “Родители и педагоги”. Объединение усилий семьи и детского сада по проблеме формирования представлений о своих правах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Участники: педагогический коллектив, родители старшей группы.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6. “Дети - наше будущее”. Проблема здоровья детей в дошкольном образовательном учреждении.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Участники: педагогический коллектив, старшая медсестра.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Для педагогов были подготовлены консультации “О правах детей” (смотри приложение № 1).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По завершению цикла мероприятий по просвещению педагогов по проблеме правового воспитания дошкольников, было осуществлено наблюдение за деятельностью педагогов, с целью выявления характера взаимоотношений между педагогами и детьми, как на занятиях, так и в повседневной жизни.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В ходе наблюдения было отмечено, что педагог постоянно находится рядом с детьми, но у некоторых педагогов ещё присутствует авторитарный стиль общения, из-за чего некоторые воспитанники чувствуют себя неуверенно, однако десять педагогов наблюдаемых нами; все педагоги: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на отдых (статья 31)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на безопасные условия жизни, право не подвергаться жестокому или небрежному обращению (статья 19)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выражать своё мнение (статья 12,13,15)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на неприкосновенность (статья 3)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на имущество (статья 17)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на участие в играх и развлекательных мероприятиях (статья 31 пункт 1)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детей на защиту от выполнения любой работы, которая может представлять опасность для его здоровья (статья 32 пункт 1)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соблюдают право ребёнка на имя, отчество и фамилию (статья 58 Семейного Кодекса РФ)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Кроме того, был проведён анализ содержания методического кабинета по данной проблеме, который показал, что в наличии имеются нормативно-правовые документы, такие как: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“Декларация прав ребёнка”,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“Конвенция о правах ребёнка”,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“Уголовный Кодекс РФ”,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“Семейный Кодекс РФ”,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Закон РФ “Об образовании”.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Однако, специально подобранные, дидактические пособия в недостаточном количестве. Это объясняется тем, что работа по данному направлению в детском саду только начата.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Таким образом, нами были разработаны рекомендации для педагогов по проблеме правового воспитания в детском саду, в частности по проблеме формирования представлений о своих правах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1. Изучить современное состояние проблемы правового воспитания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2. Проанализировать основные законодательные документы, определяющие права детей.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3. Проанализировать планы воспитательно-образовательной работы с детьми старшего дошкольного возраста, с целью включения в содержание такой задачи как: формирование представлений о своих правах у детей 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4. Подготовить дидактические материалы. Обеспечить научно-методическое сопровождение этого направления.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Большое значение имеет привлечение родителей к воспитательно-образовательному процессу в дошкольном образовательном учреждении, что мы и рассмотрим в следующей главе</w:t>
      </w: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2.2 Повышение правовой работы с родителями</w:t>
      </w:r>
    </w:p>
    <w:p w:rsidR="00975423" w:rsidRPr="008156AD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Проблема формирования</w:t>
      </w:r>
      <w:r>
        <w:rPr>
          <w:b/>
          <w:sz w:val="28"/>
        </w:rPr>
        <w:t xml:space="preserve"> </w:t>
      </w:r>
      <w:r>
        <w:rPr>
          <w:sz w:val="28"/>
        </w:rPr>
        <w:t>представлений о своих правах у детей старшего дошкольного возраста в детском саду имеет многоаспектный характер, однако решение ее невозможно только на уровне дошкольного образовательного учреждения, очень важно наладить общую систему работы, вовлекая в неё детей, педагогов, психологов, родителей.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Для выявления знаний по интересующей нас проблеме среди родителей было проведено комплексное анкетирование. Общее количество опрошенных - 25 человек.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Мы попытались определить правовое сознание </w:t>
      </w:r>
      <w:r w:rsidRPr="00327AF8">
        <w:rPr>
          <w:sz w:val="28"/>
        </w:rPr>
        <w:t xml:space="preserve"> родителей: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Вопрос</w:t>
      </w:r>
      <w:r>
        <w:rPr>
          <w:sz w:val="28"/>
        </w:rPr>
        <w:t>: Считаете ли вы, что были нарушены права ребёнка - и если “да”, то какие именно - в следующих случаях: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а) Воспитатель в качестве наказания посадил ребёнка на стул “подумать о своём поведении”: “да”-2, чётко “нет”-2, остальные не отметили этот пункт как нарушающий права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Отметим, что этот вопрос был задан потому, что в России наказание через усаживание на стул является одним из самых популярных среди воспитателей детских садов.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Лишение свободы движений, которое относится к базовым физическим потребностям ребёнка, большинством родителей не воспринимается как нарушение его прав.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б) Взрослый ударил ребёнка: “да”-22(88%)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Практически все родители считают, что ударить ребёнка означает нарушить его права.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Вместе с тем, 73,4 % - допускают шлепок по попе и 26% - использование ремня как вида наказания.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в) Родители оставляли ребёнка одного на несколько часов, уходя из дома по делам: - “да”- 12 (48%)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Только половина родителей рассматривают эту форму поведения как нарушение прав ребёнка. Вместе с тем, согласно статье 156 Уголовного Кодекса РФ, запирание ребёнка одного на длительное время квалифицируется как выполнение родителями обязанностей по воспитанию несовершеннолетнего.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Причины и характер нарушений прав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Закончите, пожалуйста, следующее предложения тем, что Вам с первого взгляда покажется правильным: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Я считаю, что ребёнок имеет право на</w:t>
      </w:r>
      <w:proofErr w:type="gramStart"/>
      <w:r>
        <w:rPr>
          <w:sz w:val="28"/>
        </w:rPr>
        <w:t xml:space="preserve"> :</w:t>
      </w:r>
      <w:proofErr w:type="gramEnd"/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своё мнение-12,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принятие решения-2,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уважение-5,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озорство, самовыражение, личную жизнь, на желание; на всё, что не запрещено-18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проявление собственной воли-(60%)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быть счастливым-8,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любовь-4,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требование внимания; на личную жизнь, чем у нас-10,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эмоциональное благополучие-25%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защиту своих интересов, безопасное мирное детство, на жизнь-6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защиту-15%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Данные опроса показали, что при сознательном отношении родители склонны уважать проявление воли и индивидуальности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Я считаю, что взрослый имеет право: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быть счастливым, жить по человечески-2,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на личную жизнь, свободу личной жизни, на отдых-8,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на эмоциональный комфорт-9,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давать советы, иметь собственное мнение, выбирать-2,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на проявление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 xml:space="preserve"> воли-7,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баловать ребёнка в </w:t>
      </w:r>
      <w:proofErr w:type="gramStart"/>
      <w:r>
        <w:rPr>
          <w:sz w:val="28"/>
        </w:rPr>
        <w:t>разумных</w:t>
      </w:r>
      <w:proofErr w:type="gramEnd"/>
      <w:r>
        <w:rPr>
          <w:sz w:val="28"/>
        </w:rPr>
        <w:t xml:space="preserve"> пределах-1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на эмоциональное отношение к ребёнку-1,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знать, как воспитывают ребёнка в </w:t>
      </w:r>
      <w:proofErr w:type="gramStart"/>
      <w:r>
        <w:rPr>
          <w:sz w:val="28"/>
        </w:rPr>
        <w:t>детском</w:t>
      </w:r>
      <w:proofErr w:type="gramEnd"/>
      <w:r>
        <w:rPr>
          <w:sz w:val="28"/>
        </w:rPr>
        <w:t xml:space="preserve"> саду-6,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жить-1,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Последний вопрос контекстуально связали с детьми только 17% родителей.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Как родитель я имею право: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контролировать ребёнка, определять методы его воспитания-4,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наказывать ребёнка за дело-3,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указывать на ошибки-15,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— заботиться о ребёнке-2,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вырастить ребёнка, защитить </w:t>
      </w:r>
      <w:proofErr w:type="gramStart"/>
      <w:r>
        <w:rPr>
          <w:sz w:val="28"/>
        </w:rPr>
        <w:t>свою</w:t>
      </w:r>
      <w:proofErr w:type="gramEnd"/>
      <w:r>
        <w:rPr>
          <w:sz w:val="28"/>
        </w:rPr>
        <w:t xml:space="preserve"> семью-5.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Ведущим правом родителя, согласно опросу, </w:t>
      </w:r>
      <w:proofErr w:type="gramStart"/>
      <w:r>
        <w:rPr>
          <w:sz w:val="28"/>
        </w:rPr>
        <w:t>оказалось</w:t>
      </w:r>
      <w:proofErr w:type="gramEnd"/>
      <w:r>
        <w:rPr>
          <w:sz w:val="28"/>
        </w:rPr>
        <w:t xml:space="preserve"> право контролировать поведение, воспитание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    Унижение достоинства ребёнка может привести к</w:t>
      </w:r>
      <w:proofErr w:type="gramStart"/>
      <w:r>
        <w:rPr>
          <w:sz w:val="28"/>
          <w:u w:val="single"/>
        </w:rPr>
        <w:t xml:space="preserve"> </w:t>
      </w:r>
      <w:r>
        <w:rPr>
          <w:sz w:val="28"/>
        </w:rPr>
        <w:t>:</w:t>
      </w:r>
      <w:proofErr w:type="gramEnd"/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его неуверенности в себе-2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моральной травме-3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тому, что он станет “униженным и оскорблённым”, комплексу неполноценности-15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неудачам во </w:t>
      </w:r>
      <w:proofErr w:type="gramStart"/>
      <w:r>
        <w:rPr>
          <w:sz w:val="28"/>
        </w:rPr>
        <w:t>взрослой</w:t>
      </w:r>
      <w:proofErr w:type="gramEnd"/>
      <w:r>
        <w:rPr>
          <w:sz w:val="28"/>
        </w:rPr>
        <w:t xml:space="preserve"> жизни-2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занижению самооценки-2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подавлению личности- 3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трагедии (психологический ущерб)-20 (80%)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озлобленности-6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замкнутости, трусости, - негативным чертам характера -7 - (28%)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нервным срывам (ущерб здоровья)- 2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неуважению унижающего, потере доверия -2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Основным ущербом от унижения достоинства ребёнка большинство родителей считают психологическую травму.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“Конвенция о правах ребёнка</w:t>
      </w:r>
      <w:r>
        <w:rPr>
          <w:sz w:val="28"/>
        </w:rPr>
        <w:t>” имеет отношение (нужное подчеркните):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к государству -14 (56%)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ко мне -10 (40%)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к детскому саду - 6 (24%)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В данном случае только единицы родителей считают, что Конвенция имеет равное отношение ко всем участникам процесса воспитания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Одним из важных аспектов для педагогов детского сада является </w:t>
      </w:r>
      <w:r>
        <w:rPr>
          <w:sz w:val="28"/>
          <w:u w:val="single"/>
        </w:rPr>
        <w:t>отношение родителей к источникам информации.</w:t>
      </w:r>
      <w:r>
        <w:rPr>
          <w:sz w:val="28"/>
        </w:rPr>
        <w:t xml:space="preserve"> С этой целью родителям было предложено: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а) пронумеровать перечисленные источники информации и советы по воспитанию ребёнка в соответствии с тем, в какой степени Вы им доверяете. </w:t>
      </w:r>
      <w:r>
        <w:rPr>
          <w:sz w:val="28"/>
        </w:rPr>
        <w:lastRenderedPageBreak/>
        <w:t>Пусть на первом месте стоит самый важный для Вас источник информации, а на последнем тот, которому Вы менее всего доверяете: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1) интуиция;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2) педагогическая и психологическая литература;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3) воспитатель детского сада; журналы по вопросам воспитания и          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образования;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4) психолог детского сада;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5) тому, как воспитывали Вас Ваши родители.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Выявили следующий результат: Доверия практически не вызывают: советы друзей, советы соседей, телевидение, радио.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б) Родители хотели бы получить от детского сада: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1) максимально полную информацию о ребёнке;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2) педагогические советы по общению с ним; </w:t>
      </w:r>
      <w:proofErr w:type="gramStart"/>
      <w:r>
        <w:rPr>
          <w:sz w:val="28"/>
        </w:rPr>
        <w:t>психологическую</w:t>
      </w:r>
      <w:proofErr w:type="gramEnd"/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индивидуальную консультацию;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3) рекомендации, как и чем лучше заниматься с ребёнком дома;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4) рекомендации, какую литературу по формированию представлений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о своих правах у детей старшего возраста лучше прочитать;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5) максимальное общение с родителями других детей.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Результаты показали, что родители мало заинтересованы в том, чтобы научиться шить игрушки, участвовать в самодеятельности детского сада и тому подобное. А все пять вопросов предложенные им оказались для них интересны и познавательны.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Нас интересовало отношение родителей к вопросу делегирования ответственности.  С этой целью были предложены родителям следующие утверждения: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— педагоги и психологи могут помочь только советом - действовать всё равно должны в первую очередь мы, родители - 18 (72%)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родители и сотрудники детского сада в равной степени отвечают за воспитание детей - 8 (32%)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— хотели бы, чтобы заботу о перевоспитании нашего ребёнка взяли на себя педагоги - ведь это их профессия - 0.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Данная выработка продемонстрирована, что родители не склонны делегировать ответственность за воспитание своих детей. Вместе с тем 32% считают, что эта ответственность должна быть разделена с педагогами.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Таким образом, мы пришли к выводу, что правовое сознание родителей недостаточно сформировано. Представление о правовых нормах не связано однозначно и непротиворечиво с представлениями о конкретных формах воздействия на ребёнка. Необходима дополнительная работа по формированию правового сознания родителей - разработка её содержания, форм и методов.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Родители, помимо собственной интуиции, доверяют педагогической и психологической литературе, а также в равной мере - воспитателю детского сада и журналам по вопросам воспитания и образования. Таким образом, использование именно этих  каналов передачи информации наиболее целесообразно.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Эти данные позволяют надеяться на результативность работы с родителями. Для этого нами были выделены следующие задачи: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1. Познакомить родителей с содержанием статей “Конвенции о правах         ребёнка”.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2. Вызвать у родителей интерес и желание осмыслить собственные права и в доступной форме знакомить с ними своего ребёнка, других родителей.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3. Развивать у участников инициативу, творчество при выполнении заданий.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4. Помочь родителям в общении друг с другом, развитии у них уверенности в своих воспитательных возможностях.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Нами была проведена детско-родительская гостиная “Поговорим о ваших правах”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м. приложение №   ), в которой приняли участие: родители воспитанников, дети старшего дошкольного возраста, социальный педагог, психолог, библиотекарь, воспитатели группы, педагог по ИЗО.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Была заявлена проблема: Что такое права человека?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>Цели:</w:t>
      </w:r>
      <w:r>
        <w:rPr>
          <w:sz w:val="28"/>
        </w:rPr>
        <w:t xml:space="preserve">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а) Размышления о правах человека с моделированием различных ситуации: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— путём погружения в литературные произведения: ситуация в сказке “Красная шапочка” - статья 3 (право на неприкосновенность); сказка “Летучий корабль”- статья 16 (право человека создавать семью); “Сказка о молодильных яблоках” - статья 25 (право на поддержание здоровья); сказка  “Приключения Буратино”- статья 26 (право на образование); сказка “Что дороже соли?” - статья 19 (право на убеждения);</w:t>
      </w:r>
      <w:proofErr w:type="gramEnd"/>
      <w:r>
        <w:rPr>
          <w:sz w:val="28"/>
        </w:rPr>
        <w:t xml:space="preserve"> сказка “Аленький цветочек”- статья 27; сказка “Кащей Бессмертный”- статья 17 (право на имущество);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театрализованное представление с вымышленными персонажами;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споры в дискуссионном клубе (переговоры, публичные выступления, поиск компромиссов, голосование, выражение протеста, взаимодействие с официальными лицами);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“Декларация прав человека в картинках”;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б) Формирование представлений о правах человека: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Другие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Национальность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Уважение к людям другой национальности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 Моя внешность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Осознанность внешних проявлений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 Мой родной язык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Существование языков других народов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Моё мнение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Уважение прав других людей на различные точки зрения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 Мои вещи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Вещи других людей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 Неприкосновенность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Никто не имеет права наносить вред жизни и здоровью других людей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7. Мой дом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Права других людей на своё жилище</w:t>
            </w:r>
          </w:p>
        </w:tc>
      </w:tr>
      <w:tr w:rsidR="00975423" w:rsidTr="00900A9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8. Моя семья</w:t>
            </w:r>
          </w:p>
        </w:tc>
        <w:tc>
          <w:tcPr>
            <w:tcW w:w="4889" w:type="dxa"/>
          </w:tcPr>
          <w:p w:rsidR="00975423" w:rsidRDefault="00975423" w:rsidP="00900A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Другие семьи</w:t>
            </w:r>
          </w:p>
        </w:tc>
      </w:tr>
    </w:tbl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в)  Формирование основ гражданской позиции,  осознание гуманистических ценностей, воспитание личной ответственности ребёнка как будущего гражданина демократического общества.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i/>
          <w:sz w:val="28"/>
        </w:rPr>
        <w:t>Задачи: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формировать у детей представления о правах человека на основе литературных произведений;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воспитывать уважение к общечеловеческим ценностям;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развивать коммуникативные навыки детей;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развивать эмоциональную отзывчивость;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обогащать детско-родительские отношения опытом ведения споров, дискуссий, совместной творческой деятельности;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развивать толерантность.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Нами была проведена предварительная работа, которая включала в себя: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знакомство с русскими народными сказками, литературными произведениями, рассматривание иллюстрации;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знакомство с традициями и культурой других национальностей;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выполнение домашних заданий по тематике статей Деклараций прав человека (в виде рисунков, коллажей и др.).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Нами разработаны рекомендации по проведению гостиной. (1, 2 ,3)</w:t>
      </w:r>
    </w:p>
    <w:p w:rsidR="00975423" w:rsidRDefault="00975423" w:rsidP="00975423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Последовательное рассмотрение статей в Декларации с включением предварительно подготовленных домашних заданий (рисунков, инсценировок).</w:t>
      </w:r>
    </w:p>
    <w:p w:rsidR="00975423" w:rsidRDefault="00975423" w:rsidP="00975423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Отдельно выбранные статьи можно вынести на дискуссионное обсуждение.</w:t>
      </w:r>
    </w:p>
    <w:p w:rsidR="00975423" w:rsidRDefault="00975423" w:rsidP="00975423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Погружение участников гостиной в такие проблемные ситуации, решением которых является одна из статей Декларации.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Далее нами была поставлена новая задача - изучение конвенции о правах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С целью определения содержания и особенностей работы </w:t>
      </w:r>
      <w:proofErr w:type="gramStart"/>
      <w:r>
        <w:rPr>
          <w:sz w:val="28"/>
        </w:rPr>
        <w:t xml:space="preserve">по проблеме по проблеме формирования представлений о своих правах у детей старшего </w:t>
      </w:r>
      <w:r>
        <w:rPr>
          <w:sz w:val="28"/>
        </w:rPr>
        <w:lastRenderedPageBreak/>
        <w:t>дошкольного возраста в условиях</w:t>
      </w:r>
      <w:proofErr w:type="gramEnd"/>
      <w:r>
        <w:rPr>
          <w:sz w:val="28"/>
        </w:rPr>
        <w:t xml:space="preserve"> семьи была проведена беседа с родителями на тему: “Что ваши дети знают о правах”. Беседа проводилась по вопросам: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Что Вы знаете о </w:t>
      </w:r>
      <w:proofErr w:type="gramStart"/>
      <w:r>
        <w:rPr>
          <w:sz w:val="28"/>
        </w:rPr>
        <w:t>Конвенции</w:t>
      </w:r>
      <w:proofErr w:type="gramEnd"/>
      <w:r>
        <w:rPr>
          <w:sz w:val="28"/>
        </w:rPr>
        <w:t xml:space="preserve"> о правах ребёнка?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2. Дети могут обладать правами? Какими?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3. Детей необходимо знакомить с основными правами? Почему?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Вы рассказываете детям о правах? Почему?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В ходе беседы было выявлено, что большинство родителей только слышали о документе, но с содержанием не знакомы. Проявили большой интерес к сообщению новой информации и с интересом просмотрели документ. Мнения родителей относительно вопроса о необходимости формирования представлений о правах дошкольников разделились: большинство согласились с мнением педагога (65%), 25% остались на “нейтральной позиции”, 10% были “против”. У родителей появились сомнения на счёт поведения детей после получения информации, например, родителями было высказано опасение: “...они будут заявлять о своих правах, игнорируя наш авторитет...” Дома лишь некоторые родители проводят работу с детьми по формированию, представлений о своих правах.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 помощь родителям по данной проблеме педагоги разработали следующие рекомендации:</w:t>
      </w:r>
    </w:p>
    <w:p w:rsidR="00975423" w:rsidRDefault="00975423" w:rsidP="00975423">
      <w:pPr>
        <w:numPr>
          <w:ilvl w:val="0"/>
          <w:numId w:val="23"/>
        </w:numPr>
        <w:spacing w:line="360" w:lineRule="auto"/>
        <w:ind w:left="360" w:hanging="360"/>
        <w:jc w:val="both"/>
        <w:rPr>
          <w:sz w:val="28"/>
        </w:rPr>
      </w:pPr>
      <w:r>
        <w:rPr>
          <w:sz w:val="28"/>
        </w:rPr>
        <w:t>принимать ребёнка таким, каков он есть, чтобы при любых обстоятельствах он был уверен в неизменности вашей любви к нему;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стремиться понять, о чём он думает, чего хочет, почему ведёт себя так, а не иначе;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внушать ребёнку, что он всё может, если поверит в себя;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понимать, что в любых проступках ребёнка следует </w:t>
      </w:r>
      <w:proofErr w:type="gramStart"/>
      <w:r>
        <w:rPr>
          <w:sz w:val="28"/>
        </w:rPr>
        <w:t>винить</w:t>
      </w:r>
      <w:proofErr w:type="gramEnd"/>
      <w:r>
        <w:rPr>
          <w:sz w:val="28"/>
        </w:rPr>
        <w:t xml:space="preserve"> прежде всего себя;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пытаться “лепить” своего ребёнка под вымышленный идеал, не ломать его, а жить с ним общей жизнью, видеть и ценить в нём личность, а не только объект воспитания;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чаще вспоминать, какими были вы в возрасте вашего ребёнка;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помнить, что воспитывают не ваши слова, а ваш личный пример.</w:t>
      </w:r>
    </w:p>
    <w:p w:rsidR="00975423" w:rsidRDefault="00975423" w:rsidP="00975423">
      <w:pPr>
        <w:spacing w:line="360" w:lineRule="auto"/>
        <w:ind w:left="283"/>
        <w:jc w:val="both"/>
        <w:rPr>
          <w:sz w:val="28"/>
        </w:rPr>
      </w:pPr>
      <w:r>
        <w:rPr>
          <w:sz w:val="28"/>
        </w:rPr>
        <w:t>Родитель не должен забывать о том, что не стоит: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рассчитывать на то, что ваш ребёнок будет самым лучшим и способным. Он не лучше и не хуже, он другой, особенный;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относиться к ребёнку как к сбербанку, в который родители выгодно вкладывают свою любовь и заботу, а потом получают её обратно с процентами;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ждать от ребёнка благодарности за то, что вы его родили и выкормили, - он вас об этом не просил;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использовать ребёнка как средство для достижения пусть самых благородных (но своих) целей;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рассчитывать на то, что ваш ребёнок унаследует ваши интересы и взгляды на жизнь (увы, они генетически не закладываются);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относиться к ребёнку как к неполноценному человеку, которого родители могут по своему усмотрению “лепить”;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перекладывать ответственность за воспитание на родственников, учителей, бабушек, чужих людей.</w:t>
      </w:r>
    </w:p>
    <w:p w:rsidR="00975423" w:rsidRPr="003C0452" w:rsidRDefault="00975423" w:rsidP="00975423">
      <w:pPr>
        <w:spacing w:line="360" w:lineRule="auto"/>
        <w:ind w:left="283"/>
        <w:jc w:val="both"/>
        <w:rPr>
          <w:sz w:val="28"/>
        </w:rPr>
      </w:pPr>
      <w:r w:rsidRPr="003C0452">
        <w:rPr>
          <w:sz w:val="28"/>
        </w:rPr>
        <w:t>Родители не должны никогда: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перебивайте ребёнка, не говорите ему, что всё поняли, не отвлекайтесь, пока ребёнок не расскажет до конца свою историю. Ни в коем случае не дайте ребёнку заподозрить, что вас мало интересует то, о чём он рассказывает;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заставляйте ребёнка что-то делать, если он утомлён, взволнован или его что-то отвлекает;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задавайте слишком много вопросов;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заставляйте ребёнка делать то, к чему он ещё не готов;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следует постоянно поправлять ребёнка, повторяя: “Не так”, “Не делай это” и тому подобное;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говорите: “Нет, она не красная”, лучше скажите: “Она синяя”;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не критикуйте ребёнка в присутствии других;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устанавливайте для ребёнка большого количества правил: он перестанет обращать на них внимание;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злоупотребляйте стимулами для детских впечатлений, игрушками, поездками и прочими;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не сравнивайте ребёнка с другими детьми.</w:t>
      </w:r>
    </w:p>
    <w:p w:rsidR="00975423" w:rsidRPr="00CA0292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CA0292">
        <w:rPr>
          <w:sz w:val="28"/>
        </w:rPr>
        <w:t>Родители должны помнить о том, что если: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ребёнка окружают критикой, он привыкает осуждать;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ребёнка окружает враждебность, он привыкает воевать;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ребёнка окружают насмешки, он становиться застенчивым;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ребёнок живёт с чувством стыда, он приобретает комплекс вины;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ребёнок живёт в атмосфере толерантности, он учится быть терпеливым;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ребёнок живёт в атмосфере поддержки, он учится быть уверенным в себе;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ребёнка хвалят, он учится ценить других;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ребёнок живёт в атмосфере честности, он учится справедливости;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ребёнок живёт в атмосфере безопасности, он учится доверять другим;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ребёнок живёт в атмосфере доброжелательности, он учиться любовь в целом мире;</w:t>
      </w:r>
    </w:p>
    <w:p w:rsidR="00975423" w:rsidRPr="00CA0292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Родители должны помнить о том, что </w:t>
      </w:r>
      <w:r w:rsidRPr="00CA0292">
        <w:rPr>
          <w:sz w:val="28"/>
        </w:rPr>
        <w:t>всегда нужно: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радоваться вашему ребёнку;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разговаривать с ребёнком спокойным голосом, быть терпеливым;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заботиться о том, чтобы ребёнок имел возможность получать новые впечатления;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поддерживать его хобби, помогать ему;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сохранять чувство юмора.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Таким образом, для формирования у детей представлений о своих правах необходимо осуществление целенаправленной работы с родителями.  Проведение подготовительной работы с педагогическим коллективом и с </w:t>
      </w:r>
      <w:r>
        <w:rPr>
          <w:sz w:val="28"/>
        </w:rPr>
        <w:lastRenderedPageBreak/>
        <w:t>коллективом родителей позволяет приступить к работе с детьми по формированию представлений о своих правах.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2.3 Работа с детьми</w:t>
      </w: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Нами было проведено наблюдение за деятельностью детей с целью определения уровня сформированности представлений о своих правах у детей старшего дошкольного возраста. Был использован метод “Недописанный тезис”, разработанный А. Ф. Никитиным (28). Детям предлагалось продолжить следующие тезисы: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1) чтобы было добро на земле, нужно...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2) хорошая жизнь - это...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3) быть человеком - значит...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4) самое главное в жизни...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5) мне хорошо...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6) я не согласен с тем, что...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7) я хочу, чтобы...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 основном, свои ответы дошкольники не могли аргументировать, давали ответы такие как: нужно, чтобы было много игрушек, мне хорошо, когда меня не обижают, чтобы меня любили мои мама и папа; самое главное в жизни, чтобы у меня был дом, машина, собака и так далее. Часто ответы детей отражали эгоцентрический характер, или говорили то, что слышали от взрослых раньше, что </w:t>
      </w:r>
      <w:proofErr w:type="gramStart"/>
      <w:r>
        <w:rPr>
          <w:sz w:val="28"/>
        </w:rPr>
        <w:t>связано</w:t>
      </w:r>
      <w:proofErr w:type="gramEnd"/>
      <w:r>
        <w:rPr>
          <w:sz w:val="28"/>
        </w:rPr>
        <w:t xml:space="preserve"> скорее с возрастными особенностями детей. Так же в ходе беседы на тему “Права человека - твои права”, разработанную на основе педагогического опыта Г. Данаевой были заданы следующие вопросы:</w:t>
      </w:r>
    </w:p>
    <w:p w:rsidR="00975423" w:rsidRDefault="00975423" w:rsidP="00975423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Человек должен быть свободным. Согласны ли вы с тем, что он не должен быть ничем ограничен?</w:t>
      </w:r>
    </w:p>
    <w:p w:rsidR="00975423" w:rsidRDefault="00975423" w:rsidP="00975423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Люди от природы обладают разными задатками и способностями. Должны ли быть у них разные права?</w:t>
      </w:r>
    </w:p>
    <w:p w:rsidR="00975423" w:rsidRDefault="00975423" w:rsidP="00975423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Есть люди, которые неоднократно побывали в тюрьме. Надо ли ограничить их в некоторых правах (например, запретить им проживать в крупных городах)?</w:t>
      </w:r>
    </w:p>
    <w:p w:rsidR="00975423" w:rsidRDefault="00975423" w:rsidP="00975423">
      <w:pPr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Какие особые права имеют дети? Назовите?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Выяснилось, что дети старшего дошкольного возраста на интуитивной основе отмечают значимость прав людей, но дать объяснение не могут. Чаще дают не аргументированный, не полный ответ. Считают, что у взрослых людей “намного больше прав, чем у детей”.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мы выявили, что дети не владеют способностью оперировать представлениями о своих правах, следовательно, необходимо направление целенаправленной работы. </w:t>
      </w:r>
    </w:p>
    <w:p w:rsidR="00975423" w:rsidRPr="00F5089E" w:rsidRDefault="00975423" w:rsidP="0097542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Для успешной реализации данной проблемы целесообразно соблюдать следующие условия</w:t>
      </w:r>
      <w:r w:rsidRPr="00F5089E">
        <w:rPr>
          <w:sz w:val="28"/>
        </w:rPr>
        <w:t>:</w:t>
      </w:r>
    </w:p>
    <w:p w:rsidR="00975423" w:rsidRDefault="00975423" w:rsidP="00975423">
      <w:pPr>
        <w:pStyle w:val="a3"/>
        <w:numPr>
          <w:ilvl w:val="0"/>
          <w:numId w:val="20"/>
        </w:numPr>
        <w:jc w:val="both"/>
      </w:pPr>
      <w:r>
        <w:t>Обязательное наличие содержательного материала, отображающего социальный опыт в историческом аспекте и на современном этапе.</w:t>
      </w:r>
    </w:p>
    <w:p w:rsidR="00975423" w:rsidRDefault="00975423" w:rsidP="0097542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Сопоставление померных образов при формировании правовых норм. Например, жестокость с милосердием и так далее.</w:t>
      </w:r>
    </w:p>
    <w:p w:rsidR="00975423" w:rsidRDefault="00975423" w:rsidP="0097542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Связь полученных правовых представлений с реальной жизнью конкретного ребёнка и возможность проявления эмоциональной отзывчивости по отношению к окружающим людям.</w:t>
      </w:r>
    </w:p>
    <w:p w:rsidR="00975423" w:rsidRDefault="00975423" w:rsidP="0097542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Усиливание при восприятии произведений эмоционального фона художественным словом и музыкой.</w:t>
      </w:r>
    </w:p>
    <w:p w:rsidR="00975423" w:rsidRDefault="00975423" w:rsidP="0097542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>Отсутствие в содержании работы не доступных пониманию детей научных понятий и терминов  из области правоведения, истории.</w:t>
      </w:r>
    </w:p>
    <w:p w:rsidR="00975423" w:rsidRDefault="00975423" w:rsidP="0097542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навязывание</w:t>
      </w:r>
      <w:proofErr w:type="gramEnd"/>
      <w:r>
        <w:rPr>
          <w:sz w:val="28"/>
        </w:rPr>
        <w:t xml:space="preserve"> ребёнку своего мнения, беседуя непринуждённого, убедительно, мотивируя при этом предстоящую деятельность на уровне значимости для самого ребёнка, а не потому, что ему надо знать и уметь.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     </w:t>
      </w:r>
      <w:r>
        <w:rPr>
          <w:sz w:val="28"/>
        </w:rPr>
        <w:t>Организацию работы по формированию представлений о своих правах у детей старшего дошкольного возраста мы начали со знакомства со статьями “Конвенции о правах ребёнка”.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Мы выделили основные права наиболее доступные для понимания детям старшего дошкольного возраста. Данные права объединили в пять блоков: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1. Ребёнок - кто это?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2. Ребёнок в мире взрослых.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3. Быть здоровым - моё право.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4. Ребёнок и культура.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5. Папа, мама я - наша счастливая семья.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Выбор данных статей Конвенции, можно аргументировать следующими положениями: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дети старшего дошкольного возраста обычно считают себя “взрослыми”, подражая им. Необходимо рассказать детям о том, кто считается ребёнком, какое положение он занимает в обществе;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у детей дошкольного возраста основной школой взаимоотношений является семья. Необходимо сформировать представление об основных правах, касающихся данной стороны проблемы;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ребёнок постоянно вращается в кругу друзей, часто сталкивается с трудностями, возникающими как дома, так и в детском саду, в разных видах деятельности. Для того, чтобы дети могли правильно общаться между собой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правильно организовать свою совместную деятельность, мирно разрешая возникающие конфликты и споры, нужно помочь им сформировать представление об основных правах, касающихся и этой проблемы.</w:t>
      </w:r>
    </w:p>
    <w:p w:rsidR="00975423" w:rsidRDefault="00975423" w:rsidP="0097542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Мы поставили перед собой следующие </w:t>
      </w:r>
      <w:r>
        <w:rPr>
          <w:b/>
          <w:sz w:val="28"/>
          <w:u w:val="single"/>
        </w:rPr>
        <w:t>задачи:</w:t>
      </w:r>
    </w:p>
    <w:p w:rsidR="00975423" w:rsidRDefault="00975423" w:rsidP="00975423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rPr>
          <w:sz w:val="28"/>
        </w:rPr>
        <w:t>Познакомить детей старшего дошкольного возраста с основными правами, опираясь на содержание Конвенции о правах ребёнка.</w:t>
      </w:r>
    </w:p>
    <w:p w:rsidR="00975423" w:rsidRDefault="00975423" w:rsidP="00975423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rPr>
          <w:sz w:val="28"/>
        </w:rPr>
        <w:t>Познакомить детей с понятием “права” и основными правами детей.</w:t>
      </w:r>
    </w:p>
    <w:p w:rsidR="00975423" w:rsidRDefault="00975423" w:rsidP="00975423">
      <w:pPr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rPr>
          <w:sz w:val="28"/>
        </w:rPr>
        <w:t>Развивать умение применять полученные представления о правах в практической деятельности.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Нами были использованы следующие методы, направленные на сообщение готовой информации: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рассказ, беседа.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Методы развития логического мышления: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сравнение, анализ, синтез.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Наша работа опиралась на следующие </w:t>
      </w:r>
      <w:r>
        <w:rPr>
          <w:b/>
          <w:sz w:val="28"/>
          <w:u w:val="single"/>
        </w:rPr>
        <w:t>условия: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— включение в учебно-воспитательный процесс цикла взаимосвязанных занятий, направленных на формирование у детей обобщённых представлений о своих правах;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— систематичность и последовательность применения занятий, игр, театрализованной деятельности, направленных на формирование и закрепление представлений о своих правах у детей старшего дошкольного возраста. Нами был проведён цикл занятий по формированию у детей представлений о своих правах. Также, наряду с занятиями одновременно проводилась работа вне занятий (приложение № 2).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 “Путешествие в Страну Закона”.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познакомить детей с Конвенцией о правах детей, с её структурой и историей создания, развивать у детей внимание, память, наглядно-образное мышление. Обогащать словарь детей: право, ребёнок. Воспитывать уважительное отношение в группе между сверстниками.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дети вместе с педагогом по изобразительной деятельности и воспитателем оформляют первую статью Конвенции о защите прав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Занятие “Путешествие по сказочной поляне”.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познакомить детей со статьями Конвенции о правах ребёнка. Дать представления о возрастных границах детства, о том, что все люди обладают правом на жизнь. Развивать умение соотносить права к себе, логическое мышление, память, внимание. Воспитывать интерес и желание заниматься.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знакомство с пословицами и загадками об учёбе, о труде.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Занятие “Моя семья”.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Цель: закрепить представление детей о семье; дать представление о защите прав ребёнка членами его семьи (все члены семьи обязаны защищать своего ребёнка).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Работа вне занятия: </w:t>
      </w:r>
    </w:p>
    <w:p w:rsidR="00975423" w:rsidRDefault="00975423" w:rsidP="00975423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Сюжетно-ролевая игра “Семья”.</w:t>
      </w:r>
    </w:p>
    <w:p w:rsidR="00975423" w:rsidRDefault="00975423" w:rsidP="00975423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Знакомство с пословицами и поговорками о семье.</w:t>
      </w:r>
    </w:p>
    <w:p w:rsidR="00975423" w:rsidRDefault="00975423" w:rsidP="00975423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Театрализованная деятельность (инсценирование сказок по сюжетам, как звери и птицы заботятся о своём потомстве).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Занятие “Поиск лепесточка от цветочка”.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познакомить детей со статьями Конвенции: ребёнок имеет право знать своих родителей и рассчитывать на их любовь и защиту. Развивать умение адекватно реагировать на проблемные ситуации, внимание, память, мышление. Воспитывать гуманное отношение к сверстникам.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Работа вне занятия: дидактическая игра “Почта доверия”: дети рисунками или фразами </w:t>
      </w:r>
      <w:proofErr w:type="gramStart"/>
      <w:r>
        <w:rPr>
          <w:sz w:val="28"/>
        </w:rPr>
        <w:t>высказывают своё отношение</w:t>
      </w:r>
      <w:proofErr w:type="gramEnd"/>
      <w:r>
        <w:rPr>
          <w:sz w:val="28"/>
        </w:rPr>
        <w:t xml:space="preserve"> к характеру поведения в различных ситуациях.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Занятие “Кто придёт к тебе на помощь”.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закрепить представление о родственных связях; дать представление детям о том, что заботу и защиту их могут осуществлять не только ближайшие родственники, но и другие взрослые.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презентация в книжном уголке семейных альбомов с подбором фотографий ближайших и дальних родственников.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Занятие: “Отгадай, что это?”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Цель: познакомить детей со статьёй 19. Сформировать представление о том, что ребёнок имеет право на защиту от жестокого обращения. Развивать умение соотносить поведение детей с </w:t>
      </w:r>
      <w:proofErr w:type="gramStart"/>
      <w:r>
        <w:rPr>
          <w:sz w:val="28"/>
        </w:rPr>
        <w:t>полученными</w:t>
      </w:r>
      <w:proofErr w:type="gramEnd"/>
      <w:r>
        <w:rPr>
          <w:sz w:val="28"/>
        </w:rPr>
        <w:t xml:space="preserve"> представлении на занятии. Воспитывать желание заниматься.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Работа вне занятия: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оставление калейдоскопа “Мне хорошо когда у меня есть...”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 “Поиск гостя - незнакомца”.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Цель: познакомить детей со статьёй 8, что ребёнок имеет право на сохранение своей индивидуальности, включая имя и семейные связи; со статьёй 30: все дети имеют равные права независимо от рассы и пола, национальности и религии. Развивать умение быть добрым, не жестоким по отношению к детям других национальностей. Воспитывать уважение к сверстникам.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игра-задание на рифмовку: детям даются рифмующиеся слова, из которых составляется четверостишие - статья типа: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“Права нам каждому даны.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И по ним мы все равны.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Но каждому Родина дороже.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Важно то, что мы несхожи!”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 “Дети планеты Земля”.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дать чёткое понятие о необходимости предоставления равных возможностей детям разных национальностей; продолжать воспитывать в них уважение к национальным культурам разных народов; воспитывать в детях гордость за неповторимость своей национальной культуры.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изготовление и презентация межгруппового проекта “Дружная семейка”. Проект представлен в виде улыбающегося солнышка, на лучиках которого прописаны национальности воспитанников детского сада, имена детей, помещены их фото, а также фотографии, рассказывающие о жизни детей разных национальностей в детском саду, рисунки, стихи детей и так далее.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“Что такое и кто такой”.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познакомить со статьми Конвенции о правах ребёнка.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Статья 13. Ребёнок имеет право получать любую информацию, передавать её кому угодно, не обижая при этом других людей.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Статья 15. Дети имеют право собираться вместе и обсуждать свои дела на мирных собраниях.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Продолжать развивать интерес к получению новой информации, мышление, воображение, умение связать материал с событиями из жизни. Воспитывать уважительное отношение к сверстникам.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“Радиоэфир”.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совершенствовать навыки речевого общения, умение выражать своё мнение, прислушиваться к мнению сверстников; привлекать детей к созданию сообщества друзей.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выполнение задания данного журналиста.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“Поиск записки на поляне”.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продолжать знакомство со статьями Конвенции о правах ребёнка: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Статья 16. Каждый ребёнок имеет право на личную жизнь и тайны.</w:t>
      </w:r>
    </w:p>
    <w:p w:rsidR="00975423" w:rsidRDefault="00975423" w:rsidP="00975423">
      <w:pPr>
        <w:numPr>
          <w:ilvl w:val="0"/>
          <w:numId w:val="10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Статья 31. Ребёнок имеет право на творчество и отдых, занятий спортом и искусством. Продолжать развивать мышление, внимание, воображение. Развивать умение соотносить полученные представления со своей деятельностью. Воспитывать доброе отношение к сверстникам.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знакомство с книгой О. Высоцкой “В нашем детском саду”.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“Я на солнышке лежу...”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дать представление о том, что отдых необходим для сохранения здоровья; ввести в активный словарь детей понятия “активный отдых” (путешествия, подвижные игры и так далее), “пассивный отдых”, “предпочтение”; закрепить знания о том, что родители и другие взрослые должны заботиться путём обеспечения условий для отдыха.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выпуск стенгазеты “Ура, мы на отдыхе!” (совместная работа с родителями в книжном уголке).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“Путешествие в Страну Закона”.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закрепить основные представления о своих правах у детей старшего дошкольного возраста, развивать логическое мышление, память, воображение, умение выражать мысли полными предложениями. Воспитывать уважительное отношение к сверстникам.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Работа вне занятия: экскурсия по посёлку “Рассказы учёного кота” (знакомство с учреждениями, в которых осуществляется образовательный процесс: школами, библиотеками, Домом Культуры).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“Как важно грамотным быть”.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формировать у детей представления о значимости образования в жизни каждого.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Работа вне занятия: </w:t>
      </w:r>
    </w:p>
    <w:p w:rsidR="00975423" w:rsidRDefault="00975423" w:rsidP="00975423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Сюжетно-ролевая игра “Школа”.</w:t>
      </w:r>
    </w:p>
    <w:p w:rsidR="00975423" w:rsidRDefault="00975423" w:rsidP="00975423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Дидактическая игра “Кто чему учится”.</w:t>
      </w:r>
    </w:p>
    <w:p w:rsidR="00975423" w:rsidRDefault="00975423" w:rsidP="00975423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Составление и разгадывание кроссвордов, ребусов.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“Лесное приключение”.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дать детям представление о том, что они имеют такие права: право на достаточное питание и достаточное количество чистой воды; ввести в активный словарь детей понятия “достаточное питание” и “чистая вода”.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игра-развлечение “Как выжить на необитаемом острове”.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Занятие “Играем в театр”.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дать детям представление о том, что для жизни и здоровья каждого ребёнка необходимы хорошие условия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дом, одежда, обувь, игрушки, предметы быта.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дети старшей группы готовят вместе с воспитателем и музыкальным работникам театрализованное представление “Сказка о трёх медведях”, приглашают малышей на спектакль.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 “Если что у вас болит, вам поможет Айболит”.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формировать у детей представления об условиях, обеспечивающих сохранение и укрепление здоровья каждого ребёнка.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театр марионеток  “Айболит спешит на помощь”.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Занятие “Цветик-семицветик”.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учить детей сопереживать, замечать боль других; совершать по собственной воле добрые поступки по отношению к другим детям.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Работа вне занятия: </w:t>
      </w:r>
    </w:p>
    <w:p w:rsidR="00975423" w:rsidRDefault="00975423" w:rsidP="00975423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Сюжетно-ролевая игра “Больница”.</w:t>
      </w:r>
    </w:p>
    <w:p w:rsidR="00975423" w:rsidRDefault="00975423" w:rsidP="00975423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Дидактическая игра “</w:t>
      </w:r>
      <w:proofErr w:type="gramStart"/>
      <w:r>
        <w:rPr>
          <w:sz w:val="28"/>
        </w:rPr>
        <w:t>Кому</w:t>
      </w:r>
      <w:proofErr w:type="gramEnd"/>
      <w:r>
        <w:rPr>
          <w:sz w:val="28"/>
        </w:rPr>
        <w:t xml:space="preserve"> что нужно для работы”.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 “Маска откровения”.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Цель: формирование у детей понятия “право на безопасные условия жизни”, способности к осмыслению тезиса: “Обижают -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нарушают твои права”; обсуждение проблемы: “Что ты будешь делать, если тебя обижают”.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 индивидуальные беседы с детьми “Кто тебя обижает, кого обижаешь ты”.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Занятие “Непосильное задание”.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Цель: ввести в активный словарь детей понятия: “непосильный труд”, “тяжёлый физический труд”; формировать представления о том, что тяжёлый, непосильный труд может нанести вред здоровью.   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Работа вне занятия:</w:t>
      </w:r>
    </w:p>
    <w:p w:rsidR="00975423" w:rsidRDefault="00975423" w:rsidP="00975423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Чтение </w:t>
      </w:r>
      <w:proofErr w:type="gramStart"/>
      <w:r>
        <w:rPr>
          <w:sz w:val="28"/>
        </w:rPr>
        <w:t>литературных</w:t>
      </w:r>
      <w:proofErr w:type="gramEnd"/>
      <w:r>
        <w:rPr>
          <w:sz w:val="28"/>
        </w:rPr>
        <w:t xml:space="preserve"> произведение о труде.</w:t>
      </w:r>
    </w:p>
    <w:p w:rsidR="00975423" w:rsidRDefault="00975423" w:rsidP="00975423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Постановка спектаклей “Золушка”, “Двенадцать месяцев”.</w:t>
      </w:r>
    </w:p>
    <w:p w:rsidR="00975423" w:rsidRDefault="00975423" w:rsidP="00975423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>Индивидуальные беседы с детьми на тему: “Какие обязанности ты выполняешь дома?”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Для уточнения и закрепления представлений о своих правах у старших дошкольников на занятиях и вне занятий, педагоги предлагают детям нарисовать картины по сюжетам “Моя семья”, “Мои друзья”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№ 3).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Наряду с занятиями в режимные моменты педагоги включали дидактические игры с целью: расширить представления детей старшего дошкольного возраста о своих правах; сформировать умение использовать данные представления в дидактических играх. Воспитывать выдержку, интерес к играм. (Приложение № 4)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Были использованы такие игры, как “Я не должен...”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учить детей разграничивать понятия “могу”, “должен”, “хочу”. Совершенствовать знания детей о социальных нормах.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Дидактическая игра “Я имею право...”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Цель: расширить область правовых знаний детей.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Дидактическая игра “Найди и покажи”.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закрепить представление о своих правах; развивать внимание, память, мышление, упражнять в умении находить иллюстрацию по описанию, давать точный, чёткий краткий ответ. Воспитывать желание, интерес к занятию.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Нами были использованы игры, знакомящие детей со службами экстренной помощи.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Дидактическая игра “Скорая помощь”.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учить детей в случае необходимости звонить в экстренную службу медицинской помощи по телефону 03.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Дидактическая игра “Если возник пожар”.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знакомить детей с правилами пожарной безопасности в обращении с огнём. Закрепить знание номера телефона 01. Воспитывать уверенность в своих правах.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Дидактическая игра “Помогите! Милиция!”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Цель: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формировать представление о том, в каких случаях необходимо обращаться в милицию.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Дидактическая игра “Цветик - семицветик”.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>Цель: закрепить представления детей о своих правах; развивать быстроту реакции, логическое мышление, речь. Воспитывать правильное правовое отношение к сверстникам.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Таким образом, с помощью игровой деятельности нам удалось закрепить представление детей старшего дошкольного возраста о своих правах.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Нами было проведено театрализованное представление “Мы тоже имеем права”, цель которого: закрепить представление детей о своих правах на основе героев из сказок. Развивать логическое мышление, память. Воспитывать гуманное отношение к сверстникам. (Приложение № 5).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Это представление позволило нам доступно объяснить дошкольникам смысл сказанного сказочными героями, перевоплотив в его в реальную жизнь.</w:t>
      </w:r>
      <w:proofErr w:type="gramEnd"/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Для самостоятельной деятельности детей педагогами была организована предметно-развивающая среда в форме “Уголка прав детей ”, куда вошли “Конвенция о правах ребёнка” (в картинках), (приложение № 6),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дидактические игры, детские работы, наглядный материал, использованный на занятиях и </w:t>
      </w:r>
      <w:proofErr w:type="gramStart"/>
      <w:r>
        <w:rPr>
          <w:sz w:val="28"/>
        </w:rPr>
        <w:t>вне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>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Следовательно, в детском саду созданы условия для формирования представлений о своих правах у детей старшего дошкольного возраста.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работа только начата, требует дальнейшей разработки и апробации.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Заключение</w:t>
      </w:r>
    </w:p>
    <w:p w:rsidR="00975423" w:rsidRDefault="00975423" w:rsidP="00975423">
      <w:pPr>
        <w:spacing w:line="360" w:lineRule="auto"/>
        <w:jc w:val="center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Анализ психолого-педагогической литературы по проблеме формирования представлений о своих правах у детей старшего дошкольного возраста в детском саду показал, что данная проблема остается мало изученной. 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Большинство исследований направлено на изучение задач, содержания, средств и методов правового воспитания учащихся общеобразовательных школ. Однако, наряду с этим, этапы воспитания правовой культуры школьников начального звена, могут быть использованы в детском саду относительно воспитания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В ходе изучения психологических, педагогических и </w:t>
      </w:r>
      <w:proofErr w:type="gramStart"/>
      <w:r>
        <w:rPr>
          <w:sz w:val="28"/>
        </w:rPr>
        <w:t>методических исследований</w:t>
      </w:r>
      <w:proofErr w:type="gramEnd"/>
      <w:r>
        <w:rPr>
          <w:sz w:val="28"/>
        </w:rPr>
        <w:t xml:space="preserve"> было выявлено, что дети старшего дошкольного возраста могут воспринимать информацию о своих правах, предложенную им в детском саду.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формирование представлений о своих правах является лишь подготовительным этапом на пути овладения детьми правовой культуры.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В настоящее время существует достаточное количество нормативно- правовых документов, актов, отражающих основные права детей. Но не достаточно разработана методическая база, нет программ по правовому воспитанию для детей дошкольного возраста, а имеются лишь элементы технологий по данной проблеме, которые опираются на Конвенцию о правах ребёнка и Декларацию по защите прав детей. Конвенция о правах </w:t>
      </w:r>
      <w:proofErr w:type="gramStart"/>
      <w:r>
        <w:rPr>
          <w:sz w:val="28"/>
        </w:rPr>
        <w:t>ребёнка</w:t>
      </w:r>
      <w:proofErr w:type="gramEnd"/>
      <w:r>
        <w:rPr>
          <w:sz w:val="28"/>
        </w:rPr>
        <w:t xml:space="preserve"> как и Декларация не являются документами прямого действия, но они определяют и раскрывают права детей. Данные документы имеются в детском дошкольном учреждении и являются наиболее доступными средствами для формирования представлений у детей старшего дошкольного возраста.</w:t>
      </w:r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В ходе исследования мы выяснили, что успешность формирования представлений о своих правах у детей дошкольного возраста зависит от </w:t>
      </w:r>
      <w:r>
        <w:rPr>
          <w:sz w:val="28"/>
        </w:rPr>
        <w:lastRenderedPageBreak/>
        <w:t xml:space="preserve">согласованности работы педагогического коллектива и родителей. Поэтому организация работы дошкольного образовательного учреждения по проблеме должна включать в себя следующие направления работы: работа с педагогическим коллективом, с целью просвещения педагогов по проблеме  правового воспитания детей дошкольного возраста, в частности, формирование представлений о своих правах; </w:t>
      </w:r>
      <w:proofErr w:type="gramStart"/>
      <w:r>
        <w:rPr>
          <w:sz w:val="28"/>
        </w:rPr>
        <w:t>работу с родителями, с целью определения содержания и особенности работы по проблеме формирования представлений о своих правах у детей старшего дошкольного возраста в условиях семьи; работу с детьми, включающую следующие этапы работы: знакомство с Конвенцией о правах ребенка, с понятием «права» и основными правами детей, развитию умения применять полученные представления о правах в практической деятельности.</w:t>
      </w:r>
      <w:proofErr w:type="gramEnd"/>
    </w:p>
    <w:p w:rsidR="00975423" w:rsidRDefault="00975423" w:rsidP="009754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Выпускная квалификационная работа не претендует на окончательное решение исследуемой проблемы. Дальнейшая перспектива работы состоит в изучении возможных технологий опыта работы детских дошкольных учреждений, в изучении возможностей разных видов игровой деятельности в формировании представлений о своих правах у детей старшего дошкольного возраста, а также вопросов работы с педагогами, с родителями. </w:t>
      </w: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both"/>
        <w:rPr>
          <w:b/>
          <w:sz w:val="28"/>
        </w:rPr>
      </w:pPr>
    </w:p>
    <w:p w:rsidR="00975423" w:rsidRDefault="00975423" w:rsidP="009754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Библиографический список</w:t>
      </w:r>
    </w:p>
    <w:p w:rsidR="00975423" w:rsidRDefault="00975423" w:rsidP="00975423">
      <w:pPr>
        <w:spacing w:line="360" w:lineRule="auto"/>
        <w:jc w:val="center"/>
        <w:rPr>
          <w:b/>
          <w:sz w:val="28"/>
        </w:rPr>
      </w:pP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Азбука прав человека. Всеобщая декларация прав человека, адаптированная для детей./ Под ред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аракаш П.К. – М.: Центр развития социально-педагогический институтов .1994.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Антонов В.М. Младшим школьникам о Всеобщей декларации прав человека. – И.1994.стр. 5-18.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Ануфриев Г. О праве ребенка на игру // Обруч.2001. №1 стр.32-34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Барлыкин Н. Опыт правового воспитания и образования в начальной школе. // Начальная школа.1998. №2.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Балюк В. Правовое воспитание учащихся.- Новосибирск: Н.Г.П.И.1986.стр.18-20.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Болотина Т. Защити меня. // Музей </w:t>
      </w:r>
      <w:proofErr w:type="gramStart"/>
      <w:r>
        <w:rPr>
          <w:sz w:val="28"/>
        </w:rPr>
        <w:t>ППОО</w:t>
      </w:r>
      <w:proofErr w:type="gramEnd"/>
      <w:r>
        <w:rPr>
          <w:sz w:val="28"/>
          <w:vertAlign w:val="subscript"/>
          <w:lang w:val="en-US"/>
        </w:rPr>
        <w:t>n</w:t>
      </w:r>
      <w:r>
        <w:rPr>
          <w:sz w:val="28"/>
        </w:rPr>
        <w:t>-</w:t>
      </w:r>
      <w:r>
        <w:rPr>
          <w:sz w:val="28"/>
          <w:lang w:val="en-US"/>
        </w:rPr>
        <w:t>Line</w:t>
      </w:r>
      <w:r>
        <w:rPr>
          <w:sz w:val="28"/>
        </w:rPr>
        <w:t>, Консультация карта сайта.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Большая советская энциклопедия.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Бочкарев И. Правовые основы взаимодействия учителя, ученика, родителя. // Воспитание школьников. 1991.№2. стр.18.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Бубекина Н. я – ребенок, я – человек. // Библитекарь.1991.№9. стр.7.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Герасимова Д. Каждый имеет право. // Обруч.2001. №5. стр.28-29.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Гузева Е. Детская региональная правозащитная организация «</w:t>
      </w:r>
      <w:proofErr w:type="gramStart"/>
      <w:r>
        <w:rPr>
          <w:sz w:val="28"/>
        </w:rPr>
        <w:t>Змееныш</w:t>
      </w:r>
      <w:proofErr w:type="gramEnd"/>
      <w:r>
        <w:rPr>
          <w:sz w:val="28"/>
        </w:rPr>
        <w:t xml:space="preserve">». // </w:t>
      </w:r>
      <w:r>
        <w:rPr>
          <w:sz w:val="28"/>
          <w:lang w:val="en-US"/>
        </w:rPr>
        <w:t>E</w:t>
      </w:r>
      <w:r w:rsidRPr="005A1522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Pr="005A1522">
        <w:rPr>
          <w:sz w:val="28"/>
        </w:rPr>
        <w:t xml:space="preserve"> </w:t>
      </w:r>
      <w:hyperlink r:id="rId5" w:history="1">
        <w:r w:rsidRPr="002E2217">
          <w:rPr>
            <w:rStyle w:val="a5"/>
            <w:lang w:val="en-US"/>
          </w:rPr>
          <w:t>Helena</w:t>
        </w:r>
        <w:r w:rsidRPr="002E2217">
          <w:rPr>
            <w:rStyle w:val="a5"/>
          </w:rPr>
          <w:t>@</w:t>
        </w:r>
        <w:r w:rsidRPr="002E2217">
          <w:rPr>
            <w:rStyle w:val="a5"/>
            <w:lang w:val="en-US"/>
          </w:rPr>
          <w:t>sutyajnik</w:t>
        </w:r>
        <w:r w:rsidRPr="002E2217">
          <w:rPr>
            <w:rStyle w:val="a5"/>
          </w:rPr>
          <w:t>.</w:t>
        </w:r>
        <w:r w:rsidRPr="002E2217">
          <w:rPr>
            <w:rStyle w:val="a5"/>
            <w:lang w:val="en-US"/>
          </w:rPr>
          <w:t>e</w:t>
        </w:r>
        <w:r w:rsidRPr="002E2217">
          <w:rPr>
            <w:rStyle w:val="a5"/>
          </w:rPr>
          <w:t>-</w:t>
        </w:r>
        <w:r w:rsidRPr="002E2217">
          <w:rPr>
            <w:rStyle w:val="a5"/>
            <w:lang w:val="en-US"/>
          </w:rPr>
          <w:t>burg</w:t>
        </w:r>
        <w:r w:rsidRPr="002E2217">
          <w:rPr>
            <w:rStyle w:val="a5"/>
          </w:rPr>
          <w:t>.</w:t>
        </w:r>
        <w:r w:rsidRPr="002E2217">
          <w:rPr>
            <w:rStyle w:val="a5"/>
            <w:lang w:val="en-US"/>
          </w:rPr>
          <w:t>ru</w:t>
        </w:r>
      </w:hyperlink>
      <w:r w:rsidRPr="005A1522">
        <w:rPr>
          <w:sz w:val="28"/>
        </w:rPr>
        <w:t>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Давыдов Г.П. Правовое воспитание в системе школы. – М.: Педагогика, 1976, стр.32-36.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Доронова Т.Н. Защита прав и достоинства маленького ребенка. // Дошкольное воспитание.2000.№ 9.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Доронова Т.Н., Жичкина А.Е. Защита прав и достоинства маленького ребенка: Координация усилий семьи и детского сада. Пособие для работников дошкольный образовательный учреждений.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Просвещение, 2003.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Доронова Т.Н. Соблюдение прав детей в ДОУ. // Дошкольное воспитание. 2001.№4. стр.6.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Дубровина  И.В. психология. – М.: Академия, 1999. стр.302.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Джон Локк. О первоначальном обучении детей. // Дошкольное воспитание. 1984. №11.стр.36-40.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Знакомим дошкольников с Конвенцией о правах ребенка. / Автор – сост.: Е.В.Соловьева. – М.: АРКТИ. 2003.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Ипполитов Ф. правовое воспитание: С чего начать</w:t>
      </w:r>
      <w:r w:rsidRPr="005A1522">
        <w:rPr>
          <w:sz w:val="28"/>
        </w:rPr>
        <w:t>?</w:t>
      </w:r>
      <w:r>
        <w:rPr>
          <w:sz w:val="28"/>
        </w:rPr>
        <w:t xml:space="preserve"> // Семья и школа. 1990. №11.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Командинова Э. социальному становлению детей нужна защита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//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ародное образование.1993.№ 5. стр.5-9.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Конвенция о правах ребенка. // Воспитание школьников. 1993. № 3,6. стр.15-18, стр.20-25.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Конвенция о правах ребенка. // Советская педагогика. 1991. №10.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Лапин Ю.Е. Конвенция о правах ребенка и реальности детства в современной России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//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ктуальные проблемы современного детства. – Выпуск 2. –М.: 1993. стр.18-21, 22-23, 23-41.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Леонова Г. Миссия детского фонда ООН и перспективы развития его деятельности по защите прав ребенка в Республике Беларусь. // Беларусский журнал международного права и международных отношений. 1998. №5. стр.91-96.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Медведева И., Шишова Т. Белая книга детства: защищены ли наши дети</w:t>
      </w:r>
      <w:r w:rsidRPr="00B12D8C">
        <w:rPr>
          <w:sz w:val="28"/>
        </w:rPr>
        <w:t>?</w:t>
      </w:r>
      <w:r>
        <w:rPr>
          <w:sz w:val="28"/>
        </w:rPr>
        <w:t xml:space="preserve"> – М., 1998.стр.3-13.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Медведева И. как защитить детство. // Обруч. 2001. №5. стр.3-6.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МДОУ. № 401.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амара // Домой Учредитель Обл. ИУУ. Директорат образовательный сервис музей ППО </w:t>
      </w:r>
      <w:r>
        <w:rPr>
          <w:sz w:val="28"/>
          <w:lang w:val="en-US"/>
        </w:rPr>
        <w:t>On</w:t>
      </w:r>
      <w:r w:rsidRPr="00B12D8C">
        <w:rPr>
          <w:sz w:val="28"/>
        </w:rPr>
        <w:t>-</w:t>
      </w:r>
      <w:r>
        <w:rPr>
          <w:sz w:val="28"/>
          <w:lang w:val="en-US"/>
        </w:rPr>
        <w:t>line</w:t>
      </w:r>
      <w:r>
        <w:rPr>
          <w:sz w:val="28"/>
        </w:rPr>
        <w:t>. Консультация карта сайта.</w:t>
      </w:r>
    </w:p>
    <w:p w:rsidR="00975423" w:rsidRPr="00B12D8C" w:rsidRDefault="00975423" w:rsidP="00975423">
      <w:pPr>
        <w:numPr>
          <w:ilvl w:val="0"/>
          <w:numId w:val="24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Никитин А.Ф. Педагогика прав человека. Пособие для учителей. – М.: 1993. стр.41</w:t>
      </w:r>
    </w:p>
    <w:p w:rsidR="00975423" w:rsidRPr="00B12D8C" w:rsidRDefault="00975423" w:rsidP="00975423">
      <w:pPr>
        <w:numPr>
          <w:ilvl w:val="0"/>
          <w:numId w:val="24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Никитин А.Ф. Обучение правам человека. – М.: 1990.</w:t>
      </w:r>
    </w:p>
    <w:p w:rsidR="00975423" w:rsidRPr="00B12D8C" w:rsidRDefault="00975423" w:rsidP="00975423">
      <w:pPr>
        <w:numPr>
          <w:ilvl w:val="0"/>
          <w:numId w:val="24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>Никитин А.</w:t>
      </w:r>
      <w:proofErr w:type="gramStart"/>
      <w:r>
        <w:rPr>
          <w:sz w:val="28"/>
        </w:rPr>
        <w:t>Ф.</w:t>
      </w:r>
      <w:proofErr w:type="gramEnd"/>
      <w:r>
        <w:rPr>
          <w:sz w:val="28"/>
        </w:rPr>
        <w:t xml:space="preserve"> Что такое правовая культура</w:t>
      </w:r>
      <w:r w:rsidRPr="00B12D8C">
        <w:rPr>
          <w:sz w:val="28"/>
        </w:rPr>
        <w:t>?</w:t>
      </w:r>
      <w:r>
        <w:rPr>
          <w:sz w:val="28"/>
        </w:rPr>
        <w:t xml:space="preserve"> – М.: Педагогика, 1992. стр.54-56.</w:t>
      </w:r>
    </w:p>
    <w:p w:rsidR="00975423" w:rsidRPr="00B12D8C" w:rsidRDefault="00975423" w:rsidP="00975423">
      <w:pPr>
        <w:numPr>
          <w:ilvl w:val="0"/>
          <w:numId w:val="24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Никитин А.Ф. Школьникам о праве. – М.: Педагогика, 1992. стр.54-56.</w:t>
      </w:r>
    </w:p>
    <w:p w:rsidR="00975423" w:rsidRPr="00B12D8C" w:rsidRDefault="00975423" w:rsidP="00975423">
      <w:pPr>
        <w:numPr>
          <w:ilvl w:val="0"/>
          <w:numId w:val="24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Об основных гарантиях прав ребенка в РФ. ФЗ. </w:t>
      </w: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Государственной Думой 1998. 3 июля // Образование в документах. № 22. стр.12-61.</w:t>
      </w:r>
    </w:p>
    <w:p w:rsidR="00975423" w:rsidRPr="00A502FE" w:rsidRDefault="00975423" w:rsidP="00975423">
      <w:pPr>
        <w:numPr>
          <w:ilvl w:val="0"/>
          <w:numId w:val="24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Парусникова Ю. О правах ребенка в современном мире. // Юридическая газета. 1999. №2. стр.15-18.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Педагогические инновации в ОУ региона. // </w:t>
      </w:r>
      <w:r>
        <w:rPr>
          <w:sz w:val="28"/>
          <w:lang w:val="en-US"/>
        </w:rPr>
        <w:t>On</w:t>
      </w:r>
      <w:r w:rsidRPr="00B12D8C">
        <w:rPr>
          <w:sz w:val="28"/>
        </w:rPr>
        <w:t>-</w:t>
      </w:r>
      <w:r>
        <w:rPr>
          <w:sz w:val="28"/>
          <w:lang w:val="en-US"/>
        </w:rPr>
        <w:t>line</w:t>
      </w:r>
      <w:r>
        <w:rPr>
          <w:sz w:val="28"/>
        </w:rPr>
        <w:t>. Консультация карта сайта. Ульяновск.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A502FE">
        <w:rPr>
          <w:sz w:val="28"/>
        </w:rPr>
        <w:t>Пивоварова Т.</w:t>
      </w:r>
      <w:r>
        <w:rPr>
          <w:sz w:val="28"/>
        </w:rPr>
        <w:t xml:space="preserve"> Ваши права, дети! / Библиотека им.1 Мая. 1996.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Полное собрание сочинений. Чернышевский. – М.: Политиздат. 1950. т.5. стр.169.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Права человека: Новое Российское законодательство и международные правовые нормы. – Выпуск №1. М.: Слог, 1993. стр.64.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Права ребенка в современном мире. // Юридическая газета. 1998. № 50.стр.15.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Правовая культура и вопросы правового воспитания. / А.Д.Бойков. – М.: 1974. стр.13-18, стр.43.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Пузырникова Г.В. Права ребенка. // Ребенок в детском саду. – 2003. №3. стр.62-63.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Психолого-педагогический словарь.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.:1998.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Рябко И.Ф. Основы правовой педагогики. Ростов-на-Дону, 1973. стр.35-36.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Сафронова Н. Центр «Озон» и его деятельность. // Дошкольное воспитание. 2002. №1. стр.40-44.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Семейное воспитание: Краткий словарь. / Сост.: И.В.Гребенников. – М.: политиздат.1990. стр.111-112.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Субботский  Е.В. Ребенок открывает мир.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Просвещение. 1991.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Сухомлинский В.А. Рождение гражданина. – М.: 1979.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Теория, история, методика детского движения. Выпуск 4. – М.: 1998. стр.100-105.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Усачев А. Приключения маленького человечка. Всеобщая декларация прав человека в пересказе для детей и взрослых. – М.1994. стр.50.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Хлобустов О. Права  человека: современная концепция. // Юридическая газета. 1998. № 46. стр.16-18.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Человек и общество. // Социально-политический журнал. 1993. №7. стр.45-54.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Шабельник Е.С. Ваши права. – М.: 1995. стр.105.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Шабельник Е.С. Права на всякий случай. – М.1995. стр.80.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Шишов В.Н. Права человека в контексте современных проблем. // Социально-политический журнал. 1996. №2. стр.24-31.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Шнекендорф З.К. Младшим школьникам о правах человека. – М.: 1995. стр.34-38.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Шнекендорф З.К. Воспитание учащихся в духе культуры мира, взаимопонимание прав человека. // Педагогика. 1997. №2. стр.15-19.</w:t>
      </w:r>
    </w:p>
    <w:p w:rsidR="00975423" w:rsidRDefault="00975423" w:rsidP="0097542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Юнг Г. Конвенция о правах ребенка в пересказе для тех, ради кого эта Конвенция была задумана. // </w:t>
      </w:r>
      <w:proofErr w:type="gramStart"/>
      <w:r>
        <w:rPr>
          <w:sz w:val="28"/>
        </w:rPr>
        <w:t>Школьная</w:t>
      </w:r>
      <w:proofErr w:type="gramEnd"/>
      <w:r>
        <w:rPr>
          <w:sz w:val="28"/>
        </w:rPr>
        <w:t xml:space="preserve"> роман-газета. 1996. № 1-4.</w:t>
      </w:r>
    </w:p>
    <w:p w:rsidR="00522FE2" w:rsidRDefault="00975423" w:rsidP="00975423">
      <w:r>
        <w:rPr>
          <w:b/>
          <w:sz w:val="28"/>
        </w:rPr>
        <w:br w:type="page"/>
      </w:r>
    </w:p>
    <w:sectPr w:rsidR="00522FE2" w:rsidSect="0052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E4DE42"/>
    <w:lvl w:ilvl="0">
      <w:numFmt w:val="decimal"/>
      <w:lvlText w:val="*"/>
      <w:lvlJc w:val="left"/>
    </w:lvl>
  </w:abstractNum>
  <w:abstractNum w:abstractNumId="1">
    <w:nsid w:val="00283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C459D"/>
    <w:multiLevelType w:val="hybridMultilevel"/>
    <w:tmpl w:val="DB0AAD4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56B097D"/>
    <w:multiLevelType w:val="multilevel"/>
    <w:tmpl w:val="62525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402406"/>
    <w:multiLevelType w:val="hybridMultilevel"/>
    <w:tmpl w:val="671E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66F4D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E351521"/>
    <w:multiLevelType w:val="hybridMultilevel"/>
    <w:tmpl w:val="976A42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06C0E9E"/>
    <w:multiLevelType w:val="hybridMultilevel"/>
    <w:tmpl w:val="0CDCB6A4"/>
    <w:lvl w:ilvl="0" w:tplc="D7103D5C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2CF1A96"/>
    <w:multiLevelType w:val="hybridMultilevel"/>
    <w:tmpl w:val="2CBE03D8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>
    <w:nsid w:val="29A27799"/>
    <w:multiLevelType w:val="multilevel"/>
    <w:tmpl w:val="79E01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2F0A7A"/>
    <w:multiLevelType w:val="hybridMultilevel"/>
    <w:tmpl w:val="B49AE4F4"/>
    <w:lvl w:ilvl="0" w:tplc="D7103D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266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DB54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AC5AFA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8D9733C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9352913"/>
    <w:multiLevelType w:val="hybridMultilevel"/>
    <w:tmpl w:val="021C344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55777FBA"/>
    <w:multiLevelType w:val="multilevel"/>
    <w:tmpl w:val="A8BE2F3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2B2ECC"/>
    <w:multiLevelType w:val="hybridMultilevel"/>
    <w:tmpl w:val="FB56B4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E48339E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E7867FB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17A4662"/>
    <w:multiLevelType w:val="hybridMultilevel"/>
    <w:tmpl w:val="BC629C38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4666FE3"/>
    <w:multiLevelType w:val="hybridMultilevel"/>
    <w:tmpl w:val="3BF44E3E"/>
    <w:lvl w:ilvl="0" w:tplc="6FE4DE42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8353C9"/>
    <w:multiLevelType w:val="hybridMultilevel"/>
    <w:tmpl w:val="10001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E0BC2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2FB56FF"/>
    <w:multiLevelType w:val="singleLevel"/>
    <w:tmpl w:val="EB385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0"/>
  </w:num>
  <w:num w:numId="5">
    <w:abstractNumId w:val="8"/>
  </w:num>
  <w:num w:numId="6">
    <w:abstractNumId w:val="20"/>
  </w:num>
  <w:num w:numId="7">
    <w:abstractNumId w:val="7"/>
  </w:num>
  <w:num w:numId="8">
    <w:abstractNumId w:val="15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8"/>
  </w:num>
  <w:num w:numId="13">
    <w:abstractNumId w:val="19"/>
  </w:num>
  <w:num w:numId="14">
    <w:abstractNumId w:val="24"/>
  </w:num>
  <w:num w:numId="15">
    <w:abstractNumId w:val="14"/>
  </w:num>
  <w:num w:numId="16">
    <w:abstractNumId w:val="9"/>
  </w:num>
  <w:num w:numId="17">
    <w:abstractNumId w:val="5"/>
  </w:num>
  <w:num w:numId="18">
    <w:abstractNumId w:val="12"/>
  </w:num>
  <w:num w:numId="19">
    <w:abstractNumId w:val="1"/>
  </w:num>
  <w:num w:numId="20">
    <w:abstractNumId w:val="11"/>
  </w:num>
  <w:num w:numId="21">
    <w:abstractNumId w:val="17"/>
  </w:num>
  <w:num w:numId="22">
    <w:abstractNumId w:val="2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5423"/>
    <w:rsid w:val="00522FE2"/>
    <w:rsid w:val="0097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423"/>
    <w:pPr>
      <w:overflowPunct/>
      <w:autoSpaceDE/>
      <w:autoSpaceDN/>
      <w:adjustRightInd/>
      <w:spacing w:line="360" w:lineRule="auto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75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@sutyajnik.e-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12361</Words>
  <Characters>70462</Characters>
  <Application>Microsoft Office Word</Application>
  <DocSecurity>0</DocSecurity>
  <Lines>587</Lines>
  <Paragraphs>165</Paragraphs>
  <ScaleCrop>false</ScaleCrop>
  <Company/>
  <LinksUpToDate>false</LinksUpToDate>
  <CharactersWithSpaces>82658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2014-10-24T17:41:00Z</dcterms:created>
  <dcterms:modified xsi:type="dcterms:W3CDTF">2014-10-24T17:42:00Z</dcterms:modified>
</cp:coreProperties>
</file>