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01" w:rsidRDefault="000A3801" w:rsidP="000A380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дошкольное образовательное </w:t>
      </w:r>
    </w:p>
    <w:p w:rsidR="000A3801" w:rsidRDefault="000A3801" w:rsidP="000A380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автономное учреждение детский сад № 54</w:t>
      </w:r>
    </w:p>
    <w:p w:rsidR="000A3801" w:rsidRDefault="000A3801" w:rsidP="000A380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комбинированного вида</w:t>
      </w:r>
    </w:p>
    <w:p w:rsidR="001476A7" w:rsidRDefault="001476A7" w:rsidP="001476A7">
      <w:pPr>
        <w:pStyle w:val="Style6"/>
        <w:widowControl/>
        <w:spacing w:line="360" w:lineRule="auto"/>
        <w:ind w:firstLine="680"/>
        <w:jc w:val="both"/>
        <w:rPr>
          <w:rStyle w:val="FontStyle38"/>
          <w:b/>
          <w:sz w:val="28"/>
          <w:szCs w:val="28"/>
        </w:rPr>
      </w:pPr>
      <w:r>
        <w:rPr>
          <w:rStyle w:val="FontStyle38"/>
          <w:b/>
          <w:sz w:val="28"/>
          <w:szCs w:val="28"/>
        </w:rPr>
        <w:t>Конспект интегрированного занятия. По теме: «Что за стёкла в оптических приборах?». Подготовительная группа.</w:t>
      </w:r>
      <w:r w:rsidR="000A3801">
        <w:rPr>
          <w:rStyle w:val="FontStyle38"/>
          <w:b/>
          <w:sz w:val="28"/>
          <w:szCs w:val="28"/>
        </w:rPr>
        <w:t xml:space="preserve"> </w:t>
      </w:r>
    </w:p>
    <w:p w:rsidR="00343C2E" w:rsidRDefault="00343C2E" w:rsidP="001476A7">
      <w:pPr>
        <w:pStyle w:val="Style6"/>
        <w:widowControl/>
        <w:spacing w:line="360" w:lineRule="auto"/>
        <w:ind w:firstLine="680"/>
        <w:jc w:val="both"/>
        <w:rPr>
          <w:rStyle w:val="FontStyle38"/>
          <w:b/>
          <w:sz w:val="28"/>
          <w:szCs w:val="28"/>
        </w:rPr>
      </w:pPr>
      <w:r>
        <w:rPr>
          <w:rStyle w:val="FontStyle38"/>
          <w:b/>
          <w:sz w:val="28"/>
          <w:szCs w:val="28"/>
        </w:rPr>
        <w:t>Букреева Людмила Юрьевна – воспитатель.</w:t>
      </w:r>
    </w:p>
    <w:p w:rsidR="000A3801" w:rsidRPr="00241F86" w:rsidRDefault="000A3801" w:rsidP="001476A7">
      <w:pPr>
        <w:pStyle w:val="Style6"/>
        <w:widowControl/>
        <w:spacing w:line="360" w:lineRule="auto"/>
        <w:ind w:firstLine="680"/>
        <w:jc w:val="both"/>
        <w:rPr>
          <w:rStyle w:val="FontStyle38"/>
          <w:b/>
          <w:sz w:val="28"/>
          <w:szCs w:val="28"/>
        </w:rPr>
      </w:pPr>
      <w:r>
        <w:rPr>
          <w:rStyle w:val="FontStyle38"/>
          <w:b/>
          <w:sz w:val="28"/>
          <w:szCs w:val="28"/>
        </w:rPr>
        <w:t>Город Благовещенск, Амурская область.</w:t>
      </w:r>
    </w:p>
    <w:p w:rsidR="001476A7" w:rsidRPr="00241F86" w:rsidRDefault="001476A7" w:rsidP="001476A7">
      <w:pPr>
        <w:pStyle w:val="Style17"/>
        <w:widowControl/>
        <w:spacing w:line="360" w:lineRule="auto"/>
        <w:ind w:firstLine="680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39"/>
          <w:rFonts w:ascii="Times New Roman" w:hAnsi="Times New Roman" w:cs="Times New Roman"/>
          <w:sz w:val="28"/>
          <w:szCs w:val="28"/>
        </w:rPr>
        <w:t xml:space="preserve">Цель: 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Познакомить детей с волшебными стеклами - линзами, где используются, какую пользу приносят человеку.</w:t>
      </w:r>
    </w:p>
    <w:p w:rsidR="001476A7" w:rsidRPr="00241F86" w:rsidRDefault="001476A7" w:rsidP="001476A7">
      <w:pPr>
        <w:pStyle w:val="Style20"/>
        <w:widowControl/>
        <w:spacing w:line="360" w:lineRule="auto"/>
        <w:ind w:firstLine="680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241F86">
        <w:rPr>
          <w:rStyle w:val="FontStyle39"/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1476A7" w:rsidRPr="00241F86" w:rsidRDefault="001476A7" w:rsidP="001476A7">
      <w:pPr>
        <w:pStyle w:val="Style19"/>
        <w:widowControl/>
        <w:numPr>
          <w:ilvl w:val="0"/>
          <w:numId w:val="6"/>
        </w:numPr>
        <w:tabs>
          <w:tab w:val="left" w:pos="682"/>
        </w:tabs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Посредством исследовательской деятельности познакомить детей с линзами, которые способны увеличивать и уменьшать предметы.</w:t>
      </w:r>
    </w:p>
    <w:p w:rsidR="001476A7" w:rsidRPr="00241F86" w:rsidRDefault="001476A7" w:rsidP="001476A7">
      <w:pPr>
        <w:pStyle w:val="Style19"/>
        <w:widowControl/>
        <w:numPr>
          <w:ilvl w:val="0"/>
          <w:numId w:val="6"/>
        </w:numPr>
        <w:tabs>
          <w:tab w:val="left" w:pos="682"/>
        </w:tabs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Рассказать об использовании линз в различных оптических приборах: </w:t>
      </w:r>
      <w:r>
        <w:rPr>
          <w:rStyle w:val="FontStyle37"/>
          <w:sz w:val="28"/>
          <w:szCs w:val="28"/>
        </w:rPr>
        <w:t>в</w:t>
      </w:r>
      <w:r w:rsidRPr="00241F86">
        <w:rPr>
          <w:rStyle w:val="FontStyle37"/>
          <w:sz w:val="28"/>
          <w:szCs w:val="28"/>
        </w:rPr>
        <w:t xml:space="preserve"> 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очках, подзорной трубе, в бинокле, микроскопе, телескопе.</w:t>
      </w:r>
    </w:p>
    <w:p w:rsidR="001476A7" w:rsidRPr="00241F86" w:rsidRDefault="001476A7" w:rsidP="001476A7">
      <w:pPr>
        <w:pStyle w:val="Style19"/>
        <w:widowControl/>
        <w:numPr>
          <w:ilvl w:val="0"/>
          <w:numId w:val="6"/>
        </w:numPr>
        <w:tabs>
          <w:tab w:val="left" w:pos="682"/>
        </w:tabs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Развивать у детей умение сравнить и обобщать, находить сходные признаки приборов, предметов.</w:t>
      </w:r>
    </w:p>
    <w:p w:rsidR="001476A7" w:rsidRPr="00241F86" w:rsidRDefault="001476A7" w:rsidP="001476A7">
      <w:pPr>
        <w:pStyle w:val="Style19"/>
        <w:widowControl/>
        <w:numPr>
          <w:ilvl w:val="0"/>
          <w:numId w:val="6"/>
        </w:numPr>
        <w:tabs>
          <w:tab w:val="left" w:pos="682"/>
        </w:tabs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Формировать нестандартное мышление, развивать образную память, внимание, мелкую моторику в выкладывании военного корабля (Монгольская игра).</w:t>
      </w:r>
    </w:p>
    <w:p w:rsidR="001476A7" w:rsidRPr="00241F86" w:rsidRDefault="001476A7" w:rsidP="001476A7">
      <w:pPr>
        <w:pStyle w:val="Style19"/>
        <w:widowControl/>
        <w:numPr>
          <w:ilvl w:val="0"/>
          <w:numId w:val="6"/>
        </w:numPr>
        <w:tabs>
          <w:tab w:val="left" w:pos="682"/>
        </w:tabs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Развивать речь через пальчиковые, речевые игры, беседы.</w:t>
      </w:r>
    </w:p>
    <w:p w:rsidR="001476A7" w:rsidRPr="00241F86" w:rsidRDefault="001476A7" w:rsidP="001476A7">
      <w:pPr>
        <w:pStyle w:val="Style19"/>
        <w:widowControl/>
        <w:numPr>
          <w:ilvl w:val="0"/>
          <w:numId w:val="7"/>
        </w:numPr>
        <w:tabs>
          <w:tab w:val="left" w:pos="682"/>
        </w:tabs>
        <w:spacing w:line="360" w:lineRule="auto"/>
        <w:ind w:firstLine="680"/>
        <w:jc w:val="both"/>
        <w:rPr>
          <w:rStyle w:val="FontStyle38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Совершенствовать навыки общения, умение работать в коллективе одними приборами.</w:t>
      </w:r>
    </w:p>
    <w:p w:rsidR="001476A7" w:rsidRPr="00241F86" w:rsidRDefault="001476A7" w:rsidP="001476A7">
      <w:pPr>
        <w:pStyle w:val="Style19"/>
        <w:widowControl/>
        <w:numPr>
          <w:ilvl w:val="0"/>
          <w:numId w:val="6"/>
        </w:numPr>
        <w:tabs>
          <w:tab w:val="left" w:pos="682"/>
        </w:tabs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Воспитывать у детей умение заботиться о своем здоровье: беречь зрение, не пить грязную воду, мыть руки и т.д.</w:t>
      </w:r>
    </w:p>
    <w:p w:rsidR="001476A7" w:rsidRPr="00241F86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39"/>
          <w:rFonts w:ascii="Times New Roman" w:hAnsi="Times New Roman" w:cs="Times New Roman"/>
          <w:sz w:val="28"/>
          <w:szCs w:val="28"/>
        </w:rPr>
        <w:t xml:space="preserve">Материал: 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набор линз, подзорная труба, бинокли: театральный и </w:t>
      </w:r>
      <w:r w:rsidRPr="00241F86">
        <w:rPr>
          <w:rStyle w:val="FontStyle40"/>
          <w:b w:val="0"/>
          <w:sz w:val="28"/>
          <w:szCs w:val="28"/>
        </w:rPr>
        <w:t>воен</w:t>
      </w:r>
      <w:r>
        <w:rPr>
          <w:rStyle w:val="FontStyle40"/>
          <w:b w:val="0"/>
          <w:sz w:val="28"/>
          <w:szCs w:val="28"/>
        </w:rPr>
        <w:t>ный,</w:t>
      </w:r>
      <w:r w:rsidRPr="00241F86">
        <w:rPr>
          <w:rStyle w:val="FontStyle40"/>
          <w:sz w:val="28"/>
          <w:szCs w:val="28"/>
        </w:rPr>
        <w:t xml:space="preserve"> 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микроскоп, пипетка, талый снег, трафареты зверей, линейки, простые карандаши</w:t>
      </w:r>
      <w:r w:rsidR="00157392">
        <w:rPr>
          <w:rStyle w:val="FontStyle42"/>
          <w:rFonts w:ascii="Times New Roman" w:hAnsi="Times New Roman" w:cs="Times New Roman"/>
          <w:sz w:val="28"/>
          <w:szCs w:val="28"/>
        </w:rPr>
        <w:t>,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 образец штриховки зайца, «Монгольская игра», подзорные трубочки.</w:t>
      </w:r>
    </w:p>
    <w:p w:rsidR="001476A7" w:rsidRPr="00241F86" w:rsidRDefault="001476A7" w:rsidP="001476A7">
      <w:pPr>
        <w:pStyle w:val="Style20"/>
        <w:widowControl/>
        <w:spacing w:line="360" w:lineRule="auto"/>
        <w:ind w:firstLine="680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241F86">
        <w:rPr>
          <w:rStyle w:val="FontStyle39"/>
          <w:rFonts w:ascii="Times New Roman" w:hAnsi="Times New Roman" w:cs="Times New Roman"/>
          <w:sz w:val="28"/>
          <w:szCs w:val="28"/>
        </w:rPr>
        <w:t>Ход занятия.</w:t>
      </w:r>
    </w:p>
    <w:p w:rsidR="001476A7" w:rsidRPr="00241F86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lastRenderedPageBreak/>
        <w:t>Психологический настрой. Дети стоят в кругу. По очереди произносят приветствие: «Здравствуйте все те, у кого хорошее настроение». Все хором отвечают: «Здравствуйте!». Следующ</w:t>
      </w:r>
      <w:r w:rsidR="00343C2E">
        <w:rPr>
          <w:rStyle w:val="FontStyle42"/>
          <w:rFonts w:ascii="Times New Roman" w:hAnsi="Times New Roman" w:cs="Times New Roman"/>
          <w:sz w:val="28"/>
          <w:szCs w:val="28"/>
        </w:rPr>
        <w:t>ее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 говорит свое приветствие: «Здравствуйте все те, кто настроился хорошо заниматься» и т.д.</w:t>
      </w:r>
    </w:p>
    <w:p w:rsidR="001476A7" w:rsidRPr="00241F86" w:rsidRDefault="001476A7" w:rsidP="001476A7">
      <w:pPr>
        <w:pStyle w:val="Style20"/>
        <w:widowControl/>
        <w:spacing w:line="360" w:lineRule="auto"/>
        <w:ind w:firstLine="680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241F86">
        <w:rPr>
          <w:rStyle w:val="FontStyle39"/>
          <w:rFonts w:ascii="Times New Roman" w:hAnsi="Times New Roman" w:cs="Times New Roman"/>
          <w:sz w:val="28"/>
          <w:szCs w:val="28"/>
        </w:rPr>
        <w:t>Речевая разминка.</w:t>
      </w:r>
    </w:p>
    <w:p w:rsidR="001476A7" w:rsidRDefault="001476A7" w:rsidP="001476A7">
      <w:pPr>
        <w:pStyle w:val="Style18"/>
        <w:widowControl/>
        <w:spacing w:line="360" w:lineRule="auto"/>
        <w:ind w:firstLine="680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(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Поговорка предупреждение) </w:t>
      </w:r>
    </w:p>
    <w:p w:rsidR="001476A7" w:rsidRDefault="001476A7" w:rsidP="001476A7">
      <w:pPr>
        <w:pStyle w:val="Style18"/>
        <w:widowControl/>
        <w:spacing w:line="360" w:lineRule="auto"/>
        <w:ind w:firstLine="680"/>
        <w:jc w:val="both"/>
        <w:rPr>
          <w:rStyle w:val="FontStyle41"/>
          <w:sz w:val="28"/>
          <w:szCs w:val="28"/>
        </w:rPr>
      </w:pPr>
      <w:r w:rsidRPr="00241F86">
        <w:rPr>
          <w:rStyle w:val="FontStyle41"/>
          <w:rFonts w:ascii="Times New Roman" w:hAnsi="Times New Roman" w:cs="Times New Roman"/>
          <w:sz w:val="28"/>
          <w:szCs w:val="28"/>
        </w:rPr>
        <w:t xml:space="preserve">Глаз поранить очень просто! </w:t>
      </w:r>
    </w:p>
    <w:p w:rsidR="001476A7" w:rsidRPr="00241F86" w:rsidRDefault="001476A7" w:rsidP="001476A7">
      <w:pPr>
        <w:pStyle w:val="Style18"/>
        <w:widowControl/>
        <w:spacing w:line="360" w:lineRule="auto"/>
        <w:ind w:firstLine="680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  <w:r w:rsidRPr="00241F86">
        <w:rPr>
          <w:rStyle w:val="FontStyle41"/>
          <w:rFonts w:ascii="Times New Roman" w:hAnsi="Times New Roman" w:cs="Times New Roman"/>
          <w:sz w:val="28"/>
          <w:szCs w:val="28"/>
        </w:rPr>
        <w:t>Не играй с предметом острым!</w:t>
      </w:r>
      <w:r w:rsidR="00343C2E">
        <w:rPr>
          <w:rStyle w:val="a6"/>
          <w:b/>
          <w:bCs/>
          <w:sz w:val="28"/>
          <w:szCs w:val="28"/>
        </w:rPr>
        <w:footnoteReference w:id="2"/>
      </w:r>
    </w:p>
    <w:p w:rsidR="001476A7" w:rsidRPr="001476A7" w:rsidRDefault="001476A7" w:rsidP="001476A7">
      <w:pPr>
        <w:pStyle w:val="Style20"/>
        <w:widowControl/>
        <w:spacing w:line="360" w:lineRule="auto"/>
        <w:ind w:firstLine="680"/>
        <w:jc w:val="both"/>
        <w:rPr>
          <w:rStyle w:val="FontStyle39"/>
          <w:rFonts w:ascii="Times New Roman" w:hAnsi="Times New Roman" w:cs="Times New Roman"/>
          <w:sz w:val="28"/>
          <w:szCs w:val="28"/>
          <w:u w:val="single"/>
        </w:rPr>
      </w:pPr>
      <w:r w:rsidRPr="001476A7">
        <w:rPr>
          <w:rStyle w:val="FontStyle39"/>
          <w:rFonts w:ascii="Times New Roman" w:hAnsi="Times New Roman" w:cs="Times New Roman"/>
          <w:sz w:val="28"/>
          <w:szCs w:val="28"/>
          <w:u w:val="single"/>
        </w:rPr>
        <w:t>Кинезиологическая игра «Колечки»</w:t>
      </w:r>
    </w:p>
    <w:p w:rsidR="001476A7" w:rsidRPr="00241F86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Поочередно и как можно быстрее перебирайте пальцы рук, соединяя в кол</w:t>
      </w:r>
      <w:r w:rsidRPr="001476A7">
        <w:rPr>
          <w:rStyle w:val="FontStyle42"/>
          <w:rFonts w:ascii="Times New Roman" w:hAnsi="Times New Roman" w:cs="Times New Roman"/>
          <w:sz w:val="28"/>
          <w:szCs w:val="28"/>
        </w:rPr>
        <w:t>ьца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 с большими пальцами последовательно ук</w:t>
      </w:r>
      <w:r>
        <w:rPr>
          <w:rStyle w:val="FontStyle42"/>
          <w:rFonts w:ascii="Times New Roman" w:hAnsi="Times New Roman" w:cs="Times New Roman"/>
          <w:sz w:val="28"/>
          <w:szCs w:val="28"/>
        </w:rPr>
        <w:t>азательные, средние, безымянные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, мизинцы. Выполнять в прямом и обратном порядке.</w:t>
      </w:r>
    </w:p>
    <w:p w:rsidR="001476A7" w:rsidRPr="00241F86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Как-то маленький мальчик спросил меня: «Что за стеклышки в очках и для </w:t>
      </w:r>
      <w:r w:rsidRPr="00750BB1">
        <w:rPr>
          <w:rStyle w:val="FontStyle40"/>
          <w:b w:val="0"/>
          <w:sz w:val="28"/>
          <w:szCs w:val="28"/>
        </w:rPr>
        <w:t>чего у</w:t>
      </w:r>
      <w:r>
        <w:rPr>
          <w:rStyle w:val="FontStyle40"/>
          <w:sz w:val="28"/>
          <w:szCs w:val="28"/>
        </w:rPr>
        <w:t xml:space="preserve"> 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вас очки на носу?». И подумал, что вы тоже хотели бы узнать ответ на этот вопрос.</w:t>
      </w:r>
    </w:p>
    <w:p w:rsidR="001476A7" w:rsidRPr="00241F86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Люди, у которых нарушено зрение, пользуются очками. Вот и у вас, я смотрю, у некоторых детей есть очки. А как же они помогают видеть лучше? Во всех очка: есть линзы. От простого стекла линза отличается тем, что если через нее смотреть, все видишь увеличенным или уменьшенным.</w:t>
      </w:r>
    </w:p>
    <w:p w:rsidR="001476A7" w:rsidRPr="00241F86" w:rsidRDefault="001476A7" w:rsidP="001476A7">
      <w:pPr>
        <w:pStyle w:val="Style17"/>
        <w:widowControl/>
        <w:spacing w:line="360" w:lineRule="auto"/>
        <w:ind w:firstLine="680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Предлагаю детям рассмотреть через одну линзу предмет, а затем через другую, и определить, что же они делают (одна увеличивает, другая уменьшает).</w:t>
      </w:r>
    </w:p>
    <w:p w:rsidR="001476A7" w:rsidRPr="00241F86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-А с каким похожим предметом вы уже знакомы? (лупа)</w:t>
      </w:r>
    </w:p>
    <w:p w:rsidR="00343C2E" w:rsidRDefault="00343C2E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80160" cy="1280160"/>
            <wp:effectExtent l="0" t="0" r="0" b="0"/>
            <wp:docPr id="1" name="Рисунок 1" descr="D:\Мои документы\букреева\74849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букреева\7484904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sz w:val="28"/>
          <w:szCs w:val="28"/>
        </w:rPr>
        <w:footnoteReference w:id="3"/>
      </w:r>
    </w:p>
    <w:p w:rsidR="001476A7" w:rsidRPr="00241F86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lastRenderedPageBreak/>
        <w:t>-</w:t>
      </w:r>
      <w:r w:rsidR="00343C2E">
        <w:rPr>
          <w:rStyle w:val="FontStyle42"/>
          <w:rFonts w:ascii="Times New Roman" w:hAnsi="Times New Roman" w:cs="Times New Roman"/>
          <w:sz w:val="28"/>
          <w:szCs w:val="28"/>
        </w:rPr>
        <w:t xml:space="preserve"> 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Для чего она нужна? (чтобы рассматривать мелкие предметы, буквы, картинки....). Так вот линзы мастера научились делать тысячи лет назад. И вот как-то мастер стал рассматривать в линзу лапку мухи. Смотрит, перед ним теперь не тоненькая лапка, а толстая мохнатая лапища. «Это от одного стеклышка </w:t>
      </w:r>
      <w:r w:rsidRPr="00063DD3">
        <w:rPr>
          <w:rStyle w:val="FontStyle42"/>
          <w:rFonts w:ascii="Times New Roman" w:hAnsi="Times New Roman" w:cs="Times New Roman"/>
          <w:sz w:val="28"/>
          <w:szCs w:val="28"/>
        </w:rPr>
        <w:t>такие</w:t>
      </w:r>
      <w:r>
        <w:rPr>
          <w:rStyle w:val="FontStyle42"/>
          <w:sz w:val="28"/>
          <w:szCs w:val="28"/>
        </w:rPr>
        <w:t xml:space="preserve"> 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чудеса! А если взять два - три стекла вместе, они станут еще сильнее увеличивать». Попробовал, так и есть. Все бы хорошо, </w:t>
      </w:r>
      <w:r w:rsidRPr="001476A7">
        <w:rPr>
          <w:rStyle w:val="FontStyle42"/>
          <w:rFonts w:ascii="Times New Roman" w:hAnsi="Times New Roman" w:cs="Times New Roman"/>
          <w:sz w:val="28"/>
          <w:szCs w:val="28"/>
        </w:rPr>
        <w:t>да</w:t>
      </w:r>
      <w:r>
        <w:rPr>
          <w:rStyle w:val="FontStyle42"/>
          <w:sz w:val="28"/>
          <w:szCs w:val="28"/>
        </w:rPr>
        <w:t xml:space="preserve"> </w:t>
      </w:r>
      <w:r w:rsidRPr="001476A7">
        <w:rPr>
          <w:rStyle w:val="FontStyle42"/>
          <w:rFonts w:ascii="Times New Roman" w:hAnsi="Times New Roman" w:cs="Times New Roman"/>
          <w:sz w:val="28"/>
          <w:szCs w:val="28"/>
        </w:rPr>
        <w:t>стекла держать в руках неудобно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.</w:t>
      </w:r>
    </w:p>
    <w:p w:rsidR="001476A7" w:rsidRPr="00241F86" w:rsidRDefault="001476A7" w:rsidP="001476A7">
      <w:pPr>
        <w:pStyle w:val="Style17"/>
        <w:widowControl/>
        <w:spacing w:line="360" w:lineRule="auto"/>
        <w:ind w:firstLine="680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Тут его выручила длинная металлическая трубка, круглые стекла хорошо держались внутри. Так получилась подзорная труба.</w:t>
      </w:r>
    </w:p>
    <w:p w:rsidR="001476A7" w:rsidRPr="00241F86" w:rsidRDefault="001476A7" w:rsidP="001476A7">
      <w:pPr>
        <w:pStyle w:val="Style25"/>
        <w:widowControl/>
        <w:spacing w:line="360" w:lineRule="auto"/>
        <w:ind w:firstLine="680"/>
        <w:jc w:val="both"/>
        <w:rPr>
          <w:rStyle w:val="FontStyle43"/>
          <w:rFonts w:ascii="Times New Roman" w:hAnsi="Times New Roman" w:cs="Times New Roman"/>
          <w:sz w:val="28"/>
          <w:szCs w:val="28"/>
        </w:rPr>
      </w:pPr>
      <w:r w:rsidRPr="00241F86">
        <w:rPr>
          <w:rStyle w:val="FontStyle43"/>
          <w:rFonts w:ascii="Times New Roman" w:hAnsi="Times New Roman" w:cs="Times New Roman"/>
          <w:sz w:val="28"/>
          <w:szCs w:val="28"/>
        </w:rPr>
        <w:t>Задание 1.</w:t>
      </w:r>
    </w:p>
    <w:p w:rsidR="001476A7" w:rsidRDefault="001476A7" w:rsidP="001476A7">
      <w:pPr>
        <w:pStyle w:val="Style17"/>
        <w:widowControl/>
        <w:spacing w:line="360" w:lineRule="auto"/>
        <w:ind w:firstLine="680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Рассмотреть в подзорную трубу предмет со штриховкой. Сесть за стол, по </w:t>
      </w:r>
      <w:r w:rsidRPr="00063DD3">
        <w:rPr>
          <w:rStyle w:val="FontStyle42"/>
          <w:rFonts w:ascii="Times New Roman" w:hAnsi="Times New Roman" w:cs="Times New Roman"/>
          <w:sz w:val="28"/>
          <w:szCs w:val="28"/>
        </w:rPr>
        <w:t>памяти выбрать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 соответствующий трафарет, обвести и заштриховать по линейке.</w:t>
      </w:r>
    </w:p>
    <w:p w:rsidR="00357078" w:rsidRPr="00241F86" w:rsidRDefault="00357078" w:rsidP="001476A7">
      <w:pPr>
        <w:pStyle w:val="Style17"/>
        <w:widowControl/>
        <w:spacing w:line="360" w:lineRule="auto"/>
        <w:ind w:firstLine="680"/>
        <w:rPr>
          <w:rStyle w:val="FontStyle42"/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50860" cy="252984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860" cy="252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6A7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Ребята</w:t>
      </w:r>
      <w:r>
        <w:rPr>
          <w:rStyle w:val="FontStyle42"/>
          <w:sz w:val="28"/>
          <w:szCs w:val="28"/>
        </w:rPr>
        <w:t>!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 Что похоже на подзорную трубу? (калейдоскоп, телескоп)</w:t>
      </w:r>
      <w:r w:rsidR="00343C2E">
        <w:rPr>
          <w:rStyle w:val="FontStyle42"/>
          <w:rFonts w:ascii="Times New Roman" w:hAnsi="Times New Roman" w:cs="Times New Roman"/>
          <w:sz w:val="28"/>
          <w:szCs w:val="28"/>
        </w:rPr>
        <w:t>.</w:t>
      </w:r>
    </w:p>
    <w:p w:rsidR="00343C2E" w:rsidRDefault="00834619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53540" cy="1653540"/>
            <wp:effectExtent l="19050" t="0" r="3810" b="0"/>
            <wp:docPr id="9" name="Рисунок 9" descr="D:\Мои документы\букреева\23932914610744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ои документы\букреева\23932914610744_48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0C76">
        <w:rPr>
          <w:rStyle w:val="a6"/>
          <w:sz w:val="28"/>
          <w:szCs w:val="28"/>
        </w:rPr>
        <w:footnoteReference w:id="4"/>
      </w:r>
    </w:p>
    <w:p w:rsidR="00160C76" w:rsidRPr="00241F86" w:rsidRDefault="00160C76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438400" cy="2438400"/>
            <wp:effectExtent l="0" t="0" r="0" b="0"/>
            <wp:docPr id="8" name="Рисунок 8" descr="D:\Мои документы\букреева\telescop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букреева\telescope-icon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sz w:val="28"/>
          <w:szCs w:val="28"/>
        </w:rPr>
        <w:footnoteReference w:id="5"/>
      </w:r>
    </w:p>
    <w:p w:rsidR="001476A7" w:rsidRPr="00241F86" w:rsidRDefault="001476A7" w:rsidP="001476A7">
      <w:pPr>
        <w:pStyle w:val="Style17"/>
        <w:widowControl/>
        <w:spacing w:line="360" w:lineRule="auto"/>
        <w:ind w:firstLine="680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Телескоп - тоже подзорная труба только очень, очень большая. Линзы у нее такие сильные, что можно разглядеть ... что? (звезды, планеты, луну).</w:t>
      </w:r>
    </w:p>
    <w:p w:rsidR="001476A7" w:rsidRPr="00241F86" w:rsidRDefault="001476A7" w:rsidP="001476A7">
      <w:pPr>
        <w:pStyle w:val="Style17"/>
        <w:widowControl/>
        <w:spacing w:line="360" w:lineRule="auto"/>
        <w:ind w:firstLine="680"/>
        <w:rPr>
          <w:rStyle w:val="FontStyle42"/>
          <w:rFonts w:ascii="Times New Roman" w:hAnsi="Times New Roman" w:cs="Times New Roman"/>
          <w:sz w:val="28"/>
          <w:szCs w:val="28"/>
        </w:rPr>
      </w:pPr>
      <w:r w:rsidRPr="001476A7">
        <w:rPr>
          <w:rStyle w:val="FontStyle42"/>
          <w:rFonts w:ascii="Times New Roman" w:hAnsi="Times New Roman" w:cs="Times New Roman"/>
          <w:sz w:val="28"/>
          <w:szCs w:val="28"/>
        </w:rPr>
        <w:t>Учёные астрономы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 смотрят в глазок огромной трубы, поворачивают ее в нужную </w:t>
      </w:r>
      <w:r w:rsidRPr="00750BB1">
        <w:rPr>
          <w:rStyle w:val="FontStyle41"/>
          <w:rFonts w:ascii="Times New Roman" w:hAnsi="Times New Roman" w:cs="Times New Roman"/>
          <w:b w:val="0"/>
          <w:spacing w:val="-20"/>
          <w:sz w:val="28"/>
          <w:szCs w:val="28"/>
        </w:rPr>
        <w:t>сторону</w:t>
      </w:r>
      <w:r w:rsidRPr="00750BB1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0BB1">
        <w:rPr>
          <w:rStyle w:val="FontStyle41"/>
          <w:rFonts w:ascii="Times New Roman" w:hAnsi="Times New Roman" w:cs="Times New Roman"/>
          <w:b w:val="0"/>
          <w:spacing w:val="-20"/>
          <w:sz w:val="28"/>
          <w:szCs w:val="28"/>
        </w:rPr>
        <w:t>и</w:t>
      </w:r>
      <w:r w:rsidRPr="00750BB1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0BB1">
        <w:rPr>
          <w:rStyle w:val="FontStyle41"/>
          <w:rFonts w:ascii="Times New Roman" w:hAnsi="Times New Roman" w:cs="Times New Roman"/>
          <w:b w:val="0"/>
          <w:spacing w:val="-20"/>
          <w:sz w:val="28"/>
          <w:szCs w:val="28"/>
        </w:rPr>
        <w:t>в</w:t>
      </w:r>
      <w:r w:rsidRPr="00750BB1">
        <w:rPr>
          <w:rStyle w:val="FontStyle4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0BB1">
        <w:rPr>
          <w:rStyle w:val="FontStyle41"/>
          <w:rFonts w:ascii="Times New Roman" w:hAnsi="Times New Roman" w:cs="Times New Roman"/>
          <w:b w:val="0"/>
          <w:spacing w:val="-20"/>
          <w:sz w:val="28"/>
          <w:szCs w:val="28"/>
        </w:rPr>
        <w:t>полной</w:t>
      </w:r>
      <w:r w:rsidRPr="00241F86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тишине ночи разглядывают звезды и планеты.</w:t>
      </w:r>
    </w:p>
    <w:p w:rsidR="001476A7" w:rsidRPr="00750BB1" w:rsidRDefault="001476A7" w:rsidP="001476A7">
      <w:pPr>
        <w:pStyle w:val="Style20"/>
        <w:widowControl/>
        <w:spacing w:line="360" w:lineRule="auto"/>
        <w:ind w:firstLine="680"/>
        <w:jc w:val="both"/>
        <w:rPr>
          <w:b/>
          <w:bCs/>
          <w:sz w:val="28"/>
          <w:szCs w:val="28"/>
        </w:rPr>
      </w:pPr>
      <w:r w:rsidRPr="00241F86">
        <w:rPr>
          <w:rStyle w:val="FontStyle39"/>
          <w:rFonts w:ascii="Times New Roman" w:hAnsi="Times New Roman" w:cs="Times New Roman"/>
          <w:sz w:val="28"/>
          <w:szCs w:val="28"/>
        </w:rPr>
        <w:t>Двигательная разминка.</w:t>
      </w:r>
    </w:p>
    <w:p w:rsidR="001476A7" w:rsidRPr="00241F86" w:rsidRDefault="001476A7" w:rsidP="001476A7">
      <w:pPr>
        <w:pStyle w:val="Style18"/>
        <w:widowControl/>
        <w:spacing w:line="360" w:lineRule="auto"/>
        <w:ind w:firstLine="680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  <w:r w:rsidRPr="00241F86">
        <w:rPr>
          <w:rStyle w:val="FontStyle41"/>
          <w:rFonts w:ascii="Times New Roman" w:hAnsi="Times New Roman" w:cs="Times New Roman"/>
          <w:sz w:val="28"/>
          <w:szCs w:val="28"/>
        </w:rPr>
        <w:t>«Что стряслось у бабы Вали?»</w:t>
      </w:r>
    </w:p>
    <w:p w:rsidR="001476A7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Что стряслось у бабы Вали? </w:t>
      </w:r>
    </w:p>
    <w:p w:rsidR="001476A7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У нее очки пропали. </w:t>
      </w:r>
    </w:p>
    <w:p w:rsidR="001476A7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Ищет, ищет - не найдет! </w:t>
      </w:r>
    </w:p>
    <w:p w:rsidR="001476A7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Внуков ей помочь зовет. </w:t>
      </w:r>
    </w:p>
    <w:p w:rsidR="001476A7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Посмотрела под кровать, </w:t>
      </w:r>
    </w:p>
    <w:p w:rsidR="001476A7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Там их тоже не видать! </w:t>
      </w:r>
    </w:p>
    <w:p w:rsidR="001476A7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И внучки очки искали</w:t>
      </w:r>
      <w:r>
        <w:rPr>
          <w:rStyle w:val="FontStyle42"/>
          <w:sz w:val="28"/>
          <w:szCs w:val="28"/>
        </w:rPr>
        <w:t>.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 </w:t>
      </w:r>
    </w:p>
    <w:p w:rsidR="001476A7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То присели, то привстали, </w:t>
      </w:r>
    </w:p>
    <w:p w:rsidR="001476A7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А на бабушку взглянули, </w:t>
      </w:r>
    </w:p>
    <w:p w:rsidR="001476A7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Там их сразу увидали </w:t>
      </w:r>
    </w:p>
    <w:p w:rsidR="001476A7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И бабуле показали. </w:t>
      </w:r>
    </w:p>
    <w:p w:rsidR="001476A7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Бабушка очки надела</w:t>
      </w:r>
      <w:r>
        <w:rPr>
          <w:rStyle w:val="FontStyle42"/>
          <w:sz w:val="28"/>
          <w:szCs w:val="28"/>
        </w:rPr>
        <w:t>.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 </w:t>
      </w:r>
    </w:p>
    <w:p w:rsidR="001476A7" w:rsidRPr="00241F86" w:rsidRDefault="001476A7" w:rsidP="001476A7">
      <w:pPr>
        <w:pStyle w:val="Style21"/>
        <w:widowControl/>
        <w:spacing w:line="360" w:lineRule="auto"/>
        <w:ind w:firstLine="680"/>
        <w:jc w:val="both"/>
        <w:rPr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Сразу внуков разглядела!</w:t>
      </w:r>
    </w:p>
    <w:p w:rsidR="001476A7" w:rsidRDefault="001476A7" w:rsidP="001476A7">
      <w:pPr>
        <w:pStyle w:val="Style29"/>
        <w:widowControl/>
        <w:spacing w:line="360" w:lineRule="auto"/>
        <w:ind w:firstLine="680"/>
        <w:jc w:val="both"/>
        <w:rPr>
          <w:rStyle w:val="FontStyle42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Показываю бинокль. </w:t>
      </w:r>
    </w:p>
    <w:p w:rsidR="001476A7" w:rsidRDefault="001476A7" w:rsidP="001476A7">
      <w:pPr>
        <w:pStyle w:val="Style29"/>
        <w:widowControl/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-</w:t>
      </w:r>
      <w:r>
        <w:rPr>
          <w:rStyle w:val="FontStyle42"/>
          <w:sz w:val="28"/>
          <w:szCs w:val="28"/>
        </w:rPr>
        <w:t xml:space="preserve"> 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Что это? (</w:t>
      </w:r>
      <w:r w:rsidRPr="001476A7">
        <w:rPr>
          <w:rStyle w:val="FontStyle42"/>
          <w:rFonts w:ascii="Times New Roman" w:hAnsi="Times New Roman" w:cs="Times New Roman"/>
          <w:sz w:val="28"/>
          <w:szCs w:val="28"/>
        </w:rPr>
        <w:t>бинокль)</w:t>
      </w:r>
      <w:r w:rsidR="0075618D">
        <w:rPr>
          <w:rStyle w:val="a6"/>
          <w:sz w:val="28"/>
          <w:szCs w:val="28"/>
        </w:rPr>
        <w:footnoteReference w:id="6"/>
      </w:r>
    </w:p>
    <w:p w:rsidR="0075618D" w:rsidRPr="001476A7" w:rsidRDefault="0075618D" w:rsidP="001476A7">
      <w:pPr>
        <w:pStyle w:val="Style29"/>
        <w:widowControl/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175510" cy="2175510"/>
            <wp:effectExtent l="19050" t="0" r="0" b="0"/>
            <wp:docPr id="10" name="Рисунок 10" descr="D:\Мои документы\букреева\a10_fu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ои документы\букреева\a10_futur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6A7" w:rsidRPr="00241F86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1476A7">
        <w:rPr>
          <w:rStyle w:val="FontStyle42"/>
          <w:rFonts w:ascii="Times New Roman" w:hAnsi="Times New Roman" w:cs="Times New Roman"/>
          <w:sz w:val="28"/>
          <w:szCs w:val="28"/>
        </w:rPr>
        <w:t>Рассматривают его. На что похож</w:t>
      </w:r>
      <w:r w:rsidR="00160C76">
        <w:rPr>
          <w:rStyle w:val="FontStyle42"/>
          <w:rFonts w:ascii="Times New Roman" w:hAnsi="Times New Roman" w:cs="Times New Roman"/>
          <w:sz w:val="28"/>
          <w:szCs w:val="28"/>
        </w:rPr>
        <w:t>е</w:t>
      </w:r>
      <w:r w:rsidRPr="001476A7">
        <w:rPr>
          <w:rStyle w:val="FontStyle42"/>
          <w:rFonts w:ascii="Times New Roman" w:hAnsi="Times New Roman" w:cs="Times New Roman"/>
          <w:sz w:val="28"/>
          <w:szCs w:val="28"/>
        </w:rPr>
        <w:t>?</w:t>
      </w:r>
      <w:r>
        <w:rPr>
          <w:rStyle w:val="FontStyle42"/>
          <w:sz w:val="28"/>
          <w:szCs w:val="28"/>
        </w:rPr>
        <w:t xml:space="preserve"> (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на очки, на двойную подзорную трубу). Бинокль - это две скрепленные вместе короткие трубки. Стекла у каждой с одн</w:t>
      </w:r>
      <w:r w:rsidRPr="00063DD3">
        <w:rPr>
          <w:rStyle w:val="FontStyle42"/>
          <w:rFonts w:ascii="Times New Roman" w:hAnsi="Times New Roman" w:cs="Times New Roman"/>
          <w:sz w:val="28"/>
          <w:szCs w:val="28"/>
        </w:rPr>
        <w:t>ого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 конца маленькие, с другого побольше. Между трубками зубчатое колесико. Если плохо видно покрути колесико - станет видно хорошо. Если посмотришь через большие стекла - все кажется далеким, мелким. Посмотришь</w:t>
      </w:r>
      <w:r w:rsidR="00160C76">
        <w:rPr>
          <w:rStyle w:val="FontStyle42"/>
          <w:rFonts w:ascii="Times New Roman" w:hAnsi="Times New Roman" w:cs="Times New Roman"/>
          <w:sz w:val="28"/>
          <w:szCs w:val="28"/>
        </w:rPr>
        <w:t>,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 через мале</w:t>
      </w:r>
      <w:r w:rsidRPr="001476A7">
        <w:rPr>
          <w:rStyle w:val="FontStyle42"/>
          <w:rFonts w:ascii="Times New Roman" w:hAnsi="Times New Roman" w:cs="Times New Roman"/>
          <w:sz w:val="28"/>
          <w:szCs w:val="28"/>
        </w:rPr>
        <w:t>нькие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 </w:t>
      </w:r>
      <w:r w:rsidR="00160C76">
        <w:rPr>
          <w:rStyle w:val="FontStyle42"/>
          <w:rFonts w:ascii="Times New Roman" w:hAnsi="Times New Roman" w:cs="Times New Roman"/>
          <w:sz w:val="28"/>
          <w:szCs w:val="28"/>
        </w:rPr>
        <w:t xml:space="preserve">стёкла 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тоже сам</w:t>
      </w:r>
      <w:r w:rsidR="00160C76">
        <w:rPr>
          <w:rStyle w:val="FontStyle42"/>
          <w:rFonts w:ascii="Times New Roman" w:hAnsi="Times New Roman" w:cs="Times New Roman"/>
          <w:sz w:val="28"/>
          <w:szCs w:val="28"/>
        </w:rPr>
        <w:t>ы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е сделается близким, крупным.</w:t>
      </w:r>
    </w:p>
    <w:p w:rsidR="001476A7" w:rsidRPr="00241F86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-</w:t>
      </w:r>
      <w:r w:rsidR="0075618D">
        <w:rPr>
          <w:rStyle w:val="FontStyle42"/>
          <w:rFonts w:ascii="Times New Roman" w:hAnsi="Times New Roman" w:cs="Times New Roman"/>
          <w:sz w:val="28"/>
          <w:szCs w:val="28"/>
        </w:rPr>
        <w:t xml:space="preserve"> 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Какие бывают бинокли? (маленький театральный, большой </w:t>
      </w:r>
      <w:r w:rsidR="0075618D">
        <w:rPr>
          <w:rStyle w:val="FontStyle42"/>
          <w:rFonts w:ascii="Times New Roman" w:hAnsi="Times New Roman" w:cs="Times New Roman"/>
          <w:sz w:val="28"/>
          <w:szCs w:val="28"/>
        </w:rPr>
        <w:t>–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 военный</w:t>
      </w:r>
      <w:r w:rsidR="0075618D">
        <w:rPr>
          <w:rStyle w:val="FontStyle42"/>
          <w:rFonts w:ascii="Times New Roman" w:hAnsi="Times New Roman" w:cs="Times New Roman"/>
          <w:sz w:val="28"/>
          <w:szCs w:val="28"/>
        </w:rPr>
        <w:t>).</w:t>
      </w:r>
    </w:p>
    <w:p w:rsidR="001476A7" w:rsidRPr="00241F86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Моряки берут бинокль в плаванье. В него хорошо наблюдать за морем - все видно.</w:t>
      </w:r>
    </w:p>
    <w:p w:rsidR="001476A7" w:rsidRPr="00241F86" w:rsidRDefault="001476A7" w:rsidP="001476A7">
      <w:pPr>
        <w:pStyle w:val="Style25"/>
        <w:widowControl/>
        <w:spacing w:line="360" w:lineRule="auto"/>
        <w:ind w:firstLine="680"/>
        <w:jc w:val="both"/>
        <w:rPr>
          <w:rStyle w:val="FontStyle43"/>
          <w:rFonts w:ascii="Times New Roman" w:hAnsi="Times New Roman" w:cs="Times New Roman"/>
          <w:sz w:val="28"/>
          <w:szCs w:val="28"/>
        </w:rPr>
      </w:pPr>
      <w:r w:rsidRPr="00241F86">
        <w:rPr>
          <w:rStyle w:val="FontStyle43"/>
          <w:rFonts w:ascii="Times New Roman" w:hAnsi="Times New Roman" w:cs="Times New Roman"/>
          <w:sz w:val="28"/>
          <w:szCs w:val="28"/>
        </w:rPr>
        <w:t>Задание 2.</w:t>
      </w:r>
    </w:p>
    <w:p w:rsidR="001476A7" w:rsidRPr="00241F86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Бинокль используется в морском деле. Попробуйте выложить военный корабл</w:t>
      </w:r>
      <w:r w:rsidR="0075618D">
        <w:rPr>
          <w:rStyle w:val="FontStyle42"/>
          <w:rFonts w:ascii="Times New Roman" w:hAnsi="Times New Roman" w:cs="Times New Roman"/>
          <w:sz w:val="28"/>
          <w:szCs w:val="28"/>
        </w:rPr>
        <w:t>ь</w:t>
      </w:r>
      <w:r>
        <w:rPr>
          <w:rStyle w:val="FontStyle42"/>
          <w:sz w:val="28"/>
          <w:szCs w:val="28"/>
        </w:rPr>
        <w:t>.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 Каждый выкладывает свой корабль. После выполнения задания дети рассматривают корабли.</w:t>
      </w:r>
      <w:r w:rsidR="0075618D">
        <w:rPr>
          <w:rStyle w:val="FontStyle42"/>
          <w:rFonts w:ascii="Times New Roman" w:hAnsi="Times New Roman" w:cs="Times New Roman"/>
          <w:sz w:val="28"/>
          <w:szCs w:val="28"/>
        </w:rPr>
        <w:t xml:space="preserve"> (Монгольская игра).</w:t>
      </w:r>
    </w:p>
    <w:p w:rsidR="00A715B8" w:rsidRDefault="00A715B8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38200" cy="88668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63160" t="53761" r="22787" b="26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5B8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Телескоп - это «дальневизор» «дальнескоп», а микроскоп - это «мелькоскоп». </w:t>
      </w:r>
    </w:p>
    <w:p w:rsidR="00A715B8" w:rsidRDefault="00A715B8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167890" cy="2167890"/>
            <wp:effectExtent l="19050" t="0" r="3810" b="0"/>
            <wp:docPr id="14" name="Рисунок 14" descr="D:\Мои документы\букреева\Biomed4-v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Мои документы\букреева\Biomed4-vi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216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sz w:val="28"/>
          <w:szCs w:val="28"/>
        </w:rPr>
        <w:footnoteReference w:id="7"/>
      </w:r>
    </w:p>
    <w:p w:rsidR="001476A7" w:rsidRPr="00241F86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Все самое крохотное он делает большим, видимым. Трубка микроскопа укреплена на подставке и глядит своим глазком вниз на маленький столик с отверстием -</w:t>
      </w:r>
      <w:r>
        <w:rPr>
          <w:rStyle w:val="FontStyle42"/>
          <w:sz w:val="28"/>
          <w:szCs w:val="28"/>
        </w:rPr>
        <w:t xml:space="preserve"> 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середине, под которым есть круглое зеркальце. Дети рассматривают микр</w:t>
      </w:r>
      <w:r w:rsidRPr="001476A7">
        <w:rPr>
          <w:rStyle w:val="FontStyle42"/>
          <w:rFonts w:ascii="Times New Roman" w:hAnsi="Times New Roman" w:cs="Times New Roman"/>
          <w:sz w:val="28"/>
          <w:szCs w:val="28"/>
        </w:rPr>
        <w:t>оскоп.</w:t>
      </w:r>
    </w:p>
    <w:p w:rsidR="001476A7" w:rsidRPr="00241F86" w:rsidRDefault="001476A7" w:rsidP="001476A7">
      <w:pPr>
        <w:pStyle w:val="Style25"/>
        <w:widowControl/>
        <w:spacing w:line="360" w:lineRule="auto"/>
        <w:ind w:firstLine="680"/>
        <w:jc w:val="both"/>
        <w:rPr>
          <w:rStyle w:val="FontStyle43"/>
          <w:rFonts w:ascii="Times New Roman" w:hAnsi="Times New Roman" w:cs="Times New Roman"/>
          <w:sz w:val="28"/>
          <w:szCs w:val="28"/>
        </w:rPr>
      </w:pPr>
      <w:r w:rsidRPr="00241F86">
        <w:rPr>
          <w:rStyle w:val="FontStyle43"/>
          <w:rFonts w:ascii="Times New Roman" w:hAnsi="Times New Roman" w:cs="Times New Roman"/>
          <w:sz w:val="28"/>
          <w:szCs w:val="28"/>
        </w:rPr>
        <w:t>Задание №3.</w:t>
      </w:r>
    </w:p>
    <w:p w:rsidR="001476A7" w:rsidRPr="00241F86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А сейчас мы рассмотрим под микроскопом капли воды, а вода - это растаявший снег. Возьмем пипеткой капли воды и нанесем е</w:t>
      </w:r>
      <w:r w:rsidR="00A715B8">
        <w:rPr>
          <w:rStyle w:val="FontStyle42"/>
          <w:rFonts w:ascii="Times New Roman" w:hAnsi="Times New Roman" w:cs="Times New Roman"/>
          <w:sz w:val="28"/>
          <w:szCs w:val="28"/>
        </w:rPr>
        <w:t>ё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 на стеклышко, а теперь посмотрим в микроскоп. Что же вы видите? Дети рассказывают, что видят (большие темные микробы, маленькие червячки, мелкие соринки)</w:t>
      </w:r>
      <w:r w:rsidR="00A715B8">
        <w:rPr>
          <w:rStyle w:val="FontStyle42"/>
          <w:rFonts w:ascii="Times New Roman" w:hAnsi="Times New Roman" w:cs="Times New Roman"/>
          <w:sz w:val="28"/>
          <w:szCs w:val="28"/>
        </w:rPr>
        <w:t>.</w:t>
      </w:r>
    </w:p>
    <w:p w:rsidR="001476A7" w:rsidRPr="00241F86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-</w:t>
      </w:r>
      <w:r w:rsidR="00A715B8">
        <w:rPr>
          <w:rStyle w:val="FontStyle42"/>
          <w:rFonts w:ascii="Times New Roman" w:hAnsi="Times New Roman" w:cs="Times New Roman"/>
          <w:sz w:val="28"/>
          <w:szCs w:val="28"/>
        </w:rPr>
        <w:t xml:space="preserve"> 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Можно ли пить такую воду? А лизать снег? Почему?</w:t>
      </w:r>
    </w:p>
    <w:p w:rsidR="001476A7" w:rsidRPr="00241F86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Правильно, ни в коем случае нельзя есть снег, пить сырую воду. А что нужно делать, чтоб не заболеть?</w:t>
      </w:r>
    </w:p>
    <w:p w:rsidR="001476A7" w:rsidRPr="00241F86" w:rsidRDefault="001476A7" w:rsidP="001476A7">
      <w:pPr>
        <w:pStyle w:val="Style20"/>
        <w:widowControl/>
        <w:spacing w:line="360" w:lineRule="auto"/>
        <w:ind w:firstLine="680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241F86">
        <w:rPr>
          <w:rStyle w:val="FontStyle39"/>
          <w:rFonts w:ascii="Times New Roman" w:hAnsi="Times New Roman" w:cs="Times New Roman"/>
          <w:sz w:val="28"/>
          <w:szCs w:val="28"/>
        </w:rPr>
        <w:t>Анализ занятия.</w:t>
      </w:r>
    </w:p>
    <w:p w:rsidR="001476A7" w:rsidRPr="00241F86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 xml:space="preserve">Прошу рассказать, что же нового дети узнали на занятии? Что было для вас трудным? Что давалось легко? </w:t>
      </w:r>
      <w:r w:rsidRPr="001476A7">
        <w:rPr>
          <w:rStyle w:val="FontStyle42"/>
          <w:rFonts w:ascii="Times New Roman" w:hAnsi="Times New Roman" w:cs="Times New Roman"/>
          <w:sz w:val="28"/>
          <w:szCs w:val="28"/>
        </w:rPr>
        <w:t>Гд</w:t>
      </w: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е используются линзы?</w:t>
      </w:r>
    </w:p>
    <w:p w:rsidR="001476A7" w:rsidRPr="00241F86" w:rsidRDefault="001476A7" w:rsidP="001476A7">
      <w:pPr>
        <w:pStyle w:val="Style21"/>
        <w:widowControl/>
        <w:spacing w:line="360" w:lineRule="auto"/>
        <w:ind w:firstLine="680"/>
        <w:jc w:val="both"/>
        <w:rPr>
          <w:rStyle w:val="FontStyle42"/>
          <w:rFonts w:ascii="Times New Roman" w:hAnsi="Times New Roman" w:cs="Times New Roman"/>
          <w:sz w:val="28"/>
          <w:szCs w:val="28"/>
        </w:rPr>
      </w:pPr>
      <w:r w:rsidRPr="00241F86">
        <w:rPr>
          <w:rStyle w:val="FontStyle42"/>
          <w:rFonts w:ascii="Times New Roman" w:hAnsi="Times New Roman" w:cs="Times New Roman"/>
          <w:sz w:val="28"/>
          <w:szCs w:val="28"/>
        </w:rPr>
        <w:t>Прощаемся.</w:t>
      </w:r>
    </w:p>
    <w:p w:rsidR="00F1272F" w:rsidRDefault="0075618D" w:rsidP="001476A7">
      <w:pPr>
        <w:rPr>
          <w:rFonts w:ascii="Times New Roman" w:hAnsi="Times New Roman" w:cs="Times New Roman"/>
          <w:b/>
          <w:sz w:val="28"/>
          <w:szCs w:val="28"/>
        </w:rPr>
      </w:pPr>
      <w:r w:rsidRPr="0075618D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5618D" w:rsidRPr="0075618D" w:rsidRDefault="0075618D" w:rsidP="0075618D">
      <w:pPr>
        <w:pStyle w:val="ab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Стихотворение  Ю. Тувима. «Что стряслось у баби Вали?».</w:t>
      </w:r>
    </w:p>
    <w:p w:rsidR="0075618D" w:rsidRPr="001476A7" w:rsidRDefault="0075618D" w:rsidP="001476A7">
      <w:pPr>
        <w:rPr>
          <w:szCs w:val="28"/>
        </w:rPr>
      </w:pPr>
    </w:p>
    <w:sectPr w:rsidR="0075618D" w:rsidRPr="001476A7" w:rsidSect="00D8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559" w:rsidRDefault="001E6559" w:rsidP="00343C2E">
      <w:pPr>
        <w:spacing w:after="0" w:line="240" w:lineRule="auto"/>
      </w:pPr>
      <w:r>
        <w:separator/>
      </w:r>
    </w:p>
  </w:endnote>
  <w:endnote w:type="continuationSeparator" w:id="1">
    <w:p w:rsidR="001E6559" w:rsidRDefault="001E6559" w:rsidP="0034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559" w:rsidRDefault="001E6559" w:rsidP="00343C2E">
      <w:pPr>
        <w:spacing w:after="0" w:line="240" w:lineRule="auto"/>
      </w:pPr>
      <w:r>
        <w:separator/>
      </w:r>
    </w:p>
  </w:footnote>
  <w:footnote w:type="continuationSeparator" w:id="1">
    <w:p w:rsidR="001E6559" w:rsidRDefault="001E6559" w:rsidP="00343C2E">
      <w:pPr>
        <w:spacing w:after="0" w:line="240" w:lineRule="auto"/>
      </w:pPr>
      <w:r>
        <w:continuationSeparator/>
      </w:r>
    </w:p>
  </w:footnote>
  <w:footnote w:id="2">
    <w:p w:rsidR="00343C2E" w:rsidRDefault="00343C2E">
      <w:pPr>
        <w:pStyle w:val="a4"/>
      </w:pPr>
      <w:r>
        <w:rPr>
          <w:rStyle w:val="a6"/>
        </w:rPr>
        <w:footnoteRef/>
      </w:r>
      <w:r>
        <w:t xml:space="preserve"> </w:t>
      </w:r>
      <w:hyperlink r:id="rId1" w:history="1">
        <w:r w:rsidRPr="00965B60">
          <w:rPr>
            <w:rStyle w:val="a9"/>
          </w:rPr>
          <w:t>http://gllaza.ru/stihi-dlya-detej-o-glazah-i-zrenii/</w:t>
        </w:r>
      </w:hyperlink>
      <w:r>
        <w:t xml:space="preserve"> </w:t>
      </w:r>
    </w:p>
  </w:footnote>
  <w:footnote w:id="3">
    <w:p w:rsidR="00343C2E" w:rsidRDefault="00343C2E">
      <w:pPr>
        <w:pStyle w:val="a4"/>
      </w:pPr>
      <w:r>
        <w:rPr>
          <w:rStyle w:val="a6"/>
        </w:rPr>
        <w:footnoteRef/>
      </w:r>
      <w:r>
        <w:t xml:space="preserve"> </w:t>
      </w:r>
      <w:hyperlink r:id="rId2" w:history="1">
        <w:r w:rsidRPr="00965B60">
          <w:rPr>
            <w:rStyle w:val="a9"/>
          </w:rPr>
          <w:t>http://video-gakvetili.ucoz.com/_nw/0/74849041.png</w:t>
        </w:r>
      </w:hyperlink>
      <w:r>
        <w:t xml:space="preserve"> (лупа)</w:t>
      </w:r>
    </w:p>
  </w:footnote>
  <w:footnote w:id="4">
    <w:p w:rsidR="00160C76" w:rsidRDefault="00160C76">
      <w:pPr>
        <w:pStyle w:val="a4"/>
      </w:pPr>
      <w:r>
        <w:rPr>
          <w:rStyle w:val="a6"/>
        </w:rPr>
        <w:footnoteRef/>
      </w:r>
      <w:r>
        <w:t xml:space="preserve"> </w:t>
      </w:r>
      <w:hyperlink r:id="rId3" w:history="1">
        <w:r w:rsidRPr="00965B60">
          <w:rPr>
            <w:rStyle w:val="a9"/>
          </w:rPr>
          <w:t>http://verchnij-gorod.minsk.second.by/ms</w:t>
        </w:r>
        <w:r w:rsidRPr="00965B60">
          <w:rPr>
            <w:rStyle w:val="a9"/>
          </w:rPr>
          <w:t>r</w:t>
        </w:r>
        <w:r w:rsidRPr="00965B60">
          <w:rPr>
            <w:rStyle w:val="a9"/>
          </w:rPr>
          <w:t>usja/5949308/kalejdoskop-20-sm.html</w:t>
        </w:r>
      </w:hyperlink>
      <w:r>
        <w:t xml:space="preserve"> </w:t>
      </w:r>
    </w:p>
  </w:footnote>
  <w:footnote w:id="5">
    <w:p w:rsidR="00160C76" w:rsidRDefault="00160C76">
      <w:pPr>
        <w:pStyle w:val="a4"/>
      </w:pPr>
      <w:r>
        <w:rPr>
          <w:rStyle w:val="a6"/>
        </w:rPr>
        <w:footnoteRef/>
      </w:r>
      <w:r>
        <w:t xml:space="preserve"> </w:t>
      </w:r>
      <w:hyperlink r:id="rId4" w:history="1">
        <w:r w:rsidRPr="00965B60">
          <w:rPr>
            <w:rStyle w:val="a9"/>
          </w:rPr>
          <w:t>http://www.iconarchive.com/show/3d-icons-by-3dlb/telescope-icon.html</w:t>
        </w:r>
      </w:hyperlink>
      <w:r>
        <w:t xml:space="preserve"> </w:t>
      </w:r>
    </w:p>
  </w:footnote>
  <w:footnote w:id="6">
    <w:p w:rsidR="0075618D" w:rsidRDefault="0075618D">
      <w:pPr>
        <w:pStyle w:val="a4"/>
      </w:pPr>
      <w:r>
        <w:rPr>
          <w:rStyle w:val="a6"/>
        </w:rPr>
        <w:footnoteRef/>
      </w:r>
      <w:r>
        <w:t xml:space="preserve"> </w:t>
      </w:r>
      <w:hyperlink r:id="rId5" w:history="1">
        <w:r w:rsidRPr="00965B60">
          <w:rPr>
            <w:rStyle w:val="a9"/>
          </w:rPr>
          <w:t>http://v2.iconizer.net/ru/search/6/на</w:t>
        </w:r>
      </w:hyperlink>
      <w:r>
        <w:t xml:space="preserve"> </w:t>
      </w:r>
    </w:p>
  </w:footnote>
  <w:footnote w:id="7">
    <w:p w:rsidR="00A715B8" w:rsidRDefault="00A715B8">
      <w:pPr>
        <w:pStyle w:val="a4"/>
      </w:pPr>
      <w:r>
        <w:rPr>
          <w:rStyle w:val="a6"/>
        </w:rPr>
        <w:footnoteRef/>
      </w:r>
      <w:r>
        <w:t xml:space="preserve"> </w:t>
      </w:r>
      <w:hyperlink r:id="rId6" w:history="1">
        <w:r w:rsidRPr="00965B60">
          <w:rPr>
            <w:rStyle w:val="a9"/>
          </w:rPr>
          <w:t>http://micromed.pro/item/biomed-4-f-k.html</w:t>
        </w:r>
      </w:hyperlink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94B5C8"/>
    <w:lvl w:ilvl="0">
      <w:numFmt w:val="bullet"/>
      <w:lvlText w:val="*"/>
      <w:lvlJc w:val="left"/>
    </w:lvl>
  </w:abstractNum>
  <w:abstractNum w:abstractNumId="1">
    <w:nsid w:val="1790163B"/>
    <w:multiLevelType w:val="singleLevel"/>
    <w:tmpl w:val="C52A4D7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27D71C8E"/>
    <w:multiLevelType w:val="singleLevel"/>
    <w:tmpl w:val="489052B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3E3E0769"/>
    <w:multiLevelType w:val="hybridMultilevel"/>
    <w:tmpl w:val="E59C1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  <w:b w:val="0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698F"/>
    <w:rsid w:val="00063DD3"/>
    <w:rsid w:val="000A3801"/>
    <w:rsid w:val="000A698F"/>
    <w:rsid w:val="001476A7"/>
    <w:rsid w:val="00157392"/>
    <w:rsid w:val="00160C76"/>
    <w:rsid w:val="001E6559"/>
    <w:rsid w:val="00343C2E"/>
    <w:rsid w:val="00357078"/>
    <w:rsid w:val="0075618D"/>
    <w:rsid w:val="00834619"/>
    <w:rsid w:val="00A715B8"/>
    <w:rsid w:val="00D8111D"/>
    <w:rsid w:val="00E422A9"/>
    <w:rsid w:val="00F1272F"/>
    <w:rsid w:val="00F7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7296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72965"/>
    <w:pPr>
      <w:widowControl w:val="0"/>
      <w:autoSpaceDE w:val="0"/>
      <w:autoSpaceDN w:val="0"/>
      <w:adjustRightInd w:val="0"/>
      <w:spacing w:after="0" w:line="336" w:lineRule="exact"/>
      <w:ind w:firstLine="317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72965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7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72965"/>
    <w:pPr>
      <w:widowControl w:val="0"/>
      <w:autoSpaceDE w:val="0"/>
      <w:autoSpaceDN w:val="0"/>
      <w:adjustRightInd w:val="0"/>
      <w:spacing w:after="0" w:line="327" w:lineRule="exact"/>
      <w:ind w:firstLine="341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729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72965"/>
    <w:pPr>
      <w:widowControl w:val="0"/>
      <w:autoSpaceDE w:val="0"/>
      <w:autoSpaceDN w:val="0"/>
      <w:adjustRightInd w:val="0"/>
      <w:spacing w:after="0" w:line="328" w:lineRule="exact"/>
      <w:ind w:firstLine="1627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F72965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F7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F72965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F72965"/>
    <w:pPr>
      <w:widowControl w:val="0"/>
      <w:autoSpaceDE w:val="0"/>
      <w:autoSpaceDN w:val="0"/>
      <w:adjustRightInd w:val="0"/>
      <w:spacing w:after="0" w:line="317" w:lineRule="exact"/>
      <w:ind w:hanging="355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F7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F72965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F72965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F72965"/>
    <w:rPr>
      <w:rFonts w:ascii="Arial" w:hAnsi="Arial" w:cs="Arial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F72965"/>
    <w:rPr>
      <w:rFonts w:ascii="Arial" w:hAnsi="Arial" w:cs="Arial"/>
      <w:sz w:val="22"/>
      <w:szCs w:val="22"/>
    </w:rPr>
  </w:style>
  <w:style w:type="character" w:customStyle="1" w:styleId="FontStyle46">
    <w:name w:val="Font Style46"/>
    <w:basedOn w:val="a0"/>
    <w:uiPriority w:val="99"/>
    <w:rsid w:val="00F729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F72965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1476A7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476A7"/>
    <w:pPr>
      <w:widowControl w:val="0"/>
      <w:autoSpaceDE w:val="0"/>
      <w:autoSpaceDN w:val="0"/>
      <w:adjustRightInd w:val="0"/>
      <w:spacing w:after="0" w:line="36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1476A7"/>
    <w:pPr>
      <w:widowControl w:val="0"/>
      <w:autoSpaceDE w:val="0"/>
      <w:autoSpaceDN w:val="0"/>
      <w:adjustRightInd w:val="0"/>
      <w:spacing w:after="0" w:line="389" w:lineRule="exact"/>
      <w:ind w:hanging="341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1476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1476A7"/>
    <w:pPr>
      <w:widowControl w:val="0"/>
      <w:autoSpaceDE w:val="0"/>
      <w:autoSpaceDN w:val="0"/>
      <w:adjustRightInd w:val="0"/>
      <w:spacing w:after="0" w:line="41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1476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1476A7"/>
    <w:pPr>
      <w:widowControl w:val="0"/>
      <w:autoSpaceDE w:val="0"/>
      <w:autoSpaceDN w:val="0"/>
      <w:adjustRightInd w:val="0"/>
      <w:spacing w:after="0" w:line="509" w:lineRule="exact"/>
      <w:ind w:firstLine="518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476A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basedOn w:val="a0"/>
    <w:uiPriority w:val="99"/>
    <w:rsid w:val="001476A7"/>
    <w:rPr>
      <w:rFonts w:ascii="Arial" w:hAnsi="Arial" w:cs="Arial"/>
      <w:b/>
      <w:bCs/>
      <w:sz w:val="22"/>
      <w:szCs w:val="22"/>
    </w:rPr>
  </w:style>
  <w:style w:type="character" w:customStyle="1" w:styleId="FontStyle43">
    <w:name w:val="Font Style43"/>
    <w:basedOn w:val="a0"/>
    <w:uiPriority w:val="99"/>
    <w:rsid w:val="001476A7"/>
    <w:rPr>
      <w:rFonts w:ascii="Arial" w:hAnsi="Arial" w:cs="Arial"/>
      <w:b/>
      <w:bCs/>
      <w:sz w:val="30"/>
      <w:szCs w:val="30"/>
    </w:rPr>
  </w:style>
  <w:style w:type="paragraph" w:styleId="a3">
    <w:name w:val="Normal (Web)"/>
    <w:basedOn w:val="a"/>
    <w:rsid w:val="000A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343C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3C2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43C2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4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C2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43C2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60C7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756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verchnij-gorod.minsk.second.by/msrusja/5949308/kalejdoskop-20-sm.html" TargetMode="External"/><Relationship Id="rId2" Type="http://schemas.openxmlformats.org/officeDocument/2006/relationships/hyperlink" Target="http://video-gakvetili.ucoz.com/_nw/0/74849041.png" TargetMode="External"/><Relationship Id="rId1" Type="http://schemas.openxmlformats.org/officeDocument/2006/relationships/hyperlink" Target="http://gllaza.ru/stihi-dlya-detej-o-glazah-i-zrenii/" TargetMode="External"/><Relationship Id="rId6" Type="http://schemas.openxmlformats.org/officeDocument/2006/relationships/hyperlink" Target="http://micromed.pro/item/biomed-4-f-k.html" TargetMode="External"/><Relationship Id="rId5" Type="http://schemas.openxmlformats.org/officeDocument/2006/relationships/hyperlink" Target="http://v2.iconizer.net/ru/search/6/&#1085;&#1072;" TargetMode="External"/><Relationship Id="rId4" Type="http://schemas.openxmlformats.org/officeDocument/2006/relationships/hyperlink" Target="http://www.iconarchive.com/show/3d-icons-by-3dlb/telescope-ico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4787F-5613-4B6D-AC2C-FD366F87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2014-08-29T23:20:00Z</dcterms:created>
  <dcterms:modified xsi:type="dcterms:W3CDTF">2014-08-30T02:41:00Z</dcterms:modified>
</cp:coreProperties>
</file>