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BD" w:rsidRPr="00D97D0D" w:rsidRDefault="008049BD" w:rsidP="008049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37">
        <w:rPr>
          <w:rFonts w:ascii="Times New Roman" w:hAnsi="Times New Roman" w:cs="Times New Roman"/>
          <w:b/>
          <w:sz w:val="40"/>
          <w:szCs w:val="40"/>
        </w:rPr>
        <w:t>Место фольклора в эмоциональном развитии детей раннего возраста</w:t>
      </w:r>
    </w:p>
    <w:p w:rsidR="008049BD" w:rsidRDefault="008049BD" w:rsidP="008049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49BD" w:rsidRDefault="00D235C8" w:rsidP="008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154305</wp:posOffset>
            </wp:positionV>
            <wp:extent cx="1314450" cy="1543050"/>
            <wp:effectExtent l="19050" t="0" r="0" b="0"/>
            <wp:wrapTight wrapText="bothSides">
              <wp:wrapPolygon edited="0">
                <wp:start x="-313" y="0"/>
                <wp:lineTo x="-313" y="21333"/>
                <wp:lineTo x="21600" y="21333"/>
                <wp:lineTo x="21600" y="0"/>
                <wp:lineTo x="-313" y="0"/>
              </wp:wrapPolygon>
            </wp:wrapTight>
            <wp:docPr id="172" name="Рисунок 37" descr="http://im4-tub-ru.yandex.net/i?id=433271653-56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4-tub-ru.yandex.net/i?id=433271653-56-7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49BD" w:rsidRPr="00874F37">
        <w:rPr>
          <w:rFonts w:ascii="Times New Roman" w:hAnsi="Times New Roman" w:cs="Times New Roman"/>
          <w:b/>
          <w:i/>
          <w:sz w:val="28"/>
          <w:szCs w:val="28"/>
        </w:rPr>
        <w:t>Ценность фольклора заключается в том, что с его помощью взрослый легко устанавливает с ребенком эмоциональный контакт</w:t>
      </w:r>
      <w:r w:rsidR="008049BD">
        <w:rPr>
          <w:rFonts w:ascii="Times New Roman" w:hAnsi="Times New Roman" w:cs="Times New Roman"/>
          <w:sz w:val="28"/>
          <w:szCs w:val="28"/>
        </w:rPr>
        <w:t xml:space="preserve">. В.А.Сухомлинский считал сказки, песни, </w:t>
      </w:r>
      <w:proofErr w:type="spellStart"/>
      <w:r w:rsidR="008049B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8049BD">
        <w:rPr>
          <w:rFonts w:ascii="Times New Roman" w:hAnsi="Times New Roman" w:cs="Times New Roman"/>
          <w:sz w:val="28"/>
          <w:szCs w:val="28"/>
        </w:rPr>
        <w:t xml:space="preserve"> незаменимым средством пробуждения познавательной активности, самостоятельности, яркой индивидуальности. И действительно, ласковый говорок прибауток, </w:t>
      </w:r>
      <w:proofErr w:type="spellStart"/>
      <w:r w:rsidR="008049BD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8049BD">
        <w:rPr>
          <w:rFonts w:ascii="Times New Roman" w:hAnsi="Times New Roman" w:cs="Times New Roman"/>
          <w:sz w:val="28"/>
          <w:szCs w:val="28"/>
        </w:rPr>
        <w:t xml:space="preserve"> вызывает радость не только у малыша, но и у взрослого, использующего образный язык народного поэтического творчества для выражения своей заботы, нежности; веры в ребенка.</w:t>
      </w:r>
    </w:p>
    <w:p w:rsidR="008049BD" w:rsidRDefault="008049BD" w:rsidP="008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Произносимые взрослым короткие и ритмичные фразы, в которых ребенок улавливает повторяющиеся звуки, вызывают у него реакцию на художественное произведение. Интонация голоса в одних случаях успокаивает его, в других – бодрит. Например, колыбельные песни оказывают усыпляющее воздействие,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которых имеются игровые приемы («Ладушки», «Идет коза рогатая», «Поехали – поехали»), вызывают потребность вступить в эмоциональный контакт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8049BD" w:rsidRDefault="008049BD" w:rsidP="008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Монотонная колыбельная песня своим несложным ритмом успокаивает ребенка, убаюкивает, что очень важно для физического развития, одновременно способствует  накоплению у него чувственных впечатлений, постепенно ведущих к восприятию человеческого голоса как сигнала общения, к вычленению из потока ежедневно и многократно повторяющихся звуковых рядов отдельных смысловых единиц, к восприятию слов, к пониманию языка.</w:t>
      </w:r>
    </w:p>
    <w:p w:rsidR="008049BD" w:rsidRDefault="008049BD" w:rsidP="008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психологические особенности ребенка колыбельного возраста, конкретно – образное, чувственное восприятие мира, колыбельная песня рисует этот мир не в красочной неподвижности, что любо некоторым </w:t>
      </w:r>
      <w:r>
        <w:rPr>
          <w:rFonts w:ascii="Times New Roman" w:hAnsi="Times New Roman" w:cs="Times New Roman"/>
          <w:sz w:val="28"/>
          <w:szCs w:val="28"/>
        </w:rPr>
        <w:lastRenderedPageBreak/>
        <w:t>детским писателям, а как мир стремительно движущихся существ и предметов.</w:t>
      </w:r>
    </w:p>
    <w:p w:rsidR="008049BD" w:rsidRDefault="008049BD" w:rsidP="008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Познавательной и мнемонической функциями жанра предопределена художественная структура колыбельной: ритмика напева и поэтического текста, содержание, система образов, объем, композиция, язык и манера исполнения песни.</w:t>
      </w:r>
    </w:p>
    <w:p w:rsidR="008049BD" w:rsidRDefault="008049BD" w:rsidP="008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приговорки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первые художественные произведения, которые слышит ребенок. Знакомство с ними обогащает его чувства и речь, формирует отношение к окружающему миру, играет неоценимую роль во всестороннем развитии.</w:t>
      </w:r>
    </w:p>
    <w:p w:rsidR="008049BD" w:rsidRDefault="008049BD" w:rsidP="008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 слышат с самого раннего возраста. Родители используют их, чтобы успокоить малыша, развеселить, просто поговорить. Такие процессы в жизни маленького ребенка, как одевание, купание, укладывание спать, требуют сопровождение словом. И здесь русское народное творчество незаменимо. Оно способствует созданию положительного эмоционального настроения.</w:t>
      </w:r>
    </w:p>
    <w:p w:rsidR="008049BD" w:rsidRDefault="008049BD" w:rsidP="008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принято называть особые забавы взрослых с малыми детьми, в которых используются различные части тела ребенка и взрослого.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называются и песенки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приговорки</w:t>
      </w:r>
      <w:proofErr w:type="gramEnd"/>
      <w:r>
        <w:rPr>
          <w:rFonts w:ascii="Times New Roman" w:hAnsi="Times New Roman" w:cs="Times New Roman"/>
          <w:sz w:val="28"/>
          <w:szCs w:val="28"/>
        </w:rPr>
        <w:t>, организующие эти забавы.</w:t>
      </w:r>
    </w:p>
    <w:p w:rsidR="008049BD" w:rsidRDefault="008049BD" w:rsidP="008049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записи по форме близки к колыбельным песням, но характер их исполнения, бытовое назначение, эмоционально – мелодическая основа и педагогическое воздействие – совершенно иные. Если монотонный напев колыбельной песни успокаивает ребенка,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призвана потешить, развеселить, позабавить ребенка; соответственно меняется ритмика песенки, она не всегда поется, чаще сказывается, слова сопровождаются игровыми действиями, несут ребенку необходимую информацию и т. д.</w:t>
      </w:r>
    </w:p>
    <w:p w:rsidR="008049BD" w:rsidRDefault="008049BD" w:rsidP="008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Народная педагогика еще в глубокой древности выработала приемы воспитания ребенка в колыбельный период, строго дозировала познавательный материал, вводимый в этом возрасте, определила роль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радостных эмоций для воспитания жизнерадостного человека, значение основ нравственности, закладываемых в раннем детстве, и все это закрепила в примитивных, с точки зрения взрослого человека, поэтических произведениях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49BD" w:rsidRDefault="008049BD" w:rsidP="008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Доминирующей функции подчинена ритмика игры, а, следовательно, и организующей игру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поддержания радостных эмоций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вводятся простейшие шутки, комические мотивы, то есть предопределяется новая содержательность формы.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начинают применять где–то на втором году жизни ребенка, когда ребенок, как правило, уже имеет первичный словарный фонд и даже произносит первые слова.</w:t>
      </w:r>
    </w:p>
    <w:p w:rsidR="008049BD" w:rsidRDefault="008049BD" w:rsidP="008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раннем возрасте очень важно ускорить «рождение» первых сознательных слов у ребенка,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привлекать его внимание к предметам, животным, людям. Увеличить запас слов помогут малые формы фольклора.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звучность, ритмичность, напевность, занимательность привлекают детей, вызывают желание повторить, запомнить, что, в свою очередь, способствует развитию разговорной речи.</w:t>
      </w:r>
      <w:proofErr w:type="gramEnd"/>
    </w:p>
    <w:p w:rsidR="008049BD" w:rsidRDefault="008049BD" w:rsidP="008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Вызывают у детей интерес народные произведения, в которых имеются звукоподражания голосам животных и очень конкретно описываются их повадки.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малыши улавливают доброе, гуманное отношение ко всему живому.</w:t>
      </w:r>
    </w:p>
    <w:p w:rsidR="008049BD" w:rsidRDefault="008049BD" w:rsidP="008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большое значение имеют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воспитания у малышей дружелюбия, доброжелательности, чувства сопереживания. </w:t>
      </w:r>
    </w:p>
    <w:p w:rsidR="008049BD" w:rsidRDefault="008049BD" w:rsidP="008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сменяются прибаутками. Прибауткой принято обозначать «смешной небольшой рассказ или смешное выражение, придающее речи юмористический оттенок». В детском фольклоре под этим термином издавна объединяли стишки – песенки, которые развлекали и потешали детей.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они отличаются тем, что не сопровождаются определенными  игровыми действиями. Некоторые ученые  (Г.Н. Потанин, В.И. Даль, А.Ф.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Марков), видимо, по признаку наличия </w:t>
      </w:r>
      <w:r>
        <w:rPr>
          <w:rFonts w:ascii="Times New Roman" w:hAnsi="Times New Roman" w:cs="Times New Roman"/>
          <w:sz w:val="28"/>
          <w:szCs w:val="28"/>
        </w:rPr>
        <w:lastRenderedPageBreak/>
        <w:t>юмористических тенденций, к прибауткам относили произведения других жанров (считалки, перевертыши, скороговорки, дразнилки и т.д.).</w:t>
      </w:r>
    </w:p>
    <w:p w:rsidR="008049BD" w:rsidRDefault="008049BD" w:rsidP="008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Небезынтересно проследить процесс формообразования прибауток. Пока действия ребенка ограничены стенами дома, общение с внешним миром – общением с родными и близкими, пока ребенок не вошел в коллектив равных себе и не создал свой мир «жизни – игры», внешние впечатления его предельно ограничены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могло бы затормозить процесс психологического развития, но к концу «колыбельного» периода (2–5 лет) ребенок уже владеет обширным словарным запасом, достаточным для введения жизненно важной информации о предметах и явлениях, лежащих за пределами личного опыта и конкретно чувственного восприятия действительности, и настолько прочными первичными представлениями, что возможна игра понятиями на уровне смысла; настолько владеет речью, что возможна игра словом.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только приготовили ребенка к игре, раскрыли перед ним эстетическую суть игры, но и воспитали эстетические потребности, которые можно удовлетворить только игрой. </w:t>
      </w:r>
    </w:p>
    <w:p w:rsidR="008049BD" w:rsidRDefault="008049BD" w:rsidP="008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жанра прибауток как игр взрослых (пестуний) с детьми на уровне слова, понятия, смысла было, таким образом, предопределено во всех своих параметрах.  Прибаутка призвана маленький, замкнутый мирок ребенка превратить в «разомкнутый» и бесконечно разнообразный мир, поднять ребенка до понимания социальных проблем, классовых отношений и некоторых философских категорий, что для него жизненно необходимо.</w:t>
      </w:r>
    </w:p>
    <w:p w:rsidR="008049BD" w:rsidRDefault="008049BD" w:rsidP="008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Прибаутка всегда эстетически действенное произведение и вполне удовлетворяет детские «требования радости». Это достигается за счет высоких художественных достоинств поэтических текстов (яркая образность, рифмы).</w:t>
      </w:r>
    </w:p>
    <w:p w:rsidR="008049BD" w:rsidRDefault="008049BD" w:rsidP="008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сказке ребенок познает мир не только умом, но и сердцем. И не только познает, но и откликается на события и явления окружающего мира, выражает свое отношение к добру и злу. В сказке черпаются первые представления о справедливости и несправедливости. Сказка особенно </w:t>
      </w:r>
      <w:r>
        <w:rPr>
          <w:rFonts w:ascii="Times New Roman" w:hAnsi="Times New Roman" w:cs="Times New Roman"/>
          <w:sz w:val="28"/>
          <w:szCs w:val="28"/>
        </w:rPr>
        <w:lastRenderedPageBreak/>
        <w:t>пробуждает активность ребенка, так как она настраивает малыша на сопереживание, сочувствие: ребенок мысленно проходит с героем весь путь. Само построение сказки: ее композиция, яркое противопоставление добра и зла, фантастические и очень определенные по своей нравственной сути  образы, выразительный язык, динамика событий, особые причинно – следственные связи явлений, доступные пониманию дошкольника, результаты разных характерных поступков, повторы – все это делает сказку особенно интересной и волнующей для детей. Их захватывают сказочные события, детям порой бывает трудно оставаться в роли слушателя, им хочется действовать, активно помогать или отвергать.</w:t>
      </w:r>
    </w:p>
    <w:p w:rsidR="008049BD" w:rsidRDefault="008049BD" w:rsidP="008049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активизирует воображение ребенка, заставляет его сопереживать и внутренне содействовать персонажам, а в результате этого сопереживания у ребенка появляются не только новые знания и представления, но и, что самое главное, новое эмоциональное отношение к окружающему: к людям, предметам и явлениям.</w:t>
      </w:r>
    </w:p>
    <w:p w:rsidR="00726102" w:rsidRDefault="00726102" w:rsidP="007261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97D0D">
        <w:rPr>
          <w:rFonts w:ascii="Times New Roman" w:hAnsi="Times New Roman" w:cs="Times New Roman"/>
          <w:sz w:val="28"/>
          <w:szCs w:val="28"/>
        </w:rPr>
        <w:t>оспитательный потенциал фольклора безграничен.</w:t>
      </w:r>
      <w:r w:rsidRPr="00007960">
        <w:t xml:space="preserve"> </w:t>
      </w:r>
      <w:r>
        <w:t xml:space="preserve"> </w:t>
      </w:r>
      <w:r w:rsidRPr="00007960">
        <w:rPr>
          <w:rFonts w:ascii="Times New Roman" w:hAnsi="Times New Roman" w:cs="Times New Roman"/>
          <w:sz w:val="28"/>
          <w:szCs w:val="28"/>
        </w:rPr>
        <w:t>В последнее время в дошкольной педагогике возрос интерес к духовным ценностям народного фольклора, которые оказывают влияние на развитие эмоций детей, с</w:t>
      </w:r>
      <w:r>
        <w:rPr>
          <w:rFonts w:ascii="Times New Roman" w:hAnsi="Times New Roman" w:cs="Times New Roman"/>
          <w:sz w:val="28"/>
          <w:szCs w:val="28"/>
        </w:rPr>
        <w:t>пособствуют личностно-ориентиро</w:t>
      </w:r>
      <w:r w:rsidRPr="00007960">
        <w:rPr>
          <w:rFonts w:ascii="Times New Roman" w:hAnsi="Times New Roman" w:cs="Times New Roman"/>
          <w:sz w:val="28"/>
          <w:szCs w:val="28"/>
        </w:rPr>
        <w:t>ванному подходу в обучении и воспитании.</w:t>
      </w:r>
      <w:r w:rsidRPr="00007960">
        <w:t xml:space="preserve"> </w:t>
      </w:r>
      <w:r>
        <w:t xml:space="preserve"> </w:t>
      </w:r>
      <w:r w:rsidRPr="00007960">
        <w:rPr>
          <w:rFonts w:ascii="Times New Roman" w:hAnsi="Times New Roman" w:cs="Times New Roman"/>
          <w:sz w:val="28"/>
          <w:szCs w:val="28"/>
        </w:rPr>
        <w:t>Русский народный фольклор несет в себе высокий положительный заряд эмоций, имеет коммуникативную направленность и ярко выраженную экспрессивность, что позволяет использовать его для оптимизации развития эмоц</w:t>
      </w:r>
      <w:r>
        <w:rPr>
          <w:rFonts w:ascii="Times New Roman" w:hAnsi="Times New Roman" w:cs="Times New Roman"/>
          <w:sz w:val="28"/>
          <w:szCs w:val="28"/>
        </w:rPr>
        <w:t>иональной сферы детей раннего возраста</w:t>
      </w:r>
      <w:r w:rsidRPr="00007960">
        <w:rPr>
          <w:rFonts w:ascii="Times New Roman" w:hAnsi="Times New Roman" w:cs="Times New Roman"/>
          <w:sz w:val="28"/>
          <w:szCs w:val="28"/>
        </w:rPr>
        <w:t xml:space="preserve"> и развития речевой активности.</w:t>
      </w:r>
    </w:p>
    <w:p w:rsidR="00D235C8" w:rsidRPr="00D235C8" w:rsidRDefault="00D235C8" w:rsidP="007261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35C8">
        <w:rPr>
          <w:rFonts w:ascii="Times New Roman" w:hAnsi="Times New Roman" w:cs="Times New Roman"/>
          <w:b/>
          <w:i/>
          <w:sz w:val="28"/>
          <w:szCs w:val="28"/>
        </w:rPr>
        <w:t>Используемая литература:</w:t>
      </w:r>
    </w:p>
    <w:p w:rsidR="00D235C8" w:rsidRDefault="00D235C8" w:rsidP="00D235C8">
      <w:pPr>
        <w:pStyle w:val="2"/>
        <w:numPr>
          <w:ilvl w:val="0"/>
          <w:numId w:val="1"/>
        </w:numPr>
        <w:tabs>
          <w:tab w:val="left" w:pos="-2160"/>
        </w:tabs>
        <w:jc w:val="both"/>
      </w:pPr>
      <w:proofErr w:type="spellStart"/>
      <w:r>
        <w:t>Генералова</w:t>
      </w:r>
      <w:proofErr w:type="spellEnd"/>
      <w:r>
        <w:t xml:space="preserve"> Н. Русские народные </w:t>
      </w:r>
      <w:proofErr w:type="spellStart"/>
      <w:r>
        <w:t>потешки</w:t>
      </w:r>
      <w:proofErr w:type="spellEnd"/>
      <w:r>
        <w:t xml:space="preserve"> в жизни малышей //Дошкольное воспитание. - 1985. - № 11. - С.21-24.</w:t>
      </w:r>
    </w:p>
    <w:p w:rsidR="00D235C8" w:rsidRDefault="00D235C8" w:rsidP="00D235C8">
      <w:pPr>
        <w:pStyle w:val="2"/>
        <w:numPr>
          <w:ilvl w:val="0"/>
          <w:numId w:val="1"/>
        </w:numPr>
        <w:tabs>
          <w:tab w:val="left" w:pos="-2160"/>
        </w:tabs>
        <w:jc w:val="both"/>
      </w:pPr>
      <w:proofErr w:type="spellStart"/>
      <w:r>
        <w:t>Загрутдинова</w:t>
      </w:r>
      <w:proofErr w:type="spellEnd"/>
      <w:r>
        <w:t xml:space="preserve"> М., </w:t>
      </w:r>
      <w:proofErr w:type="spellStart"/>
      <w:r>
        <w:t>Гавриш</w:t>
      </w:r>
      <w:proofErr w:type="spellEnd"/>
      <w:r>
        <w:t xml:space="preserve"> Н. Использование малых фольклорных форм //Дошкольное воспитание. - 1991. - № 9. - С.16-22.</w:t>
      </w:r>
    </w:p>
    <w:p w:rsidR="00D235C8" w:rsidRDefault="00D235C8" w:rsidP="00D235C8">
      <w:pPr>
        <w:pStyle w:val="2"/>
        <w:numPr>
          <w:ilvl w:val="0"/>
          <w:numId w:val="1"/>
        </w:numPr>
        <w:tabs>
          <w:tab w:val="left" w:pos="-2160"/>
        </w:tabs>
        <w:jc w:val="both"/>
      </w:pPr>
      <w:r>
        <w:lastRenderedPageBreak/>
        <w:t xml:space="preserve">Народное искусство в воспитании детей /Под ред. Т.С. Комаровой. </w:t>
      </w:r>
      <w:proofErr w:type="gramStart"/>
      <w:r>
        <w:t>–М</w:t>
      </w:r>
      <w:proofErr w:type="gramEnd"/>
      <w:r>
        <w:t>.: Педагогическое общество России, 2000. – 256с.</w:t>
      </w:r>
    </w:p>
    <w:p w:rsidR="00D235C8" w:rsidRDefault="00D235C8" w:rsidP="00D235C8">
      <w:pPr>
        <w:pStyle w:val="2"/>
        <w:numPr>
          <w:ilvl w:val="0"/>
          <w:numId w:val="1"/>
        </w:numPr>
        <w:tabs>
          <w:tab w:val="left" w:pos="-2160"/>
        </w:tabs>
        <w:jc w:val="both"/>
      </w:pPr>
      <w:r>
        <w:t>Усова А.П. Русское народное творчество в детском саду. – М.: Просвещение, 1972. –78с.</w:t>
      </w:r>
    </w:p>
    <w:p w:rsidR="00D235C8" w:rsidRDefault="00D235C8" w:rsidP="00D235C8">
      <w:pPr>
        <w:pStyle w:val="2"/>
        <w:numPr>
          <w:ilvl w:val="0"/>
          <w:numId w:val="1"/>
        </w:numPr>
        <w:tabs>
          <w:tab w:val="left" w:pos="-2160"/>
        </w:tabs>
        <w:jc w:val="both"/>
      </w:pPr>
      <w:r>
        <w:t>Чуковский К.И. От двух до пяти. – М.: Педагогика, 1990. –384с.</w:t>
      </w:r>
    </w:p>
    <w:p w:rsidR="00D235C8" w:rsidRDefault="00D235C8" w:rsidP="00D235C8">
      <w:pPr>
        <w:pStyle w:val="2"/>
        <w:numPr>
          <w:ilvl w:val="0"/>
          <w:numId w:val="1"/>
        </w:numPr>
        <w:tabs>
          <w:tab w:val="left" w:pos="-2160"/>
        </w:tabs>
        <w:jc w:val="both"/>
      </w:pPr>
      <w:r>
        <w:t>Шинкарь Г., Новикова И. Использование фольклора в работе с детьми младшего возраста //Дошкольное воспитание. - 1990. - №10. - С.8-15.</w:t>
      </w:r>
    </w:p>
    <w:p w:rsidR="00D235C8" w:rsidRDefault="00D235C8" w:rsidP="00D235C8">
      <w:pPr>
        <w:pStyle w:val="2"/>
        <w:numPr>
          <w:ilvl w:val="0"/>
          <w:numId w:val="1"/>
        </w:numPr>
        <w:tabs>
          <w:tab w:val="left" w:pos="-2160"/>
        </w:tabs>
        <w:jc w:val="both"/>
      </w:pPr>
      <w:proofErr w:type="spellStart"/>
      <w:r>
        <w:t>Эльконин</w:t>
      </w:r>
      <w:proofErr w:type="spellEnd"/>
      <w:r>
        <w:t xml:space="preserve"> Д.Б. Детская психология: развитие от рождения до семи лет. – М.: Просвещение, 1960. –348с.</w:t>
      </w:r>
    </w:p>
    <w:p w:rsidR="00D235C8" w:rsidRDefault="00D235C8" w:rsidP="00D235C8">
      <w:pPr>
        <w:pStyle w:val="2"/>
        <w:numPr>
          <w:ilvl w:val="0"/>
          <w:numId w:val="1"/>
        </w:numPr>
        <w:tabs>
          <w:tab w:val="left" w:pos="-2160"/>
        </w:tabs>
        <w:jc w:val="both"/>
      </w:pPr>
      <w:r w:rsidRPr="00D235C8">
        <w:t>Эмоциональное развитие дошкольника</w:t>
      </w:r>
      <w:proofErr w:type="gramStart"/>
      <w:r w:rsidRPr="00D235C8">
        <w:t xml:space="preserve"> /П</w:t>
      </w:r>
      <w:proofErr w:type="gramEnd"/>
      <w:r w:rsidRPr="00D235C8">
        <w:t xml:space="preserve">од </w:t>
      </w:r>
      <w:proofErr w:type="spellStart"/>
      <w:r w:rsidRPr="00D235C8">
        <w:t>ред.А.Д.Кошелевой</w:t>
      </w:r>
      <w:proofErr w:type="spellEnd"/>
      <w:r w:rsidRPr="00D235C8">
        <w:t>. – М., 1985</w:t>
      </w:r>
      <w:r>
        <w:t>.</w:t>
      </w:r>
    </w:p>
    <w:p w:rsidR="002D198E" w:rsidRDefault="002D198E" w:rsidP="002D198E">
      <w:pPr>
        <w:ind w:left="360"/>
        <w:jc w:val="right"/>
        <w:rPr>
          <w:sz w:val="28"/>
          <w:szCs w:val="28"/>
        </w:rPr>
      </w:pPr>
    </w:p>
    <w:p w:rsidR="002D198E" w:rsidRPr="002D198E" w:rsidRDefault="002D198E" w:rsidP="002D198E">
      <w:pPr>
        <w:ind w:left="360"/>
        <w:jc w:val="right"/>
        <w:rPr>
          <w:sz w:val="28"/>
          <w:szCs w:val="28"/>
        </w:rPr>
      </w:pPr>
      <w:r w:rsidRPr="002D198E">
        <w:rPr>
          <w:sz w:val="28"/>
          <w:szCs w:val="28"/>
        </w:rPr>
        <w:t xml:space="preserve">Составила  </w:t>
      </w:r>
      <w:proofErr w:type="spellStart"/>
      <w:r w:rsidRPr="002D198E">
        <w:rPr>
          <w:sz w:val="28"/>
          <w:szCs w:val="28"/>
        </w:rPr>
        <w:t>Мехнина</w:t>
      </w:r>
      <w:proofErr w:type="spellEnd"/>
      <w:r w:rsidRPr="002D198E">
        <w:rPr>
          <w:sz w:val="28"/>
          <w:szCs w:val="28"/>
        </w:rPr>
        <w:t xml:space="preserve"> Н.Н. воспитатель</w:t>
      </w:r>
    </w:p>
    <w:p w:rsidR="002D198E" w:rsidRPr="002D198E" w:rsidRDefault="002D198E" w:rsidP="002D198E">
      <w:pPr>
        <w:ind w:left="360"/>
        <w:jc w:val="right"/>
        <w:rPr>
          <w:sz w:val="28"/>
          <w:szCs w:val="28"/>
        </w:rPr>
      </w:pPr>
      <w:r w:rsidRPr="002D198E">
        <w:rPr>
          <w:sz w:val="28"/>
          <w:szCs w:val="28"/>
        </w:rPr>
        <w:t xml:space="preserve"> ГБДОУ детского сада № 61 </w:t>
      </w:r>
    </w:p>
    <w:p w:rsidR="002D198E" w:rsidRPr="002D198E" w:rsidRDefault="002D198E" w:rsidP="002D198E">
      <w:pPr>
        <w:ind w:left="360"/>
        <w:jc w:val="right"/>
        <w:rPr>
          <w:sz w:val="28"/>
          <w:szCs w:val="28"/>
        </w:rPr>
      </w:pPr>
      <w:proofErr w:type="spellStart"/>
      <w:r w:rsidRPr="002D198E">
        <w:rPr>
          <w:sz w:val="28"/>
          <w:szCs w:val="28"/>
        </w:rPr>
        <w:t>Колпинского</w:t>
      </w:r>
      <w:proofErr w:type="spellEnd"/>
      <w:r w:rsidRPr="002D198E">
        <w:rPr>
          <w:sz w:val="28"/>
          <w:szCs w:val="28"/>
        </w:rPr>
        <w:t xml:space="preserve"> района</w:t>
      </w:r>
    </w:p>
    <w:p w:rsidR="00D235C8" w:rsidRDefault="00D235C8" w:rsidP="007261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35C8" w:rsidRDefault="00D235C8" w:rsidP="007261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6AF7" w:rsidRDefault="00636AF7"/>
    <w:sectPr w:rsidR="00636AF7" w:rsidSect="00D235C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E33CC"/>
    <w:multiLevelType w:val="hybridMultilevel"/>
    <w:tmpl w:val="A3EE7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9BD"/>
    <w:rsid w:val="00175C7E"/>
    <w:rsid w:val="002B1E66"/>
    <w:rsid w:val="002D198E"/>
    <w:rsid w:val="00636AF7"/>
    <w:rsid w:val="00726102"/>
    <w:rsid w:val="008049BD"/>
    <w:rsid w:val="00807279"/>
    <w:rsid w:val="00874F37"/>
    <w:rsid w:val="00D2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F3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D235C8"/>
    <w:pPr>
      <w:spacing w:after="0" w:line="360" w:lineRule="auto"/>
      <w:ind w:firstLine="85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235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235C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235C8"/>
  </w:style>
  <w:style w:type="paragraph" w:styleId="a7">
    <w:name w:val="List Paragraph"/>
    <w:basedOn w:val="a"/>
    <w:uiPriority w:val="34"/>
    <w:qFormat/>
    <w:rsid w:val="002D19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ooo</cp:lastModifiedBy>
  <cp:revision>3</cp:revision>
  <dcterms:created xsi:type="dcterms:W3CDTF">2014-10-27T18:12:00Z</dcterms:created>
  <dcterms:modified xsi:type="dcterms:W3CDTF">2014-10-30T14:05:00Z</dcterms:modified>
</cp:coreProperties>
</file>