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06E" w:rsidRDefault="006D406E" w:rsidP="006D406E">
      <w:pPr>
        <w:shd w:val="clear" w:color="auto" w:fill="FFFFFF"/>
        <w:spacing w:after="0" w:line="240" w:lineRule="auto"/>
        <w:ind w:firstLine="567"/>
        <w:jc w:val="center"/>
        <w:rPr>
          <w:rFonts w:ascii="Times New Roman" w:hAnsi="Times New Roman"/>
          <w:b/>
          <w:i/>
          <w:sz w:val="24"/>
          <w:szCs w:val="24"/>
        </w:rPr>
      </w:pPr>
      <w:r w:rsidRPr="006D406E">
        <w:rPr>
          <w:rFonts w:ascii="Times New Roman" w:hAnsi="Times New Roman"/>
          <w:b/>
          <w:i/>
          <w:sz w:val="24"/>
          <w:szCs w:val="24"/>
        </w:rPr>
        <w:t>Развитие творческих способностей детей старшего дошкольного возраста посредством художественного конструирования</w:t>
      </w:r>
    </w:p>
    <w:p w:rsidR="006D406E" w:rsidRPr="006D406E" w:rsidRDefault="006D406E" w:rsidP="006D406E">
      <w:pPr>
        <w:shd w:val="clear" w:color="auto" w:fill="FFFFFF"/>
        <w:spacing w:after="0" w:line="240" w:lineRule="auto"/>
        <w:ind w:firstLine="567"/>
        <w:jc w:val="center"/>
        <w:rPr>
          <w:rFonts w:ascii="Times New Roman" w:hAnsi="Times New Roman"/>
          <w:b/>
          <w:i/>
          <w:sz w:val="24"/>
          <w:szCs w:val="24"/>
        </w:rPr>
      </w:pPr>
    </w:p>
    <w:p w:rsidR="006D406E" w:rsidRPr="00001F48" w:rsidRDefault="006D406E" w:rsidP="006D406E">
      <w:pPr>
        <w:spacing w:after="0" w:line="240" w:lineRule="auto"/>
        <w:ind w:firstLine="567"/>
        <w:jc w:val="both"/>
        <w:rPr>
          <w:rFonts w:ascii="Times New Roman" w:hAnsi="Times New Roman"/>
          <w:sz w:val="24"/>
          <w:szCs w:val="24"/>
        </w:rPr>
      </w:pPr>
      <w:r>
        <w:rPr>
          <w:rFonts w:ascii="Times New Roman" w:hAnsi="Times New Roman"/>
          <w:sz w:val="24"/>
          <w:szCs w:val="24"/>
        </w:rPr>
        <w:t>Т</w:t>
      </w:r>
      <w:r w:rsidRPr="00001F48">
        <w:rPr>
          <w:rFonts w:ascii="Times New Roman" w:hAnsi="Times New Roman"/>
          <w:sz w:val="24"/>
          <w:szCs w:val="24"/>
        </w:rPr>
        <w:t xml:space="preserve">ворчество является важной составляющей развития личности ребенка, поэтому очень важно развивать творческие способности детей с малых лет.  Эффективным средством для развития творческих способностей  детей является художественно-творческая деятельность, а именно художественное конструирование. </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Термин «конструирование» произошёл от латинского слова «</w:t>
      </w:r>
      <w:proofErr w:type="spellStart"/>
      <w:r w:rsidRPr="00001F48">
        <w:rPr>
          <w:rFonts w:ascii="Times New Roman" w:hAnsi="Times New Roman"/>
          <w:sz w:val="24"/>
          <w:szCs w:val="24"/>
        </w:rPr>
        <w:t>construre</w:t>
      </w:r>
      <w:proofErr w:type="spellEnd"/>
      <w:r w:rsidRPr="00001F48">
        <w:rPr>
          <w:rFonts w:ascii="Times New Roman" w:hAnsi="Times New Roman"/>
          <w:sz w:val="24"/>
          <w:szCs w:val="24"/>
        </w:rPr>
        <w:t>», что означает создание модели, построение, приведение в определённый порядок. Конструирование относится к продуктивным видам деятельности, поскольку направлено на получение определённого продукта и отвечает интересам и потребностям дошкольников. Созданные постройки, поделки дети используют в основном в игре, в качестве подарка, украшении помещений, что приносит им большое удовольствие.</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В художественном конструировании дети, создавая образы, не только и не столько отображают их структуру, сколько выражают своё отношение к ним, передают их характер, пользуясь цветом, фактурой, формой. К художественному типу конструирования относятся конструирование из бумаги, природного материала.</w:t>
      </w:r>
      <w:bookmarkStart w:id="0" w:name="1.3"/>
      <w:bookmarkEnd w:id="0"/>
      <w:r w:rsidRPr="00001F48">
        <w:rPr>
          <w:rFonts w:ascii="Times New Roman" w:hAnsi="Times New Roman"/>
          <w:sz w:val="24"/>
          <w:szCs w:val="24"/>
        </w:rPr>
        <w:t xml:space="preserve"> Составление букетов, аранжировок из природного материала относится к художественному типу конструирования. Дети, создавая композиции, не только и не столько отображают структуру объектов, сколько выражают своё отношение к ним, придают им особый характер, используя адекватные выразительно-изобразительные средства для создания художественного образа. Иначе говоря, дети усваивают символическую форму </w:t>
      </w:r>
      <w:proofErr w:type="spellStart"/>
      <w:r w:rsidRPr="00001F48">
        <w:rPr>
          <w:rFonts w:ascii="Times New Roman" w:hAnsi="Times New Roman"/>
          <w:sz w:val="24"/>
          <w:szCs w:val="24"/>
        </w:rPr>
        <w:t>опосредования</w:t>
      </w:r>
      <w:proofErr w:type="spellEnd"/>
      <w:r w:rsidRPr="00001F48">
        <w:rPr>
          <w:rFonts w:ascii="Times New Roman" w:hAnsi="Times New Roman"/>
          <w:sz w:val="24"/>
          <w:szCs w:val="24"/>
        </w:rPr>
        <w:t xml:space="preserve"> в конструктивной деятельности через овладение художественно – символическими средствами (цвет, форма, величина и их отношения в определённом композиционном решении), т.е. «языком» изобразительной деятельности.</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 xml:space="preserve">Создание композиций из цветов и природных материалов, флористических коллажей, поделок (ветки, сучья, корни, кора, береста и соломка, ракушки, глина и песок, листья) для украшения помещений получило название </w:t>
      </w:r>
      <w:proofErr w:type="spellStart"/>
      <w:r w:rsidRPr="00001F48">
        <w:rPr>
          <w:rFonts w:ascii="Times New Roman" w:hAnsi="Times New Roman"/>
          <w:sz w:val="24"/>
          <w:szCs w:val="24"/>
        </w:rPr>
        <w:t>фитодизайн</w:t>
      </w:r>
      <w:proofErr w:type="spellEnd"/>
      <w:r w:rsidRPr="00001F48">
        <w:rPr>
          <w:rFonts w:ascii="Times New Roman" w:hAnsi="Times New Roman"/>
          <w:sz w:val="24"/>
          <w:szCs w:val="24"/>
        </w:rPr>
        <w:t>.</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Практикой дошкольного воспитания накоплен богатый опыт работы по составлению художественных композиций из природных материалов.</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Педагоги учат детей ставить цель, планировать работу, подбирать соответствующие замыслу материалы, инструменты, использовать наиболее рациональные способы достижения результата, доводить работу до конца, давать оценку, следить за порядком на рабочем месте.</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Дети могут выполнить аранжировку в 2-х направлениях:</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i/>
          <w:iCs/>
          <w:sz w:val="24"/>
          <w:szCs w:val="24"/>
        </w:rPr>
        <w:t>1 направление</w:t>
      </w:r>
      <w:r w:rsidRPr="00001F48">
        <w:rPr>
          <w:rStyle w:val="apple-converted-space"/>
          <w:rFonts w:ascii="Times New Roman" w:hAnsi="Times New Roman"/>
          <w:sz w:val="24"/>
          <w:szCs w:val="24"/>
        </w:rPr>
        <w:t> </w:t>
      </w:r>
      <w:r w:rsidRPr="00001F48">
        <w:rPr>
          <w:rFonts w:ascii="Times New Roman" w:hAnsi="Times New Roman"/>
          <w:sz w:val="24"/>
          <w:szCs w:val="24"/>
        </w:rPr>
        <w:t xml:space="preserve">– плоскостное, включает </w:t>
      </w:r>
      <w:proofErr w:type="spellStart"/>
      <w:r w:rsidRPr="00001F48">
        <w:rPr>
          <w:rFonts w:ascii="Times New Roman" w:hAnsi="Times New Roman"/>
          <w:sz w:val="24"/>
          <w:szCs w:val="24"/>
        </w:rPr>
        <w:t>фитокомпозиции</w:t>
      </w:r>
      <w:proofErr w:type="spellEnd"/>
      <w:r w:rsidRPr="00001F48">
        <w:rPr>
          <w:rFonts w:ascii="Times New Roman" w:hAnsi="Times New Roman"/>
          <w:sz w:val="24"/>
          <w:szCs w:val="24"/>
        </w:rPr>
        <w:t>, гербарии, флористические коллажи.</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i/>
          <w:iCs/>
          <w:sz w:val="24"/>
          <w:szCs w:val="24"/>
        </w:rPr>
        <w:t>2 направление</w:t>
      </w:r>
      <w:r w:rsidRPr="00001F48">
        <w:rPr>
          <w:rStyle w:val="apple-converted-space"/>
          <w:rFonts w:ascii="Times New Roman" w:hAnsi="Times New Roman"/>
          <w:sz w:val="24"/>
          <w:szCs w:val="24"/>
        </w:rPr>
        <w:t> </w:t>
      </w:r>
      <w:r w:rsidRPr="00001F48">
        <w:rPr>
          <w:rFonts w:ascii="Times New Roman" w:hAnsi="Times New Roman"/>
          <w:sz w:val="24"/>
          <w:szCs w:val="24"/>
        </w:rPr>
        <w:t>– объемно-пространственное, включает игрушки-сувениры и художественные изделия из природных материалов, произведения флористики (икебана), украшения для одежды, детскую бижутерию, образцы сервировки стола и убранства помещений, аранжировки кукольного и игрового интерьера, детских спектаклей, оформление зала к празднику, композиции из живых цветов и сухостоя.</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i/>
          <w:iCs/>
          <w:sz w:val="24"/>
          <w:szCs w:val="24"/>
        </w:rPr>
        <w:t>Плоскостное направление.</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Детям дошкольного возраста доступно выполнение флористических коллажей. Сюжетом коллажа могут быть пейзаж, портрет, изображение животных, птиц, насекомых, композиция флористического коллажа может быть построена на конкретном сюжете или без сюжета. На начальном этапе дети выполняют такие работы, в которых листочки остаются листочками, травинки – травинками. Внимательно рассматривая их форму, окраску дети учатся составлять выразительные композиции. Всякий природный элемент имеет свою особенную форму, окраску, фактуру, поэтому и образы получаются разные. Воспитатель берет листочки, по-разному их поворачивает, а дети говорят, на что они похожи в разных положениях.</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lastRenderedPageBreak/>
        <w:t>Затем детям показывают, как можно усилить образ, подобрав детали из других природных форм. Составление композиции – творческий процесс. Важно научить воспринимать засушенный материал, видеть в нем образы.</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Для создания флористических коллажей, картин, панно подойдут такие материалы:</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w:t>
      </w:r>
      <w:r w:rsidRPr="00001F48">
        <w:rPr>
          <w:rStyle w:val="apple-converted-space"/>
          <w:rFonts w:ascii="Times New Roman" w:hAnsi="Times New Roman"/>
          <w:sz w:val="24"/>
          <w:szCs w:val="24"/>
        </w:rPr>
        <w:t> </w:t>
      </w:r>
      <w:r w:rsidRPr="00001F48">
        <w:rPr>
          <w:rFonts w:ascii="Times New Roman" w:hAnsi="Times New Roman"/>
          <w:sz w:val="24"/>
          <w:szCs w:val="24"/>
        </w:rPr>
        <w:t>засушенная листва деревьев и кустарников;</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w:t>
      </w:r>
      <w:r w:rsidRPr="00001F48">
        <w:rPr>
          <w:rStyle w:val="apple-converted-space"/>
          <w:rFonts w:ascii="Times New Roman" w:hAnsi="Times New Roman"/>
          <w:sz w:val="24"/>
          <w:szCs w:val="24"/>
        </w:rPr>
        <w:t> </w:t>
      </w:r>
      <w:r w:rsidRPr="00001F48">
        <w:rPr>
          <w:rFonts w:ascii="Times New Roman" w:hAnsi="Times New Roman"/>
          <w:sz w:val="24"/>
          <w:szCs w:val="24"/>
        </w:rPr>
        <w:t>целые мелкие или разделенные на лепестки головки крупных цветов;</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w:t>
      </w:r>
      <w:r w:rsidRPr="00001F48">
        <w:rPr>
          <w:rStyle w:val="apple-converted-space"/>
          <w:rFonts w:ascii="Times New Roman" w:hAnsi="Times New Roman"/>
          <w:sz w:val="24"/>
          <w:szCs w:val="24"/>
        </w:rPr>
        <w:t> </w:t>
      </w:r>
      <w:r w:rsidRPr="00001F48">
        <w:rPr>
          <w:rFonts w:ascii="Times New Roman" w:hAnsi="Times New Roman"/>
          <w:sz w:val="24"/>
          <w:szCs w:val="24"/>
        </w:rPr>
        <w:t>тополиный пух;</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w:t>
      </w:r>
      <w:r w:rsidRPr="00001F48">
        <w:rPr>
          <w:rStyle w:val="apple-converted-space"/>
          <w:rFonts w:ascii="Times New Roman" w:hAnsi="Times New Roman"/>
          <w:sz w:val="24"/>
          <w:szCs w:val="24"/>
        </w:rPr>
        <w:t> </w:t>
      </w:r>
      <w:r w:rsidRPr="00001F48">
        <w:rPr>
          <w:rFonts w:ascii="Times New Roman" w:hAnsi="Times New Roman"/>
          <w:sz w:val="24"/>
          <w:szCs w:val="24"/>
        </w:rPr>
        <w:t>чешуйки шишек;</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w:t>
      </w:r>
      <w:r w:rsidRPr="00001F48">
        <w:rPr>
          <w:rStyle w:val="apple-converted-space"/>
          <w:rFonts w:ascii="Times New Roman" w:hAnsi="Times New Roman"/>
          <w:sz w:val="24"/>
          <w:szCs w:val="24"/>
        </w:rPr>
        <w:t> </w:t>
      </w:r>
      <w:r w:rsidRPr="00001F48">
        <w:rPr>
          <w:rFonts w:ascii="Times New Roman" w:hAnsi="Times New Roman"/>
          <w:sz w:val="24"/>
          <w:szCs w:val="24"/>
        </w:rPr>
        <w:t>скорлупа яиц;</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w:t>
      </w:r>
      <w:r w:rsidRPr="00001F48">
        <w:rPr>
          <w:rStyle w:val="apple-converted-space"/>
          <w:rFonts w:ascii="Times New Roman" w:hAnsi="Times New Roman"/>
          <w:sz w:val="24"/>
          <w:szCs w:val="24"/>
        </w:rPr>
        <w:t> </w:t>
      </w:r>
      <w:r w:rsidRPr="00001F48">
        <w:rPr>
          <w:rFonts w:ascii="Times New Roman" w:hAnsi="Times New Roman"/>
          <w:sz w:val="24"/>
          <w:szCs w:val="24"/>
        </w:rPr>
        <w:t>семена овощей, цветов;</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w:t>
      </w:r>
      <w:r w:rsidRPr="00001F48">
        <w:rPr>
          <w:rStyle w:val="apple-converted-space"/>
          <w:rFonts w:ascii="Times New Roman" w:hAnsi="Times New Roman"/>
          <w:sz w:val="24"/>
          <w:szCs w:val="24"/>
        </w:rPr>
        <w:t> </w:t>
      </w:r>
      <w:r w:rsidRPr="00001F48">
        <w:rPr>
          <w:rFonts w:ascii="Times New Roman" w:hAnsi="Times New Roman"/>
          <w:sz w:val="24"/>
          <w:szCs w:val="24"/>
        </w:rPr>
        <w:t>косточки фруктов;</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w:t>
      </w:r>
      <w:r w:rsidRPr="00001F48">
        <w:rPr>
          <w:rStyle w:val="apple-converted-space"/>
          <w:rFonts w:ascii="Times New Roman" w:hAnsi="Times New Roman"/>
          <w:sz w:val="24"/>
          <w:szCs w:val="24"/>
        </w:rPr>
        <w:t> </w:t>
      </w:r>
      <w:r w:rsidRPr="00001F48">
        <w:rPr>
          <w:rFonts w:ascii="Times New Roman" w:hAnsi="Times New Roman"/>
          <w:sz w:val="24"/>
          <w:szCs w:val="24"/>
        </w:rPr>
        <w:t>срезы веточек кустарников и деревьев;</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w:t>
      </w:r>
      <w:r w:rsidRPr="00001F48">
        <w:rPr>
          <w:rStyle w:val="apple-converted-space"/>
          <w:rFonts w:ascii="Times New Roman" w:hAnsi="Times New Roman"/>
          <w:sz w:val="24"/>
          <w:szCs w:val="24"/>
        </w:rPr>
        <w:t> </w:t>
      </w:r>
      <w:r w:rsidRPr="00001F48">
        <w:rPr>
          <w:rFonts w:ascii="Times New Roman" w:hAnsi="Times New Roman"/>
          <w:sz w:val="24"/>
          <w:szCs w:val="24"/>
        </w:rPr>
        <w:t>соломка, береста.</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Фоном может служить цветная бумага или раскрашенный в соответствии с темой лист бумаги, детали наклеиваются на фон клеем ПВА. Дети с удовольствием занимаются аппликацией из природного материала, т.к. наличие готовых форм облегчает и ускоряет задачу создания изображения.</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i/>
          <w:iCs/>
          <w:sz w:val="24"/>
          <w:szCs w:val="24"/>
        </w:rPr>
        <w:t>Объемно-пространственное направление.</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 xml:space="preserve">На прогулках воспитатель обращает внимание детей на красоту природы в разные времена года (листопад, разнотравье, радуга, иней на ветках, туман) особенно на красоту того, что дети обычно не замечают: узор листьев над головой и под ногами, причудливый корень, солнечные блики и тени бегущих облаков. Дети сами собирают природный материал для создания сюжетных и декоративных композиций, учитывая, что при их создании материал надо будет сочетать с лепкой и росписью. Постепенно дети начинают понимать, что корневища, коряги, спилы веток особенно красиво смотрятся с сухими цветами; обращают внимание на корни, напоминающие фигурки животных и людей. Составляя </w:t>
      </w:r>
      <w:proofErr w:type="spellStart"/>
      <w:r w:rsidRPr="00001F48">
        <w:rPr>
          <w:rFonts w:ascii="Times New Roman" w:hAnsi="Times New Roman"/>
          <w:sz w:val="24"/>
          <w:szCs w:val="24"/>
        </w:rPr>
        <w:t>фитоаранжировки</w:t>
      </w:r>
      <w:proofErr w:type="spellEnd"/>
      <w:r w:rsidRPr="00001F48">
        <w:rPr>
          <w:rFonts w:ascii="Times New Roman" w:hAnsi="Times New Roman"/>
          <w:sz w:val="24"/>
          <w:szCs w:val="24"/>
        </w:rPr>
        <w:t xml:space="preserve"> и букеты – настроения, дети учатся передавать в композициях грусть, радость. Педагог показывает, как красивы маленькие корзиночки из бересты, прутьев ивы, украшенные живыми и сухими цветами, веточками, мелкими шишками, плодами рябины, листьями.</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 xml:space="preserve">Как хорошо смотрятся крупные садовые цветы в сочетании с мелкими полевыми и травами, а также </w:t>
      </w:r>
      <w:proofErr w:type="spellStart"/>
      <w:r w:rsidRPr="00001F48">
        <w:rPr>
          <w:rFonts w:ascii="Times New Roman" w:hAnsi="Times New Roman"/>
          <w:sz w:val="24"/>
          <w:szCs w:val="24"/>
        </w:rPr>
        <w:t>фитокомпозиции</w:t>
      </w:r>
      <w:proofErr w:type="spellEnd"/>
      <w:r w:rsidRPr="00001F48">
        <w:rPr>
          <w:rFonts w:ascii="Times New Roman" w:hAnsi="Times New Roman"/>
          <w:sz w:val="24"/>
          <w:szCs w:val="24"/>
        </w:rPr>
        <w:t xml:space="preserve"> с искусственной подсветкой. Воспитатель знакомит детей с использованием аквариума и других емкостей для создания живописных мини-водоемов, альпинариев с декоративными фонтанчиками и ручейками. Сервируя стол, дети подбирают вазочки и розетки, делать аранжировки из живых цветов, зелени (укроп, петрушка) и природного сухостоя.</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 xml:space="preserve">На занятиях по лепке и художественному, конструированию дети выполняют изображение разных животных и размещают в природных уголках. Особенно эффективно выглядят природные уголки, созданные по принципу объемно-пространственных композиций, напоминающих природные ландшафты, уголки живой природы. В групповых помещениях могут быть </w:t>
      </w:r>
      <w:proofErr w:type="gramStart"/>
      <w:r w:rsidRPr="00001F48">
        <w:rPr>
          <w:rFonts w:ascii="Times New Roman" w:hAnsi="Times New Roman"/>
          <w:sz w:val="24"/>
          <w:szCs w:val="24"/>
        </w:rPr>
        <w:t>созданы</w:t>
      </w:r>
      <w:proofErr w:type="gramEnd"/>
      <w:r w:rsidRPr="00001F48">
        <w:rPr>
          <w:rFonts w:ascii="Times New Roman" w:hAnsi="Times New Roman"/>
          <w:sz w:val="24"/>
          <w:szCs w:val="24"/>
        </w:rPr>
        <w:t>: пустынный ландшафт, японский садик, тропический лес, клубничный сад и т.д. Эти композиции могут носить миниатюрный характер. Создание таких объемно – художественных композиций, из растений одно из средств развития детского дизайна и конструирование из природных материалов. Дошкольники выполняют поделки специально для уголка природы в соответствии с его образным решением. Составляя композицию из сухих цветов, помните о соразмерности: огромный букет в напольной вазе неуместен в маленькой комнате!</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Для пышного букета выбирайте простую вазу, строгую по форме и цвету. В нарядных вазах ставят более скромные растения, оттеняющие красоту сосуда.</w:t>
      </w:r>
      <w:r w:rsidRPr="00001F48">
        <w:rPr>
          <w:rStyle w:val="apple-converted-space"/>
          <w:rFonts w:ascii="Times New Roman" w:hAnsi="Times New Roman"/>
          <w:sz w:val="24"/>
          <w:szCs w:val="24"/>
        </w:rPr>
        <w:t> </w:t>
      </w:r>
      <w:r w:rsidRPr="00001F48">
        <w:rPr>
          <w:rFonts w:ascii="Times New Roman" w:hAnsi="Times New Roman"/>
          <w:sz w:val="24"/>
          <w:szCs w:val="24"/>
        </w:rPr>
        <w:t>Для темного помещения подбирают светлые и яркие растения.</w:t>
      </w:r>
      <w:r w:rsidRPr="00001F48">
        <w:rPr>
          <w:rStyle w:val="apple-converted-space"/>
          <w:rFonts w:ascii="Times New Roman" w:hAnsi="Times New Roman"/>
          <w:sz w:val="24"/>
          <w:szCs w:val="24"/>
        </w:rPr>
        <w:t> </w:t>
      </w:r>
      <w:r w:rsidRPr="00001F48">
        <w:rPr>
          <w:rFonts w:ascii="Times New Roman" w:hAnsi="Times New Roman"/>
          <w:sz w:val="24"/>
          <w:szCs w:val="24"/>
        </w:rPr>
        <w:t>Сухие цветы и соцветия можно слегка подкрашивать акварельными или гуашевыми красками.</w:t>
      </w:r>
      <w:r w:rsidRPr="00001F48">
        <w:rPr>
          <w:rStyle w:val="apple-converted-space"/>
          <w:rFonts w:ascii="Times New Roman" w:hAnsi="Times New Roman"/>
          <w:sz w:val="24"/>
          <w:szCs w:val="24"/>
        </w:rPr>
        <w:t> </w:t>
      </w:r>
      <w:r w:rsidRPr="00001F48">
        <w:rPr>
          <w:rFonts w:ascii="Times New Roman" w:hAnsi="Times New Roman"/>
          <w:sz w:val="24"/>
          <w:szCs w:val="24"/>
        </w:rPr>
        <w:t>Для создания объемных композиций из сухих растений рекомендуется иметь оазисы – легкий пористый материал.</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lastRenderedPageBreak/>
        <w:t>Задача всей работы заключается в том, чтобы научить детей внимательно всматриваться в природные формы, подмечать их своеобразие и находить в</w:t>
      </w:r>
      <w:r w:rsidRPr="00001F48">
        <w:rPr>
          <w:rStyle w:val="apple-converted-space"/>
          <w:rFonts w:ascii="Times New Roman" w:hAnsi="Times New Roman"/>
          <w:sz w:val="24"/>
          <w:szCs w:val="24"/>
        </w:rPr>
        <w:t> </w:t>
      </w:r>
      <w:r w:rsidRPr="00001F48">
        <w:rPr>
          <w:rFonts w:ascii="Times New Roman" w:hAnsi="Times New Roman"/>
          <w:sz w:val="24"/>
          <w:szCs w:val="24"/>
        </w:rPr>
        <w:t>этом</w:t>
      </w:r>
      <w:r w:rsidRPr="00001F48">
        <w:rPr>
          <w:rStyle w:val="apple-converted-space"/>
          <w:rFonts w:ascii="Times New Roman" w:hAnsi="Times New Roman"/>
          <w:sz w:val="24"/>
          <w:szCs w:val="24"/>
        </w:rPr>
        <w:t> </w:t>
      </w:r>
      <w:r w:rsidRPr="00001F48">
        <w:rPr>
          <w:rFonts w:ascii="Times New Roman" w:hAnsi="Times New Roman"/>
          <w:sz w:val="24"/>
          <w:szCs w:val="24"/>
        </w:rPr>
        <w:t xml:space="preserve">определенный смысл, восхищаться их целесообразностью, гармоничностью, упорядоченностью устройства и красотой. «Природа полна волшебных тайн» - пожалуй, это главное, что дети должны осознать. Надо только научиться ее рассматривать и размышлять </w:t>
      </w:r>
      <w:proofErr w:type="gramStart"/>
      <w:r w:rsidRPr="00001F48">
        <w:rPr>
          <w:rFonts w:ascii="Times New Roman" w:hAnsi="Times New Roman"/>
          <w:sz w:val="24"/>
          <w:szCs w:val="24"/>
        </w:rPr>
        <w:t>над</w:t>
      </w:r>
      <w:proofErr w:type="gramEnd"/>
      <w:r w:rsidRPr="00001F48">
        <w:rPr>
          <w:rFonts w:ascii="Times New Roman" w:hAnsi="Times New Roman"/>
          <w:sz w:val="24"/>
          <w:szCs w:val="24"/>
        </w:rPr>
        <w:t xml:space="preserve"> увиденным. Дети любят всё, что сделано их собственными руками, поэтому очень важно, чтобы детские поделки использовались в разных целях: ими можно украшать свой дом или использовать в качестве подарков своим друзьям, родным.</w:t>
      </w:r>
    </w:p>
    <w:p w:rsidR="006D406E" w:rsidRPr="00001F48" w:rsidRDefault="006D406E" w:rsidP="006D406E">
      <w:pPr>
        <w:spacing w:after="0" w:line="240" w:lineRule="auto"/>
        <w:ind w:firstLine="567"/>
        <w:jc w:val="both"/>
        <w:rPr>
          <w:rFonts w:ascii="Times New Roman" w:hAnsi="Times New Roman"/>
          <w:sz w:val="24"/>
          <w:szCs w:val="24"/>
        </w:rPr>
      </w:pPr>
      <w:r w:rsidRPr="00001F48">
        <w:rPr>
          <w:rFonts w:ascii="Times New Roman" w:hAnsi="Times New Roman"/>
          <w:sz w:val="24"/>
          <w:szCs w:val="24"/>
        </w:rPr>
        <w:t>Каждый ребёнок уникален, и каждый рождается со способностями, которые можно и нужно развивать. У детей дошкольного возраста огромное желание творить и получать результат. Создавая необходимые условия для художественно – конструктивной деятельности, мы помогаем ребёнку понять окружающий мир и своё место в этом мире.</w:t>
      </w:r>
    </w:p>
    <w:p w:rsidR="006D406E" w:rsidRPr="00001F48" w:rsidRDefault="006D406E" w:rsidP="006D406E">
      <w:pPr>
        <w:spacing w:after="0" w:line="240" w:lineRule="auto"/>
        <w:ind w:firstLine="567"/>
        <w:jc w:val="both"/>
        <w:rPr>
          <w:rFonts w:ascii="Times New Roman" w:hAnsi="Times New Roman"/>
          <w:sz w:val="24"/>
          <w:szCs w:val="24"/>
        </w:rPr>
      </w:pPr>
      <w:bookmarkStart w:id="1" w:name="2"/>
      <w:bookmarkStart w:id="2" w:name="з"/>
      <w:bookmarkEnd w:id="1"/>
      <w:bookmarkEnd w:id="2"/>
    </w:p>
    <w:p w:rsidR="006D406E" w:rsidRPr="00001F48" w:rsidRDefault="006D406E" w:rsidP="006D406E">
      <w:pPr>
        <w:spacing w:after="0" w:line="240" w:lineRule="auto"/>
        <w:ind w:firstLine="567"/>
        <w:jc w:val="both"/>
        <w:rPr>
          <w:rFonts w:ascii="Times New Roman" w:hAnsi="Times New Roman"/>
          <w:i/>
          <w:sz w:val="24"/>
          <w:szCs w:val="24"/>
        </w:rPr>
      </w:pPr>
      <w:bookmarkStart w:id="3" w:name="л"/>
      <w:bookmarkEnd w:id="3"/>
      <w:r w:rsidRPr="00001F48">
        <w:rPr>
          <w:rFonts w:ascii="Times New Roman" w:hAnsi="Times New Roman"/>
          <w:i/>
          <w:sz w:val="24"/>
          <w:szCs w:val="24"/>
        </w:rPr>
        <w:t>Литература:</w:t>
      </w:r>
    </w:p>
    <w:p w:rsidR="006D406E" w:rsidRPr="00001F48" w:rsidRDefault="006D406E" w:rsidP="006D406E">
      <w:pPr>
        <w:numPr>
          <w:ilvl w:val="0"/>
          <w:numId w:val="1"/>
        </w:numPr>
        <w:tabs>
          <w:tab w:val="left" w:pos="851"/>
        </w:tabs>
        <w:spacing w:after="0" w:line="240" w:lineRule="auto"/>
        <w:ind w:left="0" w:firstLine="567"/>
        <w:jc w:val="both"/>
        <w:rPr>
          <w:rFonts w:ascii="Times New Roman" w:hAnsi="Times New Roman"/>
          <w:sz w:val="24"/>
          <w:szCs w:val="24"/>
        </w:rPr>
      </w:pPr>
      <w:proofErr w:type="spellStart"/>
      <w:r w:rsidRPr="00001F48">
        <w:rPr>
          <w:rStyle w:val="msonormal0"/>
          <w:rFonts w:ascii="Times New Roman" w:hAnsi="Times New Roman"/>
          <w:sz w:val="24"/>
          <w:szCs w:val="24"/>
        </w:rPr>
        <w:t>Варкни</w:t>
      </w:r>
      <w:proofErr w:type="spellEnd"/>
      <w:r w:rsidRPr="00001F48">
        <w:rPr>
          <w:rStyle w:val="msonormal0"/>
          <w:rFonts w:ascii="Times New Roman" w:hAnsi="Times New Roman"/>
          <w:sz w:val="24"/>
          <w:szCs w:val="24"/>
        </w:rPr>
        <w:t xml:space="preserve"> Н. Ребёнок в мире творчества / Н. </w:t>
      </w:r>
      <w:proofErr w:type="spellStart"/>
      <w:r w:rsidRPr="00001F48">
        <w:rPr>
          <w:rStyle w:val="msonormal0"/>
          <w:rFonts w:ascii="Times New Roman" w:hAnsi="Times New Roman"/>
          <w:sz w:val="24"/>
          <w:szCs w:val="24"/>
        </w:rPr>
        <w:t>Варкни</w:t>
      </w:r>
      <w:proofErr w:type="spellEnd"/>
      <w:r w:rsidRPr="00001F48">
        <w:rPr>
          <w:rStyle w:val="msonormal0"/>
          <w:rFonts w:ascii="Times New Roman" w:hAnsi="Times New Roman"/>
          <w:sz w:val="24"/>
          <w:szCs w:val="24"/>
        </w:rPr>
        <w:t>, Р. Калинина // Дошкольное воспитание. -2003. -</w:t>
      </w:r>
      <w:r w:rsidRPr="00001F48">
        <w:rPr>
          <w:rStyle w:val="apple-converted-space"/>
          <w:rFonts w:ascii="Times New Roman" w:hAnsi="Times New Roman"/>
          <w:sz w:val="24"/>
          <w:szCs w:val="24"/>
        </w:rPr>
        <w:t> </w:t>
      </w:r>
      <w:r w:rsidRPr="00001F48">
        <w:rPr>
          <w:rStyle w:val="msonormal0"/>
          <w:rFonts w:ascii="Times New Roman" w:hAnsi="Times New Roman"/>
          <w:sz w:val="24"/>
          <w:szCs w:val="24"/>
        </w:rPr>
        <w:t>№ 6. - С. 57</w:t>
      </w:r>
    </w:p>
    <w:p w:rsidR="006D406E" w:rsidRPr="00001F48" w:rsidRDefault="006D406E" w:rsidP="006D406E">
      <w:pPr>
        <w:numPr>
          <w:ilvl w:val="0"/>
          <w:numId w:val="1"/>
        </w:numPr>
        <w:tabs>
          <w:tab w:val="left" w:pos="851"/>
        </w:tabs>
        <w:spacing w:after="0" w:line="240" w:lineRule="auto"/>
        <w:ind w:left="0" w:firstLine="567"/>
        <w:jc w:val="both"/>
        <w:rPr>
          <w:rFonts w:ascii="Times New Roman" w:hAnsi="Times New Roman"/>
          <w:sz w:val="24"/>
          <w:szCs w:val="24"/>
        </w:rPr>
      </w:pPr>
      <w:proofErr w:type="spellStart"/>
      <w:r w:rsidRPr="00001F48">
        <w:rPr>
          <w:rStyle w:val="msonormal0"/>
          <w:rFonts w:ascii="Times New Roman" w:hAnsi="Times New Roman"/>
          <w:sz w:val="24"/>
          <w:szCs w:val="24"/>
        </w:rPr>
        <w:t>Гульянц</w:t>
      </w:r>
      <w:proofErr w:type="spellEnd"/>
      <w:r w:rsidRPr="00001F48">
        <w:rPr>
          <w:rStyle w:val="msonormal0"/>
          <w:rFonts w:ascii="Times New Roman" w:hAnsi="Times New Roman"/>
          <w:sz w:val="24"/>
          <w:szCs w:val="24"/>
        </w:rPr>
        <w:t xml:space="preserve"> Э.</w:t>
      </w:r>
      <w:proofErr w:type="gramStart"/>
      <w:r w:rsidRPr="00001F48">
        <w:rPr>
          <w:rStyle w:val="msonormal0"/>
          <w:rFonts w:ascii="Times New Roman" w:hAnsi="Times New Roman"/>
          <w:sz w:val="24"/>
          <w:szCs w:val="24"/>
        </w:rPr>
        <w:t>К.</w:t>
      </w:r>
      <w:proofErr w:type="gramEnd"/>
      <w:r w:rsidRPr="00001F48">
        <w:rPr>
          <w:rStyle w:val="msonormal0"/>
          <w:rFonts w:ascii="Times New Roman" w:hAnsi="Times New Roman"/>
          <w:sz w:val="24"/>
          <w:szCs w:val="24"/>
        </w:rPr>
        <w:t xml:space="preserve"> Что можно сделать из природного материала/ Э.К. </w:t>
      </w:r>
      <w:proofErr w:type="spellStart"/>
      <w:r w:rsidRPr="00001F48">
        <w:rPr>
          <w:rStyle w:val="msonormal0"/>
          <w:rFonts w:ascii="Times New Roman" w:hAnsi="Times New Roman"/>
          <w:sz w:val="24"/>
          <w:szCs w:val="24"/>
        </w:rPr>
        <w:t>Гульянц</w:t>
      </w:r>
      <w:proofErr w:type="spellEnd"/>
      <w:r w:rsidRPr="00001F48">
        <w:rPr>
          <w:rStyle w:val="msonormal0"/>
          <w:rFonts w:ascii="Times New Roman" w:hAnsi="Times New Roman"/>
          <w:sz w:val="24"/>
          <w:szCs w:val="24"/>
        </w:rPr>
        <w:t xml:space="preserve">, И.Я. </w:t>
      </w:r>
      <w:proofErr w:type="spellStart"/>
      <w:r w:rsidRPr="00001F48">
        <w:rPr>
          <w:rStyle w:val="msonormal0"/>
          <w:rFonts w:ascii="Times New Roman" w:hAnsi="Times New Roman"/>
          <w:sz w:val="24"/>
          <w:szCs w:val="24"/>
        </w:rPr>
        <w:t>Базик</w:t>
      </w:r>
      <w:proofErr w:type="spellEnd"/>
      <w:r w:rsidRPr="00001F48">
        <w:rPr>
          <w:rStyle w:val="msonormal0"/>
          <w:rFonts w:ascii="Times New Roman" w:hAnsi="Times New Roman"/>
          <w:sz w:val="24"/>
          <w:szCs w:val="24"/>
        </w:rPr>
        <w:t>. – М.: Просвещение, 1991.-175с.</w:t>
      </w:r>
    </w:p>
    <w:p w:rsidR="006D406E" w:rsidRPr="00001F48" w:rsidRDefault="006D406E" w:rsidP="006D406E">
      <w:pPr>
        <w:numPr>
          <w:ilvl w:val="0"/>
          <w:numId w:val="1"/>
        </w:numPr>
        <w:tabs>
          <w:tab w:val="left" w:pos="851"/>
        </w:tabs>
        <w:spacing w:after="0" w:line="240" w:lineRule="auto"/>
        <w:ind w:left="0" w:firstLine="567"/>
        <w:jc w:val="both"/>
        <w:rPr>
          <w:rFonts w:ascii="Times New Roman" w:hAnsi="Times New Roman"/>
          <w:sz w:val="24"/>
          <w:szCs w:val="24"/>
        </w:rPr>
      </w:pPr>
      <w:proofErr w:type="spellStart"/>
      <w:r w:rsidRPr="00001F48">
        <w:rPr>
          <w:rStyle w:val="msonormal0"/>
          <w:rFonts w:ascii="Times New Roman" w:hAnsi="Times New Roman"/>
          <w:sz w:val="24"/>
          <w:szCs w:val="24"/>
        </w:rPr>
        <w:t>Давидчук</w:t>
      </w:r>
      <w:proofErr w:type="spellEnd"/>
      <w:r w:rsidRPr="00001F48">
        <w:rPr>
          <w:rStyle w:val="msonormal0"/>
          <w:rFonts w:ascii="Times New Roman" w:hAnsi="Times New Roman"/>
          <w:sz w:val="24"/>
          <w:szCs w:val="24"/>
        </w:rPr>
        <w:t xml:space="preserve"> А.Н. Развитие у дошкольников конструктивного творчества /А.Н. </w:t>
      </w:r>
      <w:proofErr w:type="spellStart"/>
      <w:r w:rsidRPr="00001F48">
        <w:rPr>
          <w:rStyle w:val="msonormal0"/>
          <w:rFonts w:ascii="Times New Roman" w:hAnsi="Times New Roman"/>
          <w:sz w:val="24"/>
          <w:szCs w:val="24"/>
        </w:rPr>
        <w:t>Давидчук</w:t>
      </w:r>
      <w:proofErr w:type="spellEnd"/>
      <w:r w:rsidRPr="00001F48">
        <w:rPr>
          <w:rStyle w:val="msonormal0"/>
          <w:rFonts w:ascii="Times New Roman" w:hAnsi="Times New Roman"/>
          <w:sz w:val="24"/>
          <w:szCs w:val="24"/>
        </w:rPr>
        <w:t>. – 2-е изд., доп. – М.: Просвещение, 1976. – 76 </w:t>
      </w:r>
      <w:proofErr w:type="gramStart"/>
      <w:r w:rsidRPr="00001F48">
        <w:rPr>
          <w:rStyle w:val="msonormal0"/>
          <w:rFonts w:ascii="Times New Roman" w:hAnsi="Times New Roman"/>
          <w:sz w:val="24"/>
          <w:szCs w:val="24"/>
        </w:rPr>
        <w:t>с</w:t>
      </w:r>
      <w:proofErr w:type="gramEnd"/>
      <w:r w:rsidRPr="00001F48">
        <w:rPr>
          <w:rStyle w:val="msonormal0"/>
          <w:rFonts w:ascii="Times New Roman" w:hAnsi="Times New Roman"/>
          <w:sz w:val="24"/>
          <w:szCs w:val="24"/>
        </w:rPr>
        <w:t>.</w:t>
      </w:r>
    </w:p>
    <w:p w:rsidR="006D406E" w:rsidRPr="00001F48" w:rsidRDefault="006D406E" w:rsidP="006D406E">
      <w:pPr>
        <w:numPr>
          <w:ilvl w:val="0"/>
          <w:numId w:val="1"/>
        </w:numPr>
        <w:tabs>
          <w:tab w:val="left" w:pos="851"/>
        </w:tabs>
        <w:spacing w:after="0" w:line="240" w:lineRule="auto"/>
        <w:ind w:left="0" w:firstLine="567"/>
        <w:jc w:val="both"/>
        <w:rPr>
          <w:rFonts w:ascii="Times New Roman" w:hAnsi="Times New Roman"/>
          <w:sz w:val="24"/>
          <w:szCs w:val="24"/>
        </w:rPr>
      </w:pPr>
      <w:r w:rsidRPr="00001F48">
        <w:rPr>
          <w:rStyle w:val="msonormal0"/>
          <w:rFonts w:ascii="Times New Roman" w:hAnsi="Times New Roman"/>
          <w:sz w:val="24"/>
          <w:szCs w:val="24"/>
        </w:rPr>
        <w:t>Дементьева Л. Бумажная пластика и оригами / Л. Дементьева // Дошкольное воспитание. -2003. -</w:t>
      </w:r>
      <w:r w:rsidRPr="00001F48">
        <w:rPr>
          <w:rStyle w:val="apple-converted-space"/>
          <w:rFonts w:ascii="Times New Roman" w:hAnsi="Times New Roman"/>
          <w:sz w:val="24"/>
          <w:szCs w:val="24"/>
        </w:rPr>
        <w:t> </w:t>
      </w:r>
      <w:r w:rsidRPr="00001F48">
        <w:rPr>
          <w:rStyle w:val="msonormal0"/>
          <w:rFonts w:ascii="Times New Roman" w:hAnsi="Times New Roman"/>
          <w:sz w:val="24"/>
          <w:szCs w:val="24"/>
        </w:rPr>
        <w:t>№ 8. - С. 40</w:t>
      </w:r>
    </w:p>
    <w:p w:rsidR="006D406E" w:rsidRPr="00001F48" w:rsidRDefault="006D406E" w:rsidP="006D406E">
      <w:pPr>
        <w:numPr>
          <w:ilvl w:val="0"/>
          <w:numId w:val="1"/>
        </w:numPr>
        <w:tabs>
          <w:tab w:val="left" w:pos="851"/>
        </w:tabs>
        <w:spacing w:after="0" w:line="240" w:lineRule="auto"/>
        <w:ind w:left="0" w:firstLine="567"/>
        <w:jc w:val="both"/>
        <w:rPr>
          <w:rFonts w:ascii="Times New Roman" w:hAnsi="Times New Roman"/>
          <w:sz w:val="24"/>
          <w:szCs w:val="24"/>
        </w:rPr>
      </w:pPr>
      <w:r w:rsidRPr="00001F48">
        <w:rPr>
          <w:rStyle w:val="msonormal0"/>
          <w:rFonts w:ascii="Times New Roman" w:hAnsi="Times New Roman"/>
          <w:sz w:val="24"/>
          <w:szCs w:val="24"/>
        </w:rPr>
        <w:t>Дьяченко О.М. Воображение дошкольника / О.М. Дьяченко. - М.: Знание, 1986. – 96 </w:t>
      </w:r>
      <w:proofErr w:type="gramStart"/>
      <w:r w:rsidRPr="00001F48">
        <w:rPr>
          <w:rStyle w:val="msonormal0"/>
          <w:rFonts w:ascii="Times New Roman" w:hAnsi="Times New Roman"/>
          <w:sz w:val="24"/>
          <w:szCs w:val="24"/>
        </w:rPr>
        <w:t>с</w:t>
      </w:r>
      <w:proofErr w:type="gramEnd"/>
      <w:r w:rsidRPr="00001F48">
        <w:rPr>
          <w:rStyle w:val="msonormal0"/>
          <w:rFonts w:ascii="Times New Roman" w:hAnsi="Times New Roman"/>
          <w:sz w:val="24"/>
          <w:szCs w:val="24"/>
        </w:rPr>
        <w:t>.</w:t>
      </w:r>
    </w:p>
    <w:p w:rsidR="006D406E" w:rsidRPr="00001F48" w:rsidRDefault="006D406E" w:rsidP="006D406E">
      <w:pPr>
        <w:numPr>
          <w:ilvl w:val="0"/>
          <w:numId w:val="1"/>
        </w:numPr>
        <w:tabs>
          <w:tab w:val="left" w:pos="851"/>
        </w:tabs>
        <w:spacing w:after="0" w:line="240" w:lineRule="auto"/>
        <w:ind w:left="0" w:firstLine="567"/>
        <w:jc w:val="both"/>
        <w:rPr>
          <w:rFonts w:ascii="Times New Roman" w:hAnsi="Times New Roman"/>
          <w:sz w:val="24"/>
          <w:szCs w:val="24"/>
        </w:rPr>
      </w:pPr>
      <w:r w:rsidRPr="00001F48">
        <w:rPr>
          <w:rStyle w:val="msonormal0"/>
          <w:rFonts w:ascii="Times New Roman" w:hAnsi="Times New Roman"/>
          <w:sz w:val="24"/>
          <w:szCs w:val="24"/>
        </w:rPr>
        <w:t>Казакова Т.Г. Развитие у дошкольников творчества: пособие для воспитателей детского сада / Т.Г. Казакова. – М.: Просвещение, 1985. – 192 </w:t>
      </w:r>
      <w:proofErr w:type="gramStart"/>
      <w:r w:rsidRPr="00001F48">
        <w:rPr>
          <w:rStyle w:val="msonormal0"/>
          <w:rFonts w:ascii="Times New Roman" w:hAnsi="Times New Roman"/>
          <w:sz w:val="24"/>
          <w:szCs w:val="24"/>
        </w:rPr>
        <w:t>с</w:t>
      </w:r>
      <w:proofErr w:type="gramEnd"/>
      <w:r w:rsidRPr="00001F48">
        <w:rPr>
          <w:rStyle w:val="msonormal0"/>
          <w:rFonts w:ascii="Times New Roman" w:hAnsi="Times New Roman"/>
          <w:sz w:val="24"/>
          <w:szCs w:val="24"/>
        </w:rPr>
        <w:t>.</w:t>
      </w:r>
    </w:p>
    <w:p w:rsidR="006D406E" w:rsidRPr="00001F48" w:rsidRDefault="006D406E" w:rsidP="006D406E">
      <w:pPr>
        <w:numPr>
          <w:ilvl w:val="0"/>
          <w:numId w:val="1"/>
        </w:numPr>
        <w:tabs>
          <w:tab w:val="left" w:pos="851"/>
        </w:tabs>
        <w:spacing w:after="0" w:line="240" w:lineRule="auto"/>
        <w:ind w:left="0" w:firstLine="567"/>
        <w:jc w:val="both"/>
        <w:rPr>
          <w:rFonts w:ascii="Times New Roman" w:hAnsi="Times New Roman"/>
          <w:sz w:val="24"/>
          <w:szCs w:val="24"/>
        </w:rPr>
      </w:pPr>
      <w:r w:rsidRPr="00001F48">
        <w:rPr>
          <w:rStyle w:val="msonormal0"/>
          <w:rFonts w:ascii="Times New Roman" w:hAnsi="Times New Roman"/>
          <w:sz w:val="24"/>
          <w:szCs w:val="24"/>
        </w:rPr>
        <w:t>Новоселова С.Л., Всестороннее воспитание детей в игре. Игра дошкольника /  С.Л. </w:t>
      </w:r>
      <w:proofErr w:type="spellStart"/>
      <w:r w:rsidRPr="00001F48">
        <w:rPr>
          <w:rStyle w:val="msonormal0"/>
          <w:rFonts w:ascii="Times New Roman" w:hAnsi="Times New Roman"/>
          <w:sz w:val="24"/>
          <w:szCs w:val="24"/>
        </w:rPr>
        <w:t>Новоселовой</w:t>
      </w:r>
      <w:proofErr w:type="spellEnd"/>
      <w:r w:rsidRPr="00001F48">
        <w:rPr>
          <w:rStyle w:val="msonormal0"/>
          <w:rFonts w:ascii="Times New Roman" w:hAnsi="Times New Roman"/>
          <w:sz w:val="24"/>
          <w:szCs w:val="24"/>
        </w:rPr>
        <w:t>. – М.: Просвещение, 1989. – С. 3–6</w:t>
      </w:r>
    </w:p>
    <w:p w:rsidR="006D406E" w:rsidRPr="00001F48" w:rsidRDefault="006D406E" w:rsidP="006D406E">
      <w:pPr>
        <w:numPr>
          <w:ilvl w:val="0"/>
          <w:numId w:val="1"/>
        </w:numPr>
        <w:tabs>
          <w:tab w:val="left" w:pos="851"/>
        </w:tabs>
        <w:spacing w:after="0" w:line="240" w:lineRule="auto"/>
        <w:ind w:left="0" w:firstLine="567"/>
        <w:jc w:val="both"/>
        <w:rPr>
          <w:rFonts w:ascii="Times New Roman" w:hAnsi="Times New Roman"/>
          <w:sz w:val="24"/>
          <w:szCs w:val="24"/>
        </w:rPr>
      </w:pPr>
      <w:r w:rsidRPr="00001F48">
        <w:rPr>
          <w:rStyle w:val="msonormal0"/>
          <w:rFonts w:ascii="Times New Roman" w:hAnsi="Times New Roman"/>
          <w:sz w:val="24"/>
          <w:szCs w:val="24"/>
        </w:rPr>
        <w:t xml:space="preserve">Новикова И.В. Аппликация из природных материалов в детском саду / И.В. Новикова. – Ярославль: Академия развития, 2006. – 80 </w:t>
      </w:r>
      <w:proofErr w:type="gramStart"/>
      <w:r w:rsidRPr="00001F48">
        <w:rPr>
          <w:rStyle w:val="msonormal0"/>
          <w:rFonts w:ascii="Times New Roman" w:hAnsi="Times New Roman"/>
          <w:sz w:val="24"/>
          <w:szCs w:val="24"/>
        </w:rPr>
        <w:t>с</w:t>
      </w:r>
      <w:proofErr w:type="gramEnd"/>
      <w:r w:rsidRPr="00001F48">
        <w:rPr>
          <w:rStyle w:val="msonormal0"/>
          <w:rFonts w:ascii="Times New Roman" w:hAnsi="Times New Roman"/>
          <w:sz w:val="24"/>
          <w:szCs w:val="24"/>
        </w:rPr>
        <w:t>.</w:t>
      </w:r>
    </w:p>
    <w:p w:rsidR="006D406E" w:rsidRPr="00001F48" w:rsidRDefault="006D406E" w:rsidP="006D406E">
      <w:pPr>
        <w:numPr>
          <w:ilvl w:val="0"/>
          <w:numId w:val="1"/>
        </w:numPr>
        <w:tabs>
          <w:tab w:val="left" w:pos="851"/>
        </w:tabs>
        <w:spacing w:after="0" w:line="240" w:lineRule="auto"/>
        <w:ind w:left="0" w:firstLine="567"/>
        <w:jc w:val="both"/>
        <w:rPr>
          <w:rFonts w:ascii="Times New Roman" w:hAnsi="Times New Roman"/>
          <w:sz w:val="24"/>
          <w:szCs w:val="24"/>
        </w:rPr>
      </w:pPr>
      <w:r w:rsidRPr="00001F48">
        <w:rPr>
          <w:rStyle w:val="msonormal0"/>
          <w:rFonts w:ascii="Times New Roman" w:hAnsi="Times New Roman"/>
          <w:sz w:val="24"/>
          <w:szCs w:val="24"/>
        </w:rPr>
        <w:t>Парамонова Л.А. Конструирование как средство развития творческих способностей детей старшего дошкольного возраста / Л.А. Парамонова // Дошкольное образование. - № 17. - С. 7</w:t>
      </w:r>
    </w:p>
    <w:p w:rsidR="006D406E" w:rsidRPr="00001F48" w:rsidRDefault="006D406E" w:rsidP="006D406E">
      <w:pPr>
        <w:numPr>
          <w:ilvl w:val="0"/>
          <w:numId w:val="1"/>
        </w:numPr>
        <w:tabs>
          <w:tab w:val="left" w:pos="851"/>
          <w:tab w:val="left" w:pos="993"/>
        </w:tabs>
        <w:spacing w:after="0" w:line="240" w:lineRule="auto"/>
        <w:ind w:left="0" w:firstLine="567"/>
        <w:jc w:val="both"/>
        <w:rPr>
          <w:rFonts w:ascii="Times New Roman" w:hAnsi="Times New Roman"/>
          <w:sz w:val="24"/>
          <w:szCs w:val="24"/>
        </w:rPr>
      </w:pPr>
      <w:r w:rsidRPr="00001F48">
        <w:rPr>
          <w:rStyle w:val="msonormal0"/>
          <w:rFonts w:ascii="Times New Roman" w:hAnsi="Times New Roman"/>
          <w:sz w:val="24"/>
          <w:szCs w:val="24"/>
        </w:rPr>
        <w:t xml:space="preserve">Перевертень Г.И. Волшебная флористика / Г.И. Перевертень. – М.: ООО «Издательство АСТ», 2004. – 14 </w:t>
      </w:r>
      <w:proofErr w:type="gramStart"/>
      <w:r w:rsidRPr="00001F48">
        <w:rPr>
          <w:rStyle w:val="msonormal0"/>
          <w:rFonts w:ascii="Times New Roman" w:hAnsi="Times New Roman"/>
          <w:sz w:val="24"/>
          <w:szCs w:val="24"/>
        </w:rPr>
        <w:t>с</w:t>
      </w:r>
      <w:proofErr w:type="gramEnd"/>
      <w:r w:rsidRPr="00001F48">
        <w:rPr>
          <w:rStyle w:val="msonormal0"/>
          <w:rFonts w:ascii="Times New Roman" w:hAnsi="Times New Roman"/>
          <w:sz w:val="24"/>
          <w:szCs w:val="24"/>
        </w:rPr>
        <w:t>.</w:t>
      </w:r>
    </w:p>
    <w:p w:rsidR="000158FA" w:rsidRDefault="000158FA"/>
    <w:sectPr w:rsidR="000158FA" w:rsidSect="000158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A3F32"/>
    <w:multiLevelType w:val="hybridMultilevel"/>
    <w:tmpl w:val="4BA463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D406E"/>
    <w:rsid w:val="000158FA"/>
    <w:rsid w:val="006D4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06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D406E"/>
    <w:rPr>
      <w:rFonts w:cs="Times New Roman"/>
    </w:rPr>
  </w:style>
  <w:style w:type="character" w:customStyle="1" w:styleId="msonormal0">
    <w:name w:val="msonormal"/>
    <w:basedOn w:val="a0"/>
    <w:rsid w:val="006D406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2014-10-23T15:44:00Z</dcterms:created>
  <dcterms:modified xsi:type="dcterms:W3CDTF">2014-10-23T15:45:00Z</dcterms:modified>
</cp:coreProperties>
</file>