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A1" w:rsidRPr="008B65A1" w:rsidRDefault="008B65A1" w:rsidP="008B65A1">
      <w:pPr>
        <w:pStyle w:val="a3"/>
        <w:rPr>
          <w:rStyle w:val="apple-style-span"/>
          <w:rFonts w:ascii="Times New Roman" w:hAnsi="Times New Roman" w:cs="Times New Roman"/>
          <w:color w:val="000000"/>
          <w:sz w:val="28"/>
          <w:szCs w:val="28"/>
        </w:rPr>
      </w:pPr>
      <w:r w:rsidRPr="008B65A1">
        <w:rPr>
          <w:rStyle w:val="apple-style-span"/>
          <w:rFonts w:ascii="Times New Roman" w:hAnsi="Times New Roman" w:cs="Times New Roman"/>
          <w:b/>
          <w:color w:val="000000"/>
          <w:sz w:val="28"/>
          <w:szCs w:val="28"/>
        </w:rPr>
        <w:t>Мастер-класс для родителей по формированию речевых навыков посредствам использования нетрадиционных пальчиковых игр</w:t>
      </w:r>
      <w:r w:rsidRPr="008B65A1">
        <w:rPr>
          <w:b/>
        </w:rPr>
        <w:br/>
      </w:r>
      <w:r>
        <w:rPr>
          <w:rStyle w:val="apple-style-span"/>
          <w:rFonts w:ascii="Arial" w:hAnsi="Arial" w:cs="Arial"/>
          <w:color w:val="000000"/>
          <w:sz w:val="20"/>
          <w:szCs w:val="20"/>
        </w:rPr>
        <w:t>                                                                      </w:t>
      </w:r>
      <w:r>
        <w:rPr>
          <w:rFonts w:ascii="Arial" w:hAnsi="Arial" w:cs="Arial"/>
          <w:sz w:val="20"/>
          <w:szCs w:val="20"/>
        </w:rPr>
        <w:br/>
      </w:r>
      <w:r w:rsidRPr="008B65A1">
        <w:rPr>
          <w:rStyle w:val="apple-style-span"/>
          <w:rFonts w:ascii="Times New Roman" w:hAnsi="Times New Roman" w:cs="Times New Roman"/>
          <w:b/>
          <w:color w:val="000000"/>
          <w:sz w:val="20"/>
          <w:szCs w:val="20"/>
        </w:rPr>
        <w:t>  </w:t>
      </w:r>
      <w:r w:rsidRPr="008B65A1">
        <w:rPr>
          <w:rStyle w:val="apple-style-span"/>
          <w:rFonts w:ascii="Times New Roman" w:hAnsi="Times New Roman" w:cs="Times New Roman"/>
          <w:b/>
          <w:color w:val="000000"/>
          <w:sz w:val="28"/>
          <w:szCs w:val="28"/>
        </w:rPr>
        <w:t>Цели:</w:t>
      </w:r>
      <w:r w:rsidRPr="008B65A1">
        <w:rPr>
          <w:rFonts w:ascii="Times New Roman" w:hAnsi="Times New Roman" w:cs="Times New Roman"/>
          <w:b/>
        </w:rPr>
        <w:br/>
      </w:r>
      <w:r w:rsidRPr="008B65A1">
        <w:rPr>
          <w:rStyle w:val="apple-style-span"/>
          <w:rFonts w:ascii="Times New Roman" w:hAnsi="Times New Roman" w:cs="Times New Roman"/>
          <w:color w:val="000000"/>
          <w:sz w:val="28"/>
          <w:szCs w:val="28"/>
        </w:rPr>
        <w:t>• повысить компетентность родителей в вопросах речевого развития ребенка;</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объяснить родителям необходимость выполнения упражнений по развитию мелкой моторики рук;</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дать рекомендации к проведению нетрадиционных пальчиковых игр;</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построить эмоционально-доверительные взаимоотношения, способствующих полноценному развитию детей и позитивной самореализации взрослых.</w:t>
      </w:r>
    </w:p>
    <w:p w:rsidR="008B65A1" w:rsidRPr="008B65A1" w:rsidRDefault="008B65A1" w:rsidP="008B65A1">
      <w:pPr>
        <w:pStyle w:val="a3"/>
        <w:rPr>
          <w:rFonts w:ascii="Times New Roman" w:hAnsi="Times New Roman" w:cs="Times New Roman"/>
        </w:rPr>
      </w:pPr>
      <w:r w:rsidRPr="008B65A1">
        <w:rPr>
          <w:rFonts w:ascii="Times New Roman" w:hAnsi="Times New Roman" w:cs="Times New Roman"/>
        </w:rPr>
        <w:br/>
      </w:r>
      <w:r w:rsidRPr="008B65A1">
        <w:rPr>
          <w:rStyle w:val="apple-style-span"/>
          <w:rFonts w:ascii="Times New Roman" w:hAnsi="Times New Roman" w:cs="Times New Roman"/>
          <w:b/>
          <w:color w:val="000000"/>
          <w:sz w:val="28"/>
          <w:szCs w:val="28"/>
        </w:rPr>
        <w:t>Выставка:</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литература по теме: «Развитие мелкой моторики у детей дошкольного возраста»;</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дидактические пособия для развития мелкой моторики.</w:t>
      </w:r>
      <w:r w:rsidRPr="008B65A1">
        <w:rPr>
          <w:rStyle w:val="apple-converted-space"/>
          <w:rFonts w:ascii="Times New Roman" w:hAnsi="Times New Roman" w:cs="Times New Roman"/>
          <w:color w:val="000000"/>
          <w:sz w:val="28"/>
          <w:szCs w:val="28"/>
        </w:rPr>
        <w:t> </w:t>
      </w:r>
    </w:p>
    <w:p w:rsidR="00074CE0" w:rsidRPr="008B65A1" w:rsidRDefault="008B65A1" w:rsidP="008B65A1">
      <w:pPr>
        <w:pStyle w:val="a3"/>
        <w:rPr>
          <w:rFonts w:ascii="Times New Roman" w:hAnsi="Times New Roman" w:cs="Times New Roman"/>
        </w:rPr>
      </w:pPr>
      <w:r w:rsidRPr="008B65A1">
        <w:rPr>
          <w:rFonts w:ascii="Times New Roman" w:hAnsi="Times New Roman" w:cs="Times New Roman"/>
        </w:rPr>
        <w:br/>
      </w:r>
      <w:r w:rsidRPr="008B65A1">
        <w:rPr>
          <w:rStyle w:val="apple-style-span"/>
          <w:rFonts w:ascii="Times New Roman" w:hAnsi="Times New Roman" w:cs="Times New Roman"/>
          <w:b/>
          <w:color w:val="000000"/>
          <w:sz w:val="28"/>
          <w:szCs w:val="28"/>
        </w:rPr>
        <w:t>Оборудование:</w:t>
      </w:r>
      <w:r w:rsidRPr="008B65A1">
        <w:rPr>
          <w:rStyle w:val="apple-style-span"/>
          <w:rFonts w:ascii="Times New Roman" w:hAnsi="Times New Roman" w:cs="Times New Roman"/>
          <w:color w:val="000000"/>
          <w:sz w:val="28"/>
          <w:szCs w:val="28"/>
        </w:rPr>
        <w:t xml:space="preserve"> памятки с рекомендациями для родителей по развитию мелкой моторики рук, пуговицы, подносы и мешочки с сыпучими материалами (горох, бобы, гречка, манная крупа), бельевые прищепки и геометрические фигуры, пробки от бутылок, контейнеры с бусинами и «Волшебные коробки» со счётными палочками, грецкие орехи.</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Родители сидят за столами, на которых находятся разные предметы: пуговицы, пробки от пластиковых бутылок, прищепки, «сухие бассейны»- емкости, разносы с сыпучими материалами и т.д.</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b/>
          <w:color w:val="000000"/>
          <w:sz w:val="28"/>
          <w:szCs w:val="28"/>
        </w:rPr>
        <w:t>Ход мастер-класса:</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Здравствуйте, уважаемые коллеги , я рада вас видеть на своём мастер-классе для родителей по « формированию речевых навыков посредствам использования нетрадиционных пальчиковых игр».У каждого из вас есть дети или внуки.Я хотела бы пригласить несколько человек побыть в качестве родителей.</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Для того чтобы провести полноценную консультацию, значимую для родителей,я раздаю анкетки, на тему по которой я хочу провести консультацию.На основании такой анкеты ,я составляю содержание мастер-класса.</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Сегодня мы будем с вами разговаривать о развитии мелкой моторики.Как вы считаете для чего необходимо развивать мелкую моторику рук.Чем лучше работают пальцы и вся кисть,тем лучше ребёнок говорит.Исследования учёных показали,что центр развития речи активно взаимодействует с моторным центором мозга.</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xml:space="preserve">   Начинать работу по развитию мелкой моторики нужно с самого раннего возраста. Уже грудному младенцу можно массировать пальчики рук и ног, </w:t>
      </w:r>
      <w:r w:rsidRPr="008B65A1">
        <w:rPr>
          <w:rStyle w:val="apple-style-span"/>
          <w:rFonts w:ascii="Times New Roman" w:hAnsi="Times New Roman" w:cs="Times New Roman"/>
          <w:color w:val="000000"/>
          <w:sz w:val="28"/>
          <w:szCs w:val="28"/>
        </w:rPr>
        <w:lastRenderedPageBreak/>
        <w:t>воздействуя тем самым на активные точки, связанные с корой головного мозга.</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Поэтому ,чтобы ребёнок хорошо разговаривал, необходимо развивать его ручки!.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Сейчас я познокомлю вас с этими играми.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Но при организации пальчиковых игр существуют рекомендации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чтобы заинтересовать ребенка и помочь ему овладеть новой информацией, нужно превратить обучение в игру, и не забывать хвалить ребенка;</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главное требование в играх рукой, ее кистью, пальчиками мы должны одинаково заботиться о развитии правой и левой руки, вначале можно выполнять движения каждой рукой отдельно, затем вместе;</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играть с пальчиками рук можно дома, в гостях, на улице, в транспорте, в песочнице и т.д.;</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некоторые нетрадиционные пальчиковые игры с детьми дошкольного возраста проводятся под контролем взрослых.</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Предлагаю вашему вниманию нетрадиционные игры на развитие мелкой моторики, которыми можно заниматься как в детском саду, так и дома, как самыми маленькими детками, так и с детьми старшего дошкольного возраста.</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Родители выполняют упражнения вместе с воспитателем:</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Дети очень любят играть с крупами,это не только приятные тактильные ощущения и самомосаж,но и возможность немного пошалить.Но здесь важно помнить и о технике безопасности,ведь мы имеем дело с мелкими частицами.Надо следить,чтобы в ходе игр дети ничего не брали в рот.Итак давайте поиграем!</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i/>
          <w:color w:val="000000"/>
          <w:sz w:val="28"/>
          <w:szCs w:val="28"/>
        </w:rPr>
        <w:t>Игры с сыпучими материалами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В глубокую ёмкость насыпаем горох или фасоль. Ребенок запускает туда руки и изображает, как месят тесто,приговаривая: «Месим ,месим тесто,</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Есть в печи место.</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Будут,будут из печи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Булочки и калачи.»</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А если использовать фасоль,тогда ребёнку что можно предложить….</w:t>
      </w:r>
      <w:r w:rsidRPr="008B65A1">
        <w:rPr>
          <w:rFonts w:ascii="Times New Roman" w:hAnsi="Times New Roman" w:cs="Times New Roman"/>
        </w:rPr>
        <w:br/>
      </w:r>
      <w:r w:rsidRPr="008B65A1">
        <w:rPr>
          <w:rFonts w:ascii="Times New Roman" w:hAnsi="Times New Roman" w:cs="Times New Roman"/>
        </w:rPr>
        <w:br/>
      </w:r>
      <w:r>
        <w:rPr>
          <w:rStyle w:val="apple-style-span"/>
          <w:rFonts w:ascii="Times New Roman" w:hAnsi="Times New Roman" w:cs="Times New Roman"/>
          <w:color w:val="000000"/>
          <w:sz w:val="28"/>
          <w:szCs w:val="28"/>
        </w:rPr>
        <w:t>            </w:t>
      </w:r>
      <w:r w:rsidRPr="008B65A1">
        <w:rPr>
          <w:rStyle w:val="apple-style-span"/>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Из емкости сначала одной рукой перекладываем фасоль в банку. Затем двумя руками одновременно, попеременно большим и средним пальцами, большим и безымянным, большим и мизинцем.</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xml:space="preserve">• Насыпаем фасоль на блюдце. Большим и указательным пальцами берем фасолинку и удерживаем ее остальными пальцами как при сборе ягод, потом берем следующую фасолинку, потом еще и еще — так набираем, целую </w:t>
      </w:r>
      <w:r w:rsidRPr="008B65A1">
        <w:rPr>
          <w:rStyle w:val="apple-style-span"/>
          <w:rFonts w:ascii="Times New Roman" w:hAnsi="Times New Roman" w:cs="Times New Roman"/>
          <w:color w:val="000000"/>
          <w:sz w:val="28"/>
          <w:szCs w:val="28"/>
        </w:rPr>
        <w:lastRenderedPageBreak/>
        <w:t>горсть. Можно делать это одной или двумя руками.</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Fonts w:ascii="Times New Roman" w:hAnsi="Times New Roman" w:cs="Times New Roman"/>
        </w:rPr>
        <w:br/>
      </w:r>
      <w:r>
        <w:rPr>
          <w:rStyle w:val="apple-style-span"/>
          <w:rFonts w:ascii="Times New Roman" w:hAnsi="Times New Roman" w:cs="Times New Roman"/>
          <w:color w:val="000000"/>
          <w:sz w:val="28"/>
          <w:szCs w:val="28"/>
        </w:rPr>
        <w:t>  </w:t>
      </w:r>
      <w:r w:rsidRPr="008B65A1">
        <w:rPr>
          <w:rStyle w:val="apple-style-span"/>
          <w:rFonts w:ascii="Times New Roman" w:hAnsi="Times New Roman" w:cs="Times New Roman"/>
          <w:color w:val="000000"/>
          <w:sz w:val="28"/>
          <w:szCs w:val="28"/>
        </w:rPr>
        <w:t>Опять её величество –сенсорика!</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Возьмите поднос с ярким рисунком тонким равномерным слоем рассыпаем мелкую крупу. Проведем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Такое рисование способствует развитию не только мелкой моторики рук, но и массажирует пальчики вашего малыша.И плюс ко всему развитие фантазии и вооброжение.</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В «сухой бассейн» помещаем горох или фасоль и игрушки от «Киндер-сюрпризов». Просим ребенка достать все игрушки. Ребенок запускает в него руку и старается на ощупь достать только игрушку. Задание можно усложнить, смешав горох и фасоль в небольшом количестве. Просим ребенка достать только фасоль.</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w:t>
      </w:r>
      <w:r w:rsidRPr="008B65A1">
        <w:rPr>
          <w:rStyle w:val="apple-style-span"/>
          <w:rFonts w:ascii="Times New Roman" w:hAnsi="Times New Roman" w:cs="Times New Roman"/>
          <w:i/>
          <w:color w:val="000000"/>
          <w:sz w:val="28"/>
          <w:szCs w:val="28"/>
        </w:rPr>
        <w:t>Игры с пуговицами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Подберите пуговицы разного размера и цвета. Попробуйте выложить рисунок мячика,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бусы и т. д.</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Пуговицы можно нанизывать и на нитку, изготавливая бусы.</w:t>
      </w:r>
      <w:r w:rsidRPr="008B65A1">
        <w:rPr>
          <w:rFonts w:ascii="Times New Roman" w:hAnsi="Times New Roman" w:cs="Times New Roman"/>
        </w:rPr>
        <w:br/>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i/>
          <w:color w:val="000000"/>
          <w:sz w:val="28"/>
          <w:szCs w:val="28"/>
        </w:rPr>
        <w:t>Игры с пробками от бутылок</w:t>
      </w:r>
      <w:r w:rsidRPr="008B65A1">
        <w:rPr>
          <w:rFonts w:ascii="Times New Roman" w:hAnsi="Times New Roman" w:cs="Times New Roman"/>
          <w:i/>
        </w:rPr>
        <w:br/>
      </w:r>
      <w:r w:rsidRPr="008B65A1">
        <w:rPr>
          <w:rStyle w:val="apple-style-span"/>
          <w:rFonts w:ascii="Times New Roman" w:hAnsi="Times New Roman" w:cs="Times New Roman"/>
          <w:color w:val="000000"/>
          <w:sz w:val="28"/>
          <w:szCs w:val="28"/>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«По свежему снегу, мчимся с горы,</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Мы любим забавы холодной зимы».</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То же самое можно попробовать проделать двумя руками одновременно.</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А если забыли стихотворение про лыжи,тогда вспомним всем известное… Какое?Ну, конечно! «Мишка косолапый,по лесу идёт..</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Здорово если малыш будет не только «шагать» с пробками на пальчиках,но и сопровождать свою ходьбу любимыми стихотворениями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Если пробки просверлить посередине - можно использовать тоже для нанизывания бус.</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В таких играх мы закрепляем формирование сенсорного эталона-цвет,а если использовать пуговицы,то и сенсорного эталона-форма(круг,квадрат,овал).</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Устали пальчики,от такой ходьбы? Им тоже надо отдохнуть.</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lastRenderedPageBreak/>
        <w:t>Я предлогаю сделать пальчиковую гимнастику,которую очень любят ваши малыши.Для этого нам понадобяться обычные бельевые прищепки.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Игры с прищепками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Возьмем бельевую прищепку и проверим на своих пальцах, чтобы она не была слишком тугой.</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Затем бельевой прищепкой поочередно «кусаем» ногтевые фаланги (от указательного к мизинцу и обратно) на ударные слоги стиха:</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«Сильно кусает котенок-малыш,</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Он думает, это не палец, а мышь. (Смена рук.)</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Но я, же играю с тобою, глупыш,</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А будешь кусаться, скажу тебе: «Кыш!».</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Представьте вместе с малышом, что прищепки - это маленькие рыбки, а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мастерить солнышко, «приделывать иголки» ежу, вырезанному из картона и другое.</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Такими играми можно занять ребенка на длительное время. То, что для нас,</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взрослых, кажется таким простым и неинтересным, увлекает ребенка и, вместе</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с тем и развивает его.</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i/>
          <w:color w:val="000000"/>
          <w:sz w:val="28"/>
          <w:szCs w:val="28"/>
        </w:rPr>
        <w:t>Игры с палочками и спичками</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Предложите ребенку собрать палочки (или счетные палочки) одними и теми же пальцами разных рук: двумя указательными, двумя средними, двумя безымянными, двумя мизинцами.</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Построим «дом» из спичек, чем выше и ровнее «дом», тем лучше .</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Игры с грецкими орехами</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Предлагаем ребенку покатать грецкий орех между ладонями.</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 Два грецких ореха ребенок держит в одной руке и вращает их один вокруг</w:t>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другого.</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r w:rsidRPr="008B65A1">
        <w:rPr>
          <w:rFonts w:ascii="Times New Roman" w:hAnsi="Times New Roman" w:cs="Times New Roman"/>
        </w:rPr>
        <w:br/>
      </w:r>
      <w:r w:rsidRPr="008B65A1">
        <w:rPr>
          <w:rStyle w:val="apple-style-span"/>
          <w:rFonts w:ascii="Times New Roman" w:hAnsi="Times New Roman" w:cs="Times New Roman"/>
          <w:color w:val="000000"/>
          <w:sz w:val="28"/>
          <w:szCs w:val="28"/>
        </w:rPr>
        <w:t>Очень надеюсь, что я смогла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речи и высших психических функций, развитию пространственных ориентировок.</w:t>
      </w:r>
      <w:r w:rsidRPr="008B65A1">
        <w:rPr>
          <w:rStyle w:val="apple-converted-space"/>
          <w:rFonts w:ascii="Times New Roman" w:hAnsi="Times New Roman" w:cs="Times New Roman"/>
          <w:color w:val="000000"/>
          <w:sz w:val="28"/>
          <w:szCs w:val="28"/>
        </w:rPr>
        <w:t> </w:t>
      </w:r>
      <w:r w:rsidRPr="008B65A1">
        <w:rPr>
          <w:rFonts w:ascii="Times New Roman" w:hAnsi="Times New Roman" w:cs="Times New Roman"/>
        </w:rPr>
        <w:br/>
      </w:r>
    </w:p>
    <w:sectPr w:rsidR="00074CE0" w:rsidRPr="008B65A1" w:rsidSect="00074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65A1"/>
    <w:rsid w:val="00074CE0"/>
    <w:rsid w:val="008B65A1"/>
    <w:rsid w:val="00CD7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B65A1"/>
  </w:style>
  <w:style w:type="character" w:customStyle="1" w:styleId="apple-converted-space">
    <w:name w:val="apple-converted-space"/>
    <w:basedOn w:val="a0"/>
    <w:rsid w:val="008B65A1"/>
  </w:style>
  <w:style w:type="paragraph" w:styleId="a3">
    <w:name w:val="No Spacing"/>
    <w:uiPriority w:val="1"/>
    <w:qFormat/>
    <w:rsid w:val="008B65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2015-05-20T14:55:00Z</dcterms:created>
  <dcterms:modified xsi:type="dcterms:W3CDTF">2015-05-20T15:00:00Z</dcterms:modified>
</cp:coreProperties>
</file>