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A" w:rsidRPr="006026B6" w:rsidRDefault="00CF1AAA" w:rsidP="00CF1AAA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уроков физической культуры </w:t>
      </w:r>
      <w:r w:rsidRPr="006026B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системно – </w:t>
      </w:r>
      <w:proofErr w:type="spellStart"/>
      <w:r w:rsidRPr="006026B6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6026B6">
        <w:rPr>
          <w:rFonts w:ascii="Times New Roman" w:hAnsi="Times New Roman" w:cs="Times New Roman"/>
          <w:b/>
          <w:bCs/>
          <w:sz w:val="28"/>
          <w:szCs w:val="28"/>
        </w:rPr>
        <w:t xml:space="preserve"> подхода.</w:t>
      </w:r>
    </w:p>
    <w:p w:rsidR="00CF1AAA" w:rsidRPr="006026B6" w:rsidRDefault="00CF1AAA" w:rsidP="00CF1AAA">
      <w:pPr>
        <w:tabs>
          <w:tab w:val="left" w:pos="0"/>
          <w:tab w:val="left" w:pos="360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 w:rsidRPr="006026B6">
        <w:rPr>
          <w:rFonts w:ascii="Times New Roman" w:eastAsia="Arial" w:hAnsi="Times New Roman"/>
          <w:b/>
          <w:sz w:val="28"/>
          <w:szCs w:val="28"/>
        </w:rPr>
        <w:tab/>
      </w:r>
      <w:r>
        <w:rPr>
          <w:rFonts w:ascii="Times New Roman" w:eastAsia="Arial" w:hAnsi="Times New Roman"/>
          <w:b/>
          <w:sz w:val="28"/>
          <w:szCs w:val="28"/>
          <w:u w:val="single"/>
        </w:rPr>
        <w:t>Слайд 6</w:t>
      </w:r>
    </w:p>
    <w:p w:rsidR="00CF1AAA" w:rsidRPr="006026B6" w:rsidRDefault="00CF1AAA" w:rsidP="00CF1AAA">
      <w:pPr>
        <w:tabs>
          <w:tab w:val="left" w:pos="0"/>
          <w:tab w:val="left" w:pos="360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Системн</w:t>
      </w:r>
      <w:proofErr w:type="gramStart"/>
      <w:r w:rsidRPr="006026B6">
        <w:rPr>
          <w:rFonts w:ascii="Times New Roman" w:eastAsia="Arial" w:hAnsi="Times New Roman"/>
          <w:sz w:val="28"/>
          <w:szCs w:val="28"/>
        </w:rPr>
        <w:t>о-</w:t>
      </w:r>
      <w:proofErr w:type="gramEnd"/>
      <w:r w:rsidRPr="006026B6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деятельностный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 xml:space="preserve"> подход- методологическая основа стандартов нового поколения.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Системно-деятельностный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 xml:space="preserve"> подход нацелен на развитие личности. Обучение должно быть организовано так, чтобы целенаправленно вести за собой развитие</w:t>
      </w:r>
    </w:p>
    <w:p w:rsidR="00CF1AAA" w:rsidRPr="006026B6" w:rsidRDefault="00CF1AAA" w:rsidP="00CF1AAA">
      <w:pPr>
        <w:tabs>
          <w:tab w:val="left" w:pos="0"/>
          <w:tab w:val="left" w:pos="360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Реализация технологии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деятельностного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 xml:space="preserve"> метода обеспечивается следующей </w:t>
      </w:r>
      <w:r w:rsidRPr="006026B6">
        <w:rPr>
          <w:rFonts w:ascii="Times New Roman" w:eastAsia="Arial" w:hAnsi="Times New Roman"/>
          <w:b/>
          <w:bCs/>
          <w:sz w:val="28"/>
          <w:szCs w:val="28"/>
        </w:rPr>
        <w:t>системой дидактических принципов: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sz w:val="28"/>
          <w:szCs w:val="28"/>
        </w:rPr>
        <w:t>деятельности</w:t>
      </w:r>
      <w:r w:rsidRPr="006026B6">
        <w:rPr>
          <w:rFonts w:ascii="Times New Roman" w:eastAsia="Arial" w:hAnsi="Times New Roman"/>
          <w:sz w:val="28"/>
          <w:szCs w:val="28"/>
        </w:rPr>
        <w:t xml:space="preserve"> - заключается в том, что ученик, получая знания не в готовом виде, а добывая их сам, осознает, понимает и принимает эти знания.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непрерывности</w:t>
      </w:r>
      <w:r w:rsidRPr="006026B6">
        <w:rPr>
          <w:rFonts w:ascii="Times New Roman" w:eastAsia="Arial" w:hAnsi="Times New Roman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целостности</w:t>
      </w:r>
      <w:r w:rsidRPr="006026B6">
        <w:rPr>
          <w:rFonts w:ascii="Times New Roman" w:eastAsia="Arial" w:hAnsi="Times New Roman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социокультурном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минимакса</w:t>
      </w:r>
      <w:r w:rsidRPr="006026B6">
        <w:rPr>
          <w:rFonts w:ascii="Times New Roman" w:eastAsia="Arial" w:hAnsi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в рамках государственного стандарта знаний.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психологической комфортности</w:t>
      </w:r>
      <w:r w:rsidRPr="006026B6">
        <w:rPr>
          <w:rFonts w:ascii="Times New Roman" w:eastAsia="Arial" w:hAnsi="Times New Roman"/>
          <w:sz w:val="28"/>
          <w:szCs w:val="28"/>
        </w:rPr>
        <w:t xml:space="preserve"> – предполагает снятие всех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стрессообразующих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вариативности</w:t>
      </w:r>
      <w:r w:rsidRPr="006026B6">
        <w:rPr>
          <w:rFonts w:ascii="Times New Roman" w:eastAsia="Arial" w:hAnsi="Times New Roman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F1AAA" w:rsidRPr="006026B6" w:rsidRDefault="00CF1AAA" w:rsidP="00CF1AAA">
      <w:pPr>
        <w:numPr>
          <w:ilvl w:val="0"/>
          <w:numId w:val="1"/>
        </w:numPr>
        <w:tabs>
          <w:tab w:val="left" w:pos="0"/>
          <w:tab w:val="left" w:pos="360"/>
          <w:tab w:val="num" w:pos="993"/>
        </w:tabs>
        <w:spacing w:after="0" w:line="240" w:lineRule="auto"/>
        <w:ind w:left="-851" w:firstLine="180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Принцип </w:t>
      </w:r>
      <w:r w:rsidRPr="006026B6">
        <w:rPr>
          <w:rFonts w:ascii="Times New Roman" w:eastAsia="Arial" w:hAnsi="Times New Roman"/>
          <w:b/>
          <w:bCs/>
          <w:i/>
          <w:iCs/>
          <w:sz w:val="28"/>
          <w:szCs w:val="28"/>
        </w:rPr>
        <w:t>творчества</w:t>
      </w:r>
      <w:r w:rsidRPr="006026B6">
        <w:rPr>
          <w:rFonts w:ascii="Times New Roman" w:eastAsia="Arial" w:hAnsi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CF1AAA" w:rsidRDefault="00CF1AAA" w:rsidP="00CF1AAA">
      <w:pPr>
        <w:ind w:left="-851"/>
        <w:rPr>
          <w:sz w:val="28"/>
          <w:szCs w:val="28"/>
        </w:rPr>
      </w:pPr>
    </w:p>
    <w:p w:rsidR="00CF1AAA" w:rsidRDefault="00CF1AAA" w:rsidP="00CF1AAA">
      <w:pPr>
        <w:ind w:left="-851"/>
        <w:rPr>
          <w:sz w:val="28"/>
          <w:szCs w:val="28"/>
        </w:rPr>
      </w:pPr>
    </w:p>
    <w:p w:rsidR="00CF1AAA" w:rsidRDefault="00CF1AAA" w:rsidP="00CF1AAA">
      <w:pPr>
        <w:ind w:left="-851"/>
        <w:rPr>
          <w:sz w:val="28"/>
          <w:szCs w:val="28"/>
        </w:rPr>
      </w:pPr>
    </w:p>
    <w:p w:rsidR="00CF1AAA" w:rsidRDefault="00CF1AAA" w:rsidP="00CF1AAA">
      <w:pPr>
        <w:ind w:left="-851"/>
        <w:rPr>
          <w:sz w:val="28"/>
          <w:szCs w:val="28"/>
        </w:rPr>
      </w:pPr>
    </w:p>
    <w:p w:rsidR="00CF1AAA" w:rsidRDefault="00CF1AAA" w:rsidP="00CF1AAA">
      <w:pPr>
        <w:ind w:left="-851"/>
        <w:rPr>
          <w:sz w:val="28"/>
          <w:szCs w:val="28"/>
        </w:rPr>
      </w:pPr>
    </w:p>
    <w:p w:rsidR="00CF1AAA" w:rsidRPr="006026B6" w:rsidRDefault="00CF1AAA" w:rsidP="00CF1AAA">
      <w:pPr>
        <w:ind w:left="-851"/>
        <w:rPr>
          <w:sz w:val="28"/>
          <w:szCs w:val="28"/>
        </w:rPr>
      </w:pPr>
    </w:p>
    <w:p w:rsidR="00CF1AAA" w:rsidRDefault="00CF1AAA" w:rsidP="00CF1AAA">
      <w:pPr>
        <w:ind w:left="-851" w:firstLine="180"/>
        <w:rPr>
          <w:rFonts w:ascii="Times New Roman" w:hAnsi="Times New Roman" w:cs="Times New Roman"/>
          <w:b/>
          <w:sz w:val="28"/>
          <w:szCs w:val="28"/>
        </w:rPr>
      </w:pPr>
      <w:r w:rsidRPr="00602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026B6">
        <w:rPr>
          <w:rFonts w:ascii="Times New Roman" w:hAnsi="Times New Roman" w:cs="Times New Roman"/>
          <w:b/>
          <w:sz w:val="28"/>
          <w:szCs w:val="28"/>
        </w:rPr>
        <w:t xml:space="preserve"> ТЕМА урока в рамках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CF1AAA" w:rsidRDefault="00CF1AAA" w:rsidP="00CF1AAA">
      <w:pPr>
        <w:ind w:left="-851" w:firstLine="180"/>
        <w:rPr>
          <w:rFonts w:ascii="Times New Roman" w:hAnsi="Times New Roman" w:cs="Times New Roman"/>
          <w:color w:val="FF0000"/>
          <w:sz w:val="28"/>
          <w:szCs w:val="28"/>
        </w:rPr>
      </w:pPr>
      <w:r w:rsidRPr="000442C4">
        <w:rPr>
          <w:rFonts w:ascii="Times New Roman" w:hAnsi="Times New Roman" w:cs="Times New Roman"/>
          <w:color w:val="FF0000"/>
          <w:sz w:val="28"/>
          <w:szCs w:val="28"/>
        </w:rPr>
        <w:t>Моя цель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как учителя, используя различные методы стимулирования и мотивации учебной деятельности (познавательной игры, учебной дискуссии, эмоционального поощрения); методы организации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учебно-познавательныой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деятельности (словесные, наглядные, практические,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проблено-поисковые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организации самоуправления учебными действиями); методы контроля и самоконтроля. Используя различные средства обучения добиться выполнения целей и задач урока.</w:t>
      </w:r>
    </w:p>
    <w:p w:rsidR="00CF1AAA" w:rsidRDefault="00CF1AAA" w:rsidP="00CF1AA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7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DA6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FF" w:rsidRPr="00B759A9">
        <w:rPr>
          <w:rFonts w:ascii="Times New Roman" w:hAnsi="Times New Roman"/>
          <w:sz w:val="28"/>
          <w:szCs w:val="28"/>
        </w:rPr>
        <w:t xml:space="preserve">Формирование умений </w:t>
      </w:r>
      <w:r w:rsidR="009D09FF">
        <w:rPr>
          <w:rFonts w:ascii="Times New Roman" w:hAnsi="Times New Roman"/>
          <w:sz w:val="28"/>
          <w:szCs w:val="28"/>
        </w:rPr>
        <w:t xml:space="preserve">и навыков </w:t>
      </w:r>
      <w:r w:rsidR="009D09FF" w:rsidRPr="00D874B5">
        <w:rPr>
          <w:rFonts w:ascii="Times New Roman" w:eastAsia="Times New Roman" w:hAnsi="Times New Roman" w:cs="Times New Roman"/>
          <w:bCs/>
          <w:sz w:val="28"/>
          <w:szCs w:val="28"/>
        </w:rPr>
        <w:t>ловли и передачи мяча</w:t>
      </w:r>
    </w:p>
    <w:p w:rsidR="009D09FF" w:rsidRPr="00DA6F7C" w:rsidRDefault="009D09FF" w:rsidP="00CF1AAA">
      <w:pPr>
        <w:spacing w:after="0" w:line="240" w:lineRule="auto"/>
        <w:ind w:left="-567" w:right="283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AA" w:rsidRPr="006026B6" w:rsidRDefault="009D09FF" w:rsidP="00CF1AAA">
      <w:pPr>
        <w:ind w:left="-851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Урок «открытия» нового знания.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i/>
          <w:iCs/>
          <w:sz w:val="28"/>
          <w:szCs w:val="28"/>
        </w:rPr>
      </w:pPr>
      <w:proofErr w:type="spellStart"/>
      <w:r w:rsidRPr="006026B6">
        <w:rPr>
          <w:rFonts w:ascii="Times New Roman" w:eastAsia="Arial" w:hAnsi="Times New Roman"/>
          <w:i/>
          <w:iCs/>
          <w:sz w:val="28"/>
          <w:szCs w:val="28"/>
        </w:rPr>
        <w:t>Деятельностная</w:t>
      </w:r>
      <w:proofErr w:type="spellEnd"/>
      <w:r w:rsidRPr="006026B6">
        <w:rPr>
          <w:rFonts w:ascii="Times New Roman" w:eastAsia="Arial" w:hAnsi="Times New Roman"/>
          <w:i/>
          <w:iCs/>
          <w:sz w:val="28"/>
          <w:szCs w:val="28"/>
        </w:rPr>
        <w:t xml:space="preserve"> цель:</w:t>
      </w:r>
      <w:r w:rsidRPr="006026B6">
        <w:rPr>
          <w:rFonts w:ascii="Times New Roman" w:eastAsia="Arial" w:hAnsi="Times New Roman"/>
          <w:sz w:val="28"/>
          <w:szCs w:val="28"/>
        </w:rPr>
        <w:t xml:space="preserve"> формирование способности учащихся к новому способу действия.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i/>
          <w:iCs/>
          <w:sz w:val="28"/>
          <w:szCs w:val="28"/>
        </w:rPr>
      </w:pPr>
      <w:r w:rsidRPr="006026B6">
        <w:rPr>
          <w:rFonts w:ascii="Times New Roman" w:eastAsia="Arial" w:hAnsi="Times New Roman"/>
          <w:i/>
          <w:iCs/>
          <w:sz w:val="28"/>
          <w:szCs w:val="28"/>
        </w:rPr>
        <w:t>Образовательная цель:</w:t>
      </w:r>
      <w:r w:rsidRPr="006026B6">
        <w:rPr>
          <w:rFonts w:ascii="Times New Roman" w:eastAsia="Arial" w:hAnsi="Times New Roman"/>
          <w:sz w:val="28"/>
          <w:szCs w:val="28"/>
        </w:rPr>
        <w:t xml:space="preserve"> расширение понятийной базы за счет включения в нее новых элементов.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 xml:space="preserve">Первым этапом в структуре уроков ведения нового знания в рамках </w:t>
      </w:r>
      <w:proofErr w:type="spellStart"/>
      <w:r w:rsidRPr="006026B6">
        <w:rPr>
          <w:rFonts w:ascii="Times New Roman" w:eastAsia="Arial" w:hAnsi="Times New Roman"/>
          <w:b/>
          <w:bCs/>
          <w:sz w:val="28"/>
          <w:szCs w:val="28"/>
        </w:rPr>
        <w:t>деятельностного</w:t>
      </w:r>
      <w:proofErr w:type="spellEnd"/>
      <w:r w:rsidRPr="006026B6">
        <w:rPr>
          <w:rFonts w:ascii="Times New Roman" w:eastAsia="Arial" w:hAnsi="Times New Roman"/>
          <w:b/>
          <w:bCs/>
          <w:sz w:val="28"/>
          <w:szCs w:val="28"/>
        </w:rPr>
        <w:t xml:space="preserve"> подхода является: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1. Мотивирование к учебной деятельности.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актуализируются требования к нему со стороны учебной деятельности (“надо”);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создаются условия для возникновения внутренней потребности включения в учебную деятельность (“хочу”);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устанавливаются тематические рамки (“могу”).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</w:rPr>
      </w:pPr>
      <w:r w:rsidRPr="006026B6">
        <w:rPr>
          <w:rFonts w:ascii="Times New Roman" w:eastAsia="Arial" w:hAnsi="Times New Roman"/>
          <w:b/>
          <w:sz w:val="28"/>
          <w:szCs w:val="28"/>
        </w:rPr>
        <w:t>Учитель должен вызвать интерес к процессу учебной деятельности и к достижению конечного результата.</w:t>
      </w: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CF1AAA" w:rsidRPr="006026B6" w:rsidRDefault="009D09FF" w:rsidP="009D09FF">
      <w:pPr>
        <w:tabs>
          <w:tab w:val="left" w:pos="-851"/>
          <w:tab w:val="left" w:pos="360"/>
        </w:tabs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9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организуется подготовка и мотивация учащихся к самостоятельному выполнению пробного учебного действия, его осуществление и фиксация индивидуального затруднения.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Данный этап предполагает: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актуализацию изученных способов действий, 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актуализацию познавательных процессов;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lastRenderedPageBreak/>
        <w:t>мотивацию к пробному учебному действию;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фиксацию индивидуальных затруднений.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6B6">
        <w:rPr>
          <w:rFonts w:ascii="Times New Roman" w:hAnsi="Times New Roman"/>
          <w:sz w:val="28"/>
          <w:szCs w:val="28"/>
        </w:rPr>
        <w:t>На данном этапе учащиеся выполняю мыслительные операции</w:t>
      </w:r>
      <w:r w:rsidR="009D09FF">
        <w:rPr>
          <w:rFonts w:ascii="Times New Roman" w:hAnsi="Times New Roman"/>
          <w:sz w:val="28"/>
          <w:szCs w:val="28"/>
        </w:rPr>
        <w:t xml:space="preserve"> - </w:t>
      </w:r>
      <w:r w:rsidRPr="006026B6">
        <w:rPr>
          <w:rFonts w:ascii="Times New Roman" w:hAnsi="Times New Roman"/>
          <w:sz w:val="28"/>
          <w:szCs w:val="28"/>
        </w:rPr>
        <w:t>анализ, сравнение.</w:t>
      </w:r>
    </w:p>
    <w:p w:rsidR="009D09FF" w:rsidRDefault="00CF1AAA" w:rsidP="00CF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6B6">
        <w:rPr>
          <w:rFonts w:ascii="Times New Roman" w:hAnsi="Times New Roman"/>
          <w:sz w:val="28"/>
          <w:szCs w:val="28"/>
        </w:rPr>
        <w:t>-делают осознанные речевые  высказывания, аргументируют свое мнение, выражают свои мысли; - выполнение пробного задания</w:t>
      </w:r>
    </w:p>
    <w:p w:rsidR="00CF1AAA" w:rsidRPr="006026B6" w:rsidRDefault="00CF1AAA" w:rsidP="00CF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6B6">
        <w:rPr>
          <w:rFonts w:ascii="Times New Roman" w:hAnsi="Times New Roman"/>
          <w:sz w:val="28"/>
          <w:szCs w:val="28"/>
        </w:rPr>
        <w:t>-фиксирование инд</w:t>
      </w:r>
      <w:proofErr w:type="gramStart"/>
      <w:r w:rsidRPr="006026B6">
        <w:rPr>
          <w:rFonts w:ascii="Times New Roman" w:hAnsi="Times New Roman"/>
          <w:sz w:val="28"/>
          <w:szCs w:val="28"/>
        </w:rPr>
        <w:t>.з</w:t>
      </w:r>
      <w:proofErr w:type="gramEnd"/>
      <w:r w:rsidRPr="006026B6">
        <w:rPr>
          <w:rFonts w:ascii="Times New Roman" w:hAnsi="Times New Roman"/>
          <w:sz w:val="28"/>
          <w:szCs w:val="28"/>
        </w:rPr>
        <w:t xml:space="preserve">атруднений  в пробном учебном действии 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CF1AAA" w:rsidRPr="006026B6" w:rsidRDefault="009D09FF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10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3. Выявление места и причины затруднения.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восстановить выполненные операции и зафиксировать (проговорить) шаг, где возникло затруднение;</w:t>
      </w:r>
    </w:p>
    <w:p w:rsidR="00CF1AAA" w:rsidRPr="006026B6" w:rsidRDefault="00CF1AAA" w:rsidP="00CF1AAA">
      <w:pPr>
        <w:numPr>
          <w:ilvl w:val="0"/>
          <w:numId w:val="1"/>
        </w:numPr>
        <w:tabs>
          <w:tab w:val="clear" w:pos="0"/>
          <w:tab w:val="left" w:pos="-851"/>
          <w:tab w:val="left" w:pos="360"/>
          <w:tab w:val="num" w:pos="993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на этой основе выявить и сформулировать причину </w:t>
      </w:r>
      <w:proofErr w:type="gramStart"/>
      <w:r w:rsidRPr="006026B6">
        <w:rPr>
          <w:rFonts w:ascii="Times New Roman" w:eastAsia="Arial" w:hAnsi="Times New Roman"/>
          <w:sz w:val="28"/>
          <w:szCs w:val="28"/>
        </w:rPr>
        <w:t>затруднения</w:t>
      </w:r>
      <w:proofErr w:type="gramEnd"/>
      <w:r w:rsidRPr="006026B6">
        <w:rPr>
          <w:rFonts w:ascii="Times New Roman" w:eastAsia="Arial" w:hAnsi="Times New Roman"/>
          <w:sz w:val="28"/>
          <w:szCs w:val="28"/>
        </w:rPr>
        <w:t xml:space="preserve"> - каких знаний, умений недостает для решения исходной задачи.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9D09FF" w:rsidRDefault="009D09FF" w:rsidP="009D09FF">
      <w:pPr>
        <w:tabs>
          <w:tab w:val="left" w:pos="-851"/>
          <w:tab w:val="left" w:pos="36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9D09FF" w:rsidP="009D09FF">
      <w:pPr>
        <w:tabs>
          <w:tab w:val="left" w:pos="-851"/>
          <w:tab w:val="left" w:pos="360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Слайд 11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учащиеся в коммуникативной форме обдумывают проект будущих учебных действий: ставят цель (что нужно для устранения возникшего затруднения), согласовывают тему урока, выбирают способ, строят план достижения цели и определяют средства.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color w:val="FF0000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color w:val="FF0000"/>
          <w:sz w:val="28"/>
          <w:szCs w:val="28"/>
        </w:rPr>
        <w:t>Ученики намечают план действий</w:t>
      </w:r>
      <w:r w:rsidRPr="006026B6">
        <w:rPr>
          <w:rFonts w:ascii="Times New Roman" w:eastAsia="Arial" w:hAnsi="Times New Roman"/>
          <w:color w:val="FF0000"/>
          <w:sz w:val="28"/>
          <w:szCs w:val="28"/>
        </w:rPr>
        <w:t>: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383792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</w:rPr>
        <w:t>Слайд 12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5. Реализация построенного проекта.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6026B6">
        <w:rPr>
          <w:rFonts w:ascii="Times New Roman" w:eastAsia="Arial" w:hAnsi="Times New Roman"/>
          <w:sz w:val="28"/>
          <w:szCs w:val="28"/>
        </w:rPr>
        <w:t>знаково</w:t>
      </w:r>
      <w:proofErr w:type="spellEnd"/>
      <w:r w:rsidRPr="006026B6">
        <w:rPr>
          <w:rFonts w:ascii="Times New Roman" w:eastAsia="Arial" w:hAnsi="Times New Roman"/>
          <w:sz w:val="28"/>
          <w:szCs w:val="28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 w:rsidRPr="006026B6">
        <w:rPr>
          <w:rFonts w:ascii="Times New Roman" w:eastAsia="Arial" w:hAnsi="Times New Roman"/>
          <w:b/>
          <w:color w:val="FF0000"/>
          <w:sz w:val="28"/>
          <w:szCs w:val="28"/>
        </w:rPr>
        <w:t xml:space="preserve">Для реализации данного этапа организуется работа </w:t>
      </w:r>
      <w:r w:rsidRPr="006026B6">
        <w:rPr>
          <w:rFonts w:ascii="Times New Roman" w:eastAsia="Arial" w:hAnsi="Times New Roman"/>
          <w:b/>
          <w:color w:val="FF0000"/>
          <w:sz w:val="28"/>
          <w:szCs w:val="28"/>
          <w:u w:val="single"/>
        </w:rPr>
        <w:t>в группах</w:t>
      </w:r>
      <w:r w:rsidRPr="006026B6">
        <w:rPr>
          <w:rFonts w:ascii="Times New Roman" w:eastAsia="Arial" w:hAnsi="Times New Roman"/>
          <w:b/>
          <w:color w:val="FF0000"/>
          <w:sz w:val="28"/>
          <w:szCs w:val="28"/>
        </w:rPr>
        <w:t>. Сложность задания для себя учащиеся выбирают сами</w:t>
      </w:r>
      <w:r w:rsidR="00383792" w:rsidRPr="006026B6">
        <w:rPr>
          <w:rFonts w:ascii="Times New Roman" w:eastAsia="Arial" w:hAnsi="Times New Roman"/>
          <w:sz w:val="28"/>
          <w:szCs w:val="28"/>
        </w:rPr>
        <w:t xml:space="preserve"> </w:t>
      </w: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CF1AAA" w:rsidRPr="006026B6" w:rsidRDefault="00383792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13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6. Первичное закрепление с проговариванием во внешней речи.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учащиеся в форме коммуникации (фронтально) решают типовые задания на новый способ действий с проговариванием алгоритма решения вслух.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b/>
          <w:color w:val="FF0000"/>
          <w:sz w:val="28"/>
          <w:szCs w:val="28"/>
        </w:rPr>
        <w:t xml:space="preserve">Активная продуктивная деятельность по включению части в целое. </w:t>
      </w: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383792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14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 xml:space="preserve">7. Самостоятельная работа с взаимопроверкой. </w:t>
      </w:r>
      <w:proofErr w:type="gramStart"/>
      <w:r w:rsidR="00383792">
        <w:rPr>
          <w:rFonts w:ascii="Times New Roman" w:eastAsia="Arial" w:hAnsi="Times New Roman"/>
          <w:sz w:val="28"/>
          <w:szCs w:val="28"/>
        </w:rPr>
        <w:t>Цель этапа: взаи</w:t>
      </w:r>
      <w:r w:rsidRPr="006026B6">
        <w:rPr>
          <w:rFonts w:ascii="Times New Roman" w:eastAsia="Arial" w:hAnsi="Times New Roman"/>
          <w:sz w:val="28"/>
          <w:szCs w:val="28"/>
        </w:rPr>
        <w:t>мопроверка умений применять новое знание в типовых условия</w:t>
      </w:r>
      <w:proofErr w:type="gramEnd"/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взаимопроверку.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6026B6">
        <w:rPr>
          <w:rFonts w:ascii="Times New Roman" w:hAnsi="Times New Roman"/>
          <w:b/>
          <w:color w:val="FF0000"/>
          <w:sz w:val="28"/>
          <w:szCs w:val="28"/>
        </w:rPr>
        <w:t>Учащиесяся</w:t>
      </w:r>
      <w:proofErr w:type="spellEnd"/>
      <w:r w:rsidRPr="006026B6">
        <w:rPr>
          <w:rFonts w:ascii="Times New Roman" w:hAnsi="Times New Roman"/>
          <w:b/>
          <w:color w:val="FF0000"/>
          <w:sz w:val="28"/>
          <w:szCs w:val="28"/>
        </w:rPr>
        <w:t xml:space="preserve"> фиксируют положительны</w:t>
      </w:r>
      <w:r w:rsidR="00383792">
        <w:rPr>
          <w:rFonts w:ascii="Times New Roman" w:hAnsi="Times New Roman"/>
          <w:b/>
          <w:color w:val="FF0000"/>
          <w:sz w:val="28"/>
          <w:szCs w:val="28"/>
        </w:rPr>
        <w:t>е результаты действий одноклассников</w:t>
      </w:r>
      <w:r w:rsidRPr="006026B6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proofErr w:type="spellStart"/>
      <w:r w:rsidRPr="006026B6">
        <w:rPr>
          <w:rFonts w:ascii="Times New Roman" w:hAnsi="Times New Roman"/>
          <w:b/>
          <w:color w:val="FF0000"/>
          <w:sz w:val="28"/>
          <w:szCs w:val="28"/>
        </w:rPr>
        <w:t>знаково</w:t>
      </w:r>
      <w:proofErr w:type="spellEnd"/>
      <w:proofErr w:type="gramStart"/>
      <w:r w:rsidRPr="006026B6">
        <w:rPr>
          <w:rFonts w:ascii="Times New Roman" w:hAnsi="Times New Roman"/>
          <w:b/>
          <w:color w:val="FF0000"/>
          <w:sz w:val="28"/>
          <w:szCs w:val="28"/>
        </w:rPr>
        <w:t>: +, -).</w:t>
      </w:r>
      <w:proofErr w:type="gramEnd"/>
      <w:r w:rsidRPr="006026B6">
        <w:rPr>
          <w:rFonts w:ascii="Times New Roman" w:hAnsi="Times New Roman"/>
          <w:b/>
          <w:color w:val="FF0000"/>
          <w:sz w:val="28"/>
          <w:szCs w:val="28"/>
        </w:rPr>
        <w:t>Оценивают результаты в освоении нового способа  действия.</w:t>
      </w: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383792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15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8. Включение в систему знаний и повторение.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выявляются границы применимости нового знания.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  <w:r w:rsidRPr="006026B6">
        <w:rPr>
          <w:rFonts w:ascii="Times New Roman" w:eastAsia="Arial" w:hAnsi="Times New Roman"/>
          <w:b/>
          <w:color w:val="FF0000"/>
          <w:sz w:val="28"/>
          <w:szCs w:val="28"/>
        </w:rPr>
        <w:t>Учащиеся повторяют и закрепляют полученные знания.</w:t>
      </w:r>
    </w:p>
    <w:p w:rsidR="00CF1AAA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</w:p>
    <w:p w:rsidR="00CF1AAA" w:rsidRPr="006026B6" w:rsidRDefault="00383792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/>
          <w:b/>
          <w:sz w:val="28"/>
          <w:szCs w:val="28"/>
          <w:u w:val="single"/>
        </w:rPr>
        <w:t>Слайд 16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6026B6">
        <w:rPr>
          <w:rFonts w:ascii="Times New Roman" w:eastAsia="Arial" w:hAnsi="Times New Roman"/>
          <w:b/>
          <w:bCs/>
          <w:sz w:val="28"/>
          <w:szCs w:val="28"/>
        </w:rPr>
        <w:t>9. Рефлексия учебной деятельности на уроке (итог).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  <w:r w:rsidRPr="006026B6">
        <w:rPr>
          <w:rFonts w:ascii="Times New Roman" w:eastAsia="Arial" w:hAnsi="Times New Roman"/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CF1AAA" w:rsidRPr="006026B6" w:rsidRDefault="00CF1AAA" w:rsidP="00CF1AAA">
      <w:pPr>
        <w:tabs>
          <w:tab w:val="left" w:pos="-851"/>
          <w:tab w:val="left" w:pos="360"/>
        </w:tabs>
        <w:spacing w:after="0" w:line="240" w:lineRule="auto"/>
        <w:ind w:left="-851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CF1AAA" w:rsidRPr="006026B6" w:rsidRDefault="00CF1AAA" w:rsidP="00CF1AAA">
      <w:pPr>
        <w:tabs>
          <w:tab w:val="left" w:pos="-851"/>
        </w:tabs>
        <w:ind w:left="-851" w:firstLine="567"/>
        <w:rPr>
          <w:b/>
          <w:color w:val="FF0000"/>
          <w:sz w:val="28"/>
          <w:szCs w:val="28"/>
        </w:rPr>
      </w:pPr>
      <w:r w:rsidRPr="006026B6">
        <w:rPr>
          <w:rFonts w:ascii="Times New Roman" w:hAnsi="Times New Roman"/>
          <w:b/>
          <w:color w:val="FF0000"/>
          <w:sz w:val="28"/>
          <w:szCs w:val="28"/>
        </w:rPr>
        <w:t xml:space="preserve">Посмотреть психофизическое и эмоциональное состояние учащихся в </w:t>
      </w:r>
      <w:r w:rsidR="00383792">
        <w:rPr>
          <w:rFonts w:ascii="Times New Roman" w:hAnsi="Times New Roman"/>
          <w:b/>
          <w:color w:val="FF0000"/>
          <w:sz w:val="28"/>
          <w:szCs w:val="28"/>
        </w:rPr>
        <w:t>конце урока</w:t>
      </w:r>
      <w:proofErr w:type="gramStart"/>
      <w:r w:rsidR="003837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026B6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p w:rsidR="0052093D" w:rsidRDefault="0052093D"/>
    <w:sectPr w:rsidR="0052093D" w:rsidSect="000E3A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21503"/>
      <w:docPartObj>
        <w:docPartGallery w:val="Page Numbers (Bottom of Page)"/>
        <w:docPartUnique/>
      </w:docPartObj>
    </w:sdtPr>
    <w:sdtEndPr/>
    <w:sdtContent>
      <w:p w:rsidR="006026B6" w:rsidRDefault="005209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792">
          <w:rPr>
            <w:noProof/>
          </w:rPr>
          <w:t>1</w:t>
        </w:r>
        <w:r>
          <w:fldChar w:fldCharType="end"/>
        </w:r>
      </w:p>
    </w:sdtContent>
  </w:sdt>
  <w:p w:rsidR="006026B6" w:rsidRDefault="0052093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468B342">
      <w:start w:val="1"/>
      <w:numFmt w:val="bullet"/>
      <w:lvlText w:val="●"/>
      <w:lvlJc w:val="left"/>
      <w:pPr>
        <w:tabs>
          <w:tab w:val="num" w:pos="0"/>
        </w:tabs>
        <w:ind w:left="128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9C511A">
      <w:start w:val="1"/>
      <w:numFmt w:val="bullet"/>
      <w:lvlText w:val="○"/>
      <w:lvlJc w:val="left"/>
      <w:pPr>
        <w:tabs>
          <w:tab w:val="num" w:pos="0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AD69F92">
      <w:start w:val="1"/>
      <w:numFmt w:val="bullet"/>
      <w:lvlText w:val="■"/>
      <w:lvlJc w:val="right"/>
      <w:pPr>
        <w:tabs>
          <w:tab w:val="num" w:pos="0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0C7180">
      <w:start w:val="1"/>
      <w:numFmt w:val="bullet"/>
      <w:lvlText w:val="●"/>
      <w:lvlJc w:val="left"/>
      <w:pPr>
        <w:tabs>
          <w:tab w:val="num" w:pos="0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FE8000">
      <w:start w:val="1"/>
      <w:numFmt w:val="bullet"/>
      <w:lvlText w:val="○"/>
      <w:lvlJc w:val="left"/>
      <w:pPr>
        <w:tabs>
          <w:tab w:val="num" w:pos="0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9006132">
      <w:start w:val="1"/>
      <w:numFmt w:val="bullet"/>
      <w:lvlText w:val="■"/>
      <w:lvlJc w:val="right"/>
      <w:pPr>
        <w:tabs>
          <w:tab w:val="num" w:pos="0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9CAABEA">
      <w:start w:val="1"/>
      <w:numFmt w:val="bullet"/>
      <w:lvlText w:val="●"/>
      <w:lvlJc w:val="left"/>
      <w:pPr>
        <w:tabs>
          <w:tab w:val="num" w:pos="0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68A6FE2">
      <w:start w:val="1"/>
      <w:numFmt w:val="bullet"/>
      <w:lvlText w:val="○"/>
      <w:lvlJc w:val="left"/>
      <w:pPr>
        <w:tabs>
          <w:tab w:val="num" w:pos="0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2B08AD6">
      <w:start w:val="1"/>
      <w:numFmt w:val="bullet"/>
      <w:lvlText w:val="■"/>
      <w:lvlJc w:val="right"/>
      <w:pPr>
        <w:tabs>
          <w:tab w:val="num" w:pos="0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AAA"/>
    <w:rsid w:val="00383792"/>
    <w:rsid w:val="0052093D"/>
    <w:rsid w:val="009D09FF"/>
    <w:rsid w:val="00CF1AAA"/>
    <w:rsid w:val="00E7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A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1AA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2014-10-17T04:59:00Z</dcterms:created>
  <dcterms:modified xsi:type="dcterms:W3CDTF">2014-10-17T05:29:00Z</dcterms:modified>
</cp:coreProperties>
</file>