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10" w:rsidRPr="00F17310" w:rsidRDefault="00F17310" w:rsidP="00F17310">
      <w:pPr>
        <w:spacing w:after="0" w:line="336" w:lineRule="atLeast"/>
        <w:outlineLvl w:val="0"/>
        <w:rPr>
          <w:rFonts w:ascii="Arial" w:eastAsia="Times New Roman" w:hAnsi="Arial" w:cs="Arial"/>
          <w:b/>
          <w:bCs/>
          <w:color w:val="666666"/>
          <w:kern w:val="36"/>
          <w:sz w:val="39"/>
          <w:szCs w:val="39"/>
          <w:lang w:eastAsia="ru-RU"/>
        </w:rPr>
      </w:pPr>
      <w:r w:rsidRPr="00F17310">
        <w:rPr>
          <w:rFonts w:ascii="Arial" w:eastAsia="Times New Roman" w:hAnsi="Arial" w:cs="Arial"/>
          <w:b/>
          <w:bCs/>
          <w:color w:val="666666"/>
          <w:kern w:val="36"/>
          <w:sz w:val="39"/>
          <w:szCs w:val="39"/>
          <w:lang w:eastAsia="ru-RU"/>
        </w:rPr>
        <w:fldChar w:fldCharType="begin"/>
      </w:r>
      <w:r w:rsidRPr="00F17310">
        <w:rPr>
          <w:rFonts w:ascii="Arial" w:eastAsia="Times New Roman" w:hAnsi="Arial" w:cs="Arial"/>
          <w:b/>
          <w:bCs/>
          <w:color w:val="666666"/>
          <w:kern w:val="36"/>
          <w:sz w:val="39"/>
          <w:szCs w:val="39"/>
          <w:lang w:eastAsia="ru-RU"/>
        </w:rPr>
        <w:instrText xml:space="preserve"> HYPERLINK "http://prostatitusnet.ru/studentu/konsultatsiya-dlya-roditelei-risuem-vmeste-s-malyshom/" \o "Консультация для родителей Рисуем вместе с малышом" </w:instrText>
      </w:r>
      <w:r w:rsidRPr="00F17310">
        <w:rPr>
          <w:rFonts w:ascii="Arial" w:eastAsia="Times New Roman" w:hAnsi="Arial" w:cs="Arial"/>
          <w:b/>
          <w:bCs/>
          <w:color w:val="666666"/>
          <w:kern w:val="36"/>
          <w:sz w:val="39"/>
          <w:szCs w:val="39"/>
          <w:lang w:eastAsia="ru-RU"/>
        </w:rPr>
        <w:fldChar w:fldCharType="separate"/>
      </w:r>
      <w:r w:rsidRPr="00F17310">
        <w:rPr>
          <w:rFonts w:ascii="Arial" w:eastAsia="Times New Roman" w:hAnsi="Arial" w:cs="Arial"/>
          <w:b/>
          <w:bCs/>
          <w:color w:val="1F7BB6"/>
          <w:kern w:val="36"/>
          <w:sz w:val="39"/>
          <w:lang w:eastAsia="ru-RU"/>
        </w:rPr>
        <w:t>Консультация для родителей.</w:t>
      </w:r>
      <w:r w:rsidRPr="00F17310">
        <w:rPr>
          <w:rFonts w:ascii="Arial" w:eastAsia="Times New Roman" w:hAnsi="Arial" w:cs="Arial"/>
          <w:b/>
          <w:bCs/>
          <w:color w:val="1F7BB6"/>
          <w:kern w:val="36"/>
          <w:sz w:val="39"/>
          <w:lang w:eastAsia="ru-RU"/>
        </w:rPr>
        <w:t> Рисуем вместе с малышом</w:t>
      </w:r>
      <w:r w:rsidRPr="00F17310">
        <w:rPr>
          <w:rFonts w:ascii="Arial" w:eastAsia="Times New Roman" w:hAnsi="Arial" w:cs="Arial"/>
          <w:b/>
          <w:bCs/>
          <w:color w:val="666666"/>
          <w:kern w:val="36"/>
          <w:sz w:val="39"/>
          <w:szCs w:val="39"/>
          <w:lang w:eastAsia="ru-RU"/>
        </w:rPr>
        <w:fldChar w:fldCharType="end"/>
      </w:r>
    </w:p>
    <w:p w:rsidR="00F17310" w:rsidRPr="00F17310" w:rsidRDefault="00F17310" w:rsidP="00F17310">
      <w:pPr>
        <w:spacing w:after="240" w:line="292" w:lineRule="atLeast"/>
        <w:rPr>
          <w:rFonts w:ascii="Arial" w:eastAsia="Times New Roman" w:hAnsi="Arial" w:cs="Arial"/>
          <w:color w:val="666666"/>
          <w:sz w:val="19"/>
          <w:szCs w:val="19"/>
          <w:lang w:eastAsia="ru-RU"/>
        </w:rPr>
      </w:pPr>
    </w:p>
    <w:tbl>
      <w:tblPr>
        <w:tblW w:w="2828" w:type="dxa"/>
        <w:tblCellSpacing w:w="22" w:type="dxa"/>
        <w:tblInd w:w="-80" w:type="dxa"/>
        <w:tblCellMar>
          <w:left w:w="0" w:type="dxa"/>
          <w:right w:w="0" w:type="dxa"/>
        </w:tblCellMar>
        <w:tblLook w:val="04A0"/>
      </w:tblPr>
      <w:tblGrid>
        <w:gridCol w:w="2828"/>
      </w:tblGrid>
      <w:tr w:rsidR="00F17310" w:rsidRPr="00F17310" w:rsidTr="00F17310">
        <w:trPr>
          <w:tblCellSpacing w:w="22" w:type="dxa"/>
        </w:trPr>
        <w:tc>
          <w:tcPr>
            <w:tcW w:w="0" w:type="auto"/>
            <w:shd w:val="clear" w:color="auto" w:fill="auto"/>
            <w:vAlign w:val="center"/>
            <w:hideMark/>
          </w:tcPr>
          <w:p w:rsidR="00F17310" w:rsidRPr="00F17310" w:rsidRDefault="00F17310" w:rsidP="00F17310">
            <w:pPr>
              <w:spacing w:after="0" w:line="240" w:lineRule="auto"/>
              <w:rPr>
                <w:rFonts w:ascii="Times New Roman" w:eastAsia="Times New Roman" w:hAnsi="Times New Roman" w:cs="Times New Roman"/>
                <w:sz w:val="24"/>
                <w:szCs w:val="24"/>
                <w:lang w:eastAsia="ru-RU"/>
              </w:rPr>
            </w:pPr>
          </w:p>
        </w:tc>
      </w:tr>
    </w:tbl>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b/>
          <w:bCs/>
          <w:color w:val="666666"/>
          <w:sz w:val="19"/>
          <w:lang w:eastAsia="ru-RU"/>
        </w:rPr>
        <w:t>Консультация для родителей:</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b/>
          <w:bCs/>
          <w:color w:val="666666"/>
          <w:sz w:val="19"/>
          <w:lang w:eastAsia="ru-RU"/>
        </w:rPr>
        <w:t>“Рисуем вместе с малышом”</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i/>
          <w:iCs/>
          <w:color w:val="666666"/>
          <w:sz w:val="19"/>
          <w:lang w:eastAsia="ru-RU"/>
        </w:rPr>
        <w:t>Рисование – одно из самых любимых занятий малышей. Их привлекает движение карандаша по листу бумаги и появление на нём следов. Всматриваясь в свой рисунок, ребёнок находит сходство в очертании линий с окружающими предметами, у него возникают ассоциативные образы, которые “оживают” машина едет и громко гудит, собачка лает. Для ребёнка рисование - путешествие в окружающий мир.</w:t>
      </w:r>
    </w:p>
    <w:p w:rsidR="00F17310" w:rsidRPr="00F17310" w:rsidRDefault="00F17310" w:rsidP="00F17310">
      <w:pPr>
        <w:spacing w:after="288" w:line="292" w:lineRule="atLeast"/>
        <w:rPr>
          <w:rFonts w:ascii="Arial" w:eastAsia="Times New Roman" w:hAnsi="Arial" w:cs="Arial"/>
          <w:color w:val="666666"/>
          <w:sz w:val="19"/>
          <w:szCs w:val="19"/>
          <w:lang w:eastAsia="ru-RU"/>
        </w:rPr>
      </w:pPr>
      <w:r w:rsidRPr="00F17310">
        <w:rPr>
          <w:rFonts w:ascii="Arial" w:eastAsia="Times New Roman" w:hAnsi="Arial" w:cs="Arial"/>
          <w:color w:val="666666"/>
          <w:sz w:val="19"/>
          <w:szCs w:val="19"/>
          <w:lang w:eastAsia="ru-RU"/>
        </w:rPr>
        <w:t>В начале обучения рисованию помните, что для малыша научится правильно держать карандаш – большой труд. Помогите ему, сами вложите карандаш в руку и предложите порисовать на листе бумаги.</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i/>
          <w:iCs/>
          <w:color w:val="666666"/>
          <w:sz w:val="19"/>
          <w:lang w:eastAsia="ru-RU"/>
        </w:rPr>
        <w:t>Рисование малыш обычно сопровождает речью.</w:t>
      </w:r>
      <w:r w:rsidRPr="00F17310">
        <w:rPr>
          <w:rFonts w:ascii="Arial" w:eastAsia="Times New Roman" w:hAnsi="Arial" w:cs="Arial"/>
          <w:color w:val="666666"/>
          <w:sz w:val="19"/>
          <w:lang w:eastAsia="ru-RU"/>
        </w:rPr>
        <w:t> </w:t>
      </w:r>
      <w:r w:rsidRPr="00F17310">
        <w:rPr>
          <w:rFonts w:ascii="Arial" w:eastAsia="Times New Roman" w:hAnsi="Arial" w:cs="Arial"/>
          <w:color w:val="666666"/>
          <w:sz w:val="19"/>
          <w:szCs w:val="19"/>
          <w:lang w:eastAsia="ru-RU"/>
        </w:rPr>
        <w:t>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Взрослый должен поддержать стремление ребёнка рассказать о своём рисунке, он может сам продолжить разговор, спрашивая: “Куда пошла девочка?”</w:t>
      </w:r>
      <w:proofErr w:type="gramStart"/>
      <w:r w:rsidRPr="00F17310">
        <w:rPr>
          <w:rFonts w:ascii="Arial" w:eastAsia="Times New Roman" w:hAnsi="Arial" w:cs="Arial"/>
          <w:color w:val="666666"/>
          <w:sz w:val="19"/>
          <w:szCs w:val="19"/>
          <w:lang w:eastAsia="ru-RU"/>
        </w:rPr>
        <w:t xml:space="preserve"> ,</w:t>
      </w:r>
      <w:proofErr w:type="gramEnd"/>
      <w:r w:rsidRPr="00F17310">
        <w:rPr>
          <w:rFonts w:ascii="Arial" w:eastAsia="Times New Roman" w:hAnsi="Arial" w:cs="Arial"/>
          <w:color w:val="666666"/>
          <w:sz w:val="19"/>
          <w:szCs w:val="19"/>
          <w:lang w:eastAsia="ru-RU"/>
        </w:rPr>
        <w:t xml:space="preserve"> “Кто живёт в домике?”, “Где растут цветы?”. В процессе рисования происходит общение ребёнка и взрослого, что так важно для его умственного развития.</w:t>
      </w:r>
    </w:p>
    <w:p w:rsidR="00F17310" w:rsidRPr="00F17310" w:rsidRDefault="00F17310" w:rsidP="00F17310">
      <w:pPr>
        <w:spacing w:after="288" w:line="292" w:lineRule="atLeast"/>
        <w:rPr>
          <w:rFonts w:ascii="Arial" w:eastAsia="Times New Roman" w:hAnsi="Arial" w:cs="Arial"/>
          <w:color w:val="666666"/>
          <w:sz w:val="19"/>
          <w:szCs w:val="19"/>
          <w:lang w:eastAsia="ru-RU"/>
        </w:rPr>
      </w:pPr>
      <w:r w:rsidRPr="00F17310">
        <w:rPr>
          <w:rFonts w:ascii="Arial" w:eastAsia="Times New Roman" w:hAnsi="Arial" w:cs="Arial"/>
          <w:color w:val="666666"/>
          <w:sz w:val="19"/>
          <w:szCs w:val="19"/>
          <w:lang w:eastAsia="ru-RU"/>
        </w:rPr>
        <w:t xml:space="preserve">Проверяйте, как ребёнок пользуется карандашами, не разбрасывает ли их по столу. Во время рисования перед ним должна лежать открытая коробка, чтобы лучше были видны все цвета карандашей. После рисования предложите малышу убрать всё, чем он пользовался, в определённое </w:t>
      </w:r>
      <w:proofErr w:type="gramStart"/>
      <w:r w:rsidRPr="00F17310">
        <w:rPr>
          <w:rFonts w:ascii="Arial" w:eastAsia="Times New Roman" w:hAnsi="Arial" w:cs="Arial"/>
          <w:color w:val="666666"/>
          <w:sz w:val="19"/>
          <w:szCs w:val="19"/>
          <w:lang w:eastAsia="ru-RU"/>
        </w:rPr>
        <w:t>место</w:t>
      </w:r>
      <w:proofErr w:type="gramEnd"/>
      <w:r w:rsidRPr="00F17310">
        <w:rPr>
          <w:rFonts w:ascii="Arial" w:eastAsia="Times New Roman" w:hAnsi="Arial" w:cs="Arial"/>
          <w:color w:val="666666"/>
          <w:sz w:val="19"/>
          <w:szCs w:val="19"/>
          <w:lang w:eastAsia="ru-RU"/>
        </w:rPr>
        <w:t xml:space="preserve"> где хранятся материалы для изобразительной деятельности. Ему можно давать и простой графитный карандаш, а также набор цветных фломастеров (их целесообразно предлагать после того, как движения руки станут более координированными и ритмичными). Если фломастерами ребёнок начинает рисовать очень рано, он сильно нажимает на бумагу, прорывая её.</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i/>
          <w:iCs/>
          <w:color w:val="666666"/>
          <w:sz w:val="19"/>
          <w:lang w:eastAsia="ru-RU"/>
        </w:rPr>
        <w:t>Дети младшего дошкольного возраста рисуют не только карандашами, но и красками,</w:t>
      </w:r>
      <w:r w:rsidRPr="00F17310">
        <w:rPr>
          <w:rFonts w:ascii="Arial" w:eastAsia="Times New Roman" w:hAnsi="Arial" w:cs="Arial"/>
          <w:color w:val="666666"/>
          <w:sz w:val="19"/>
          <w:lang w:eastAsia="ru-RU"/>
        </w:rPr>
        <w:t> </w:t>
      </w:r>
      <w:r w:rsidRPr="00F17310">
        <w:rPr>
          <w:rFonts w:ascii="Arial" w:eastAsia="Times New Roman" w:hAnsi="Arial" w:cs="Arial"/>
          <w:color w:val="666666"/>
          <w:sz w:val="19"/>
          <w:szCs w:val="19"/>
          <w:lang w:eastAsia="ru-RU"/>
        </w:rPr>
        <w:t>что доставляет им особую радость. Лучше всего предлагать для рисования краску гуашь. Её преимущество в том, что даёт яркое сочное пятно на любом цветовом фоне, путём смешения нескольких цветов можно получить различные оттенки.</w:t>
      </w:r>
    </w:p>
    <w:p w:rsidR="00F17310" w:rsidRPr="00F17310" w:rsidRDefault="00F17310" w:rsidP="00F17310">
      <w:pPr>
        <w:spacing w:after="288" w:line="292" w:lineRule="atLeast"/>
        <w:rPr>
          <w:rFonts w:ascii="Arial" w:eastAsia="Times New Roman" w:hAnsi="Arial" w:cs="Arial"/>
          <w:color w:val="666666"/>
          <w:sz w:val="19"/>
          <w:szCs w:val="19"/>
          <w:lang w:eastAsia="ru-RU"/>
        </w:rPr>
      </w:pPr>
      <w:r w:rsidRPr="00F17310">
        <w:rPr>
          <w:rFonts w:ascii="Arial" w:eastAsia="Times New Roman" w:hAnsi="Arial" w:cs="Arial"/>
          <w:color w:val="666666"/>
          <w:sz w:val="19"/>
          <w:szCs w:val="19"/>
          <w:lang w:eastAsia="ru-RU"/>
        </w:rPr>
        <w:t>Перед тем как предложить ребёнку порисовать краской, обратите внимание на её цвет, на гладкую поверхность бумаги, на мягкий ворс кисточки. Затем можете сами набрать на кисть краску и сделать два-три мазка на бумаге. Подражая вам, малыш начнёт повторять движения кистью: “И вот в воздухе закружились жёлтые, красные осенние листья или “Белый снежок на землю падает”. Картина осеннего листопада или зимнего снегопада вызывает у ребёнка удивление: ничего не было, и вдруг полетели листья, белые снежинки. Этот процесс важен для развития эстетического восприятия. Обязательно рассмотрите с ребёнком рисунки и помогите ему найти сходство с предметами, живыми существами.</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i/>
          <w:iCs/>
          <w:color w:val="666666"/>
          <w:sz w:val="19"/>
          <w:lang w:eastAsia="ru-RU"/>
        </w:rPr>
        <w:t>Занятия рисованием, в которых принимает участие взрослый, необходимы в младшем дошкольном возрасте.</w:t>
      </w:r>
      <w:r w:rsidRPr="00F17310">
        <w:rPr>
          <w:rFonts w:ascii="Arial" w:eastAsia="Times New Roman" w:hAnsi="Arial" w:cs="Arial"/>
          <w:color w:val="666666"/>
          <w:sz w:val="19"/>
          <w:lang w:eastAsia="ru-RU"/>
        </w:rPr>
        <w:t> </w:t>
      </w:r>
      <w:proofErr w:type="gramStart"/>
      <w:r w:rsidRPr="00F17310">
        <w:rPr>
          <w:rFonts w:ascii="Arial" w:eastAsia="Times New Roman" w:hAnsi="Arial" w:cs="Arial"/>
          <w:color w:val="666666"/>
          <w:sz w:val="19"/>
          <w:szCs w:val="19"/>
          <w:lang w:eastAsia="ru-RU"/>
        </w:rPr>
        <w:t>Благодаря</w:t>
      </w:r>
      <w:proofErr w:type="gramEnd"/>
      <w:r w:rsidRPr="00F17310">
        <w:rPr>
          <w:rFonts w:ascii="Arial" w:eastAsia="Times New Roman" w:hAnsi="Arial" w:cs="Arial"/>
          <w:color w:val="666666"/>
          <w:sz w:val="19"/>
          <w:szCs w:val="19"/>
          <w:lang w:eastAsia="ru-RU"/>
        </w:rPr>
        <w:t xml:space="preserve"> </w:t>
      </w:r>
      <w:proofErr w:type="gramStart"/>
      <w:r w:rsidRPr="00F17310">
        <w:rPr>
          <w:rFonts w:ascii="Arial" w:eastAsia="Times New Roman" w:hAnsi="Arial" w:cs="Arial"/>
          <w:color w:val="666666"/>
          <w:sz w:val="19"/>
          <w:szCs w:val="19"/>
          <w:lang w:eastAsia="ru-RU"/>
        </w:rPr>
        <w:t>им</w:t>
      </w:r>
      <w:proofErr w:type="gramEnd"/>
      <w:r w:rsidRPr="00F17310">
        <w:rPr>
          <w:rFonts w:ascii="Arial" w:eastAsia="Times New Roman" w:hAnsi="Arial" w:cs="Arial"/>
          <w:color w:val="666666"/>
          <w:sz w:val="19"/>
          <w:szCs w:val="19"/>
          <w:lang w:eastAsia="ru-RU"/>
        </w:rPr>
        <w:t xml:space="preserve"> дети приобретают уверенность, стремятся показать взрослым, что у них получилось. Рисование носит характер “сотворчества”. Совместные занятия потребуют серьёзной подготовки, так, как надо вызвать у ребёнка желание самому нарисовать что-либо вместе с взрослыми.</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color w:val="666666"/>
          <w:sz w:val="19"/>
          <w:szCs w:val="19"/>
          <w:lang w:eastAsia="ru-RU"/>
        </w:rPr>
        <w:t>Интересна серия альбомов для рисования</w:t>
      </w:r>
      <w:r w:rsidRPr="00F17310">
        <w:rPr>
          <w:rFonts w:ascii="Arial" w:eastAsia="Times New Roman" w:hAnsi="Arial" w:cs="Arial"/>
          <w:color w:val="666666"/>
          <w:sz w:val="19"/>
          <w:lang w:eastAsia="ru-RU"/>
        </w:rPr>
        <w:t> </w:t>
      </w:r>
      <w:r w:rsidRPr="00F17310">
        <w:rPr>
          <w:rFonts w:ascii="Arial" w:eastAsia="Times New Roman" w:hAnsi="Arial" w:cs="Arial"/>
          <w:i/>
          <w:iCs/>
          <w:color w:val="666666"/>
          <w:sz w:val="19"/>
          <w:lang w:eastAsia="ru-RU"/>
        </w:rPr>
        <w:t>“Я учусь рисовать”.</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color w:val="666666"/>
          <w:sz w:val="19"/>
          <w:szCs w:val="19"/>
          <w:lang w:eastAsia="ru-RU"/>
        </w:rPr>
        <w:t>Именно</w:t>
      </w:r>
      <w:r w:rsidRPr="00F17310">
        <w:rPr>
          <w:rFonts w:ascii="Arial" w:eastAsia="Times New Roman" w:hAnsi="Arial" w:cs="Arial"/>
          <w:i/>
          <w:iCs/>
          <w:color w:val="666666"/>
          <w:sz w:val="19"/>
          <w:lang w:eastAsia="ru-RU"/>
        </w:rPr>
        <w:t> “сотворчество” ребёнка</w:t>
      </w:r>
      <w:r w:rsidRPr="00F17310">
        <w:rPr>
          <w:rFonts w:ascii="Arial" w:eastAsia="Times New Roman" w:hAnsi="Arial" w:cs="Arial"/>
          <w:color w:val="666666"/>
          <w:sz w:val="19"/>
          <w:lang w:eastAsia="ru-RU"/>
        </w:rPr>
        <w:t> </w:t>
      </w:r>
      <w:r w:rsidRPr="00F17310">
        <w:rPr>
          <w:rFonts w:ascii="Arial" w:eastAsia="Times New Roman" w:hAnsi="Arial" w:cs="Arial"/>
          <w:color w:val="666666"/>
          <w:sz w:val="19"/>
          <w:szCs w:val="19"/>
          <w:lang w:eastAsia="ru-RU"/>
        </w:rPr>
        <w:t xml:space="preserve">с художником является главным содержанием альбомов этой серии. На страницах альбома изображены знакомые детям предметы, события, персонажи. Обратите </w:t>
      </w:r>
      <w:r w:rsidRPr="00F17310">
        <w:rPr>
          <w:rFonts w:ascii="Arial" w:eastAsia="Times New Roman" w:hAnsi="Arial" w:cs="Arial"/>
          <w:color w:val="666666"/>
          <w:sz w:val="19"/>
          <w:szCs w:val="19"/>
          <w:lang w:eastAsia="ru-RU"/>
        </w:rPr>
        <w:lastRenderedPageBreak/>
        <w:t xml:space="preserve">внимание малышей на то, что они состоят из разных форм (круглых, овальных, квадратных, прямоугольных). Внимательно рассмотрите с ним рисунки в альбоме. </w:t>
      </w:r>
      <w:proofErr w:type="gramStart"/>
      <w:r w:rsidRPr="00F17310">
        <w:rPr>
          <w:rFonts w:ascii="Arial" w:eastAsia="Times New Roman" w:hAnsi="Arial" w:cs="Arial"/>
          <w:color w:val="666666"/>
          <w:sz w:val="19"/>
          <w:szCs w:val="19"/>
          <w:lang w:eastAsia="ru-RU"/>
        </w:rPr>
        <w:t>На левой странице художник изобразил понятные детям картинки, на правой – ребёнок сам дорисовывает сюжет.</w:t>
      </w:r>
      <w:proofErr w:type="gramEnd"/>
      <w:r w:rsidRPr="00F17310">
        <w:rPr>
          <w:rFonts w:ascii="Arial" w:eastAsia="Times New Roman" w:hAnsi="Arial" w:cs="Arial"/>
          <w:color w:val="666666"/>
          <w:sz w:val="19"/>
          <w:szCs w:val="19"/>
          <w:lang w:eastAsia="ru-RU"/>
        </w:rPr>
        <w:t xml:space="preserve"> “Сотворчество” с художником доставит большую радость: ребёнку предстоит чёрно-белый рисунок сделать ярким, красочным. Предложите ему самому выбрать материал (цветные карандаши или краску гуашь).</w:t>
      </w:r>
    </w:p>
    <w:p w:rsidR="00F17310" w:rsidRPr="00F17310" w:rsidRDefault="00F17310" w:rsidP="00F17310">
      <w:pPr>
        <w:spacing w:after="0" w:line="292" w:lineRule="atLeast"/>
        <w:rPr>
          <w:rFonts w:ascii="Arial" w:eastAsia="Times New Roman" w:hAnsi="Arial" w:cs="Arial"/>
          <w:color w:val="666666"/>
          <w:sz w:val="19"/>
          <w:szCs w:val="19"/>
          <w:lang w:eastAsia="ru-RU"/>
        </w:rPr>
      </w:pPr>
      <w:r w:rsidRPr="00F17310">
        <w:rPr>
          <w:rFonts w:ascii="Arial" w:eastAsia="Times New Roman" w:hAnsi="Arial" w:cs="Arial"/>
          <w:i/>
          <w:iCs/>
          <w:color w:val="666666"/>
          <w:sz w:val="19"/>
          <w:lang w:eastAsia="ru-RU"/>
        </w:rPr>
        <w:t>И не спешите выбрасывать рисунки малыша, ведь как приятно через некоторое время будет вместе с начинающим художником просмотреть первые шаги творчества!</w:t>
      </w:r>
    </w:p>
    <w:p w:rsidR="001C79D4" w:rsidRDefault="001C79D4"/>
    <w:sectPr w:rsidR="001C79D4" w:rsidSect="001C79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310"/>
    <w:rsid w:val="001C79D4"/>
    <w:rsid w:val="00F17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D4"/>
  </w:style>
  <w:style w:type="paragraph" w:styleId="1">
    <w:name w:val="heading 1"/>
    <w:basedOn w:val="a"/>
    <w:link w:val="10"/>
    <w:uiPriority w:val="9"/>
    <w:qFormat/>
    <w:rsid w:val="00F17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31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17310"/>
    <w:rPr>
      <w:color w:val="0000FF"/>
      <w:u w:val="single"/>
    </w:rPr>
  </w:style>
  <w:style w:type="paragraph" w:styleId="a4">
    <w:name w:val="Normal (Web)"/>
    <w:basedOn w:val="a"/>
    <w:uiPriority w:val="99"/>
    <w:semiHidden/>
    <w:unhideWhenUsed/>
    <w:rsid w:val="00F1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7310"/>
    <w:rPr>
      <w:b/>
      <w:bCs/>
    </w:rPr>
  </w:style>
  <w:style w:type="character" w:styleId="a6">
    <w:name w:val="Emphasis"/>
    <w:basedOn w:val="a0"/>
    <w:uiPriority w:val="20"/>
    <w:qFormat/>
    <w:rsid w:val="00F17310"/>
    <w:rPr>
      <w:i/>
      <w:iCs/>
    </w:rPr>
  </w:style>
  <w:style w:type="character" w:customStyle="1" w:styleId="apple-converted-space">
    <w:name w:val="apple-converted-space"/>
    <w:basedOn w:val="a0"/>
    <w:rsid w:val="00F17310"/>
  </w:style>
  <w:style w:type="paragraph" w:styleId="a7">
    <w:name w:val="Balloon Text"/>
    <w:basedOn w:val="a"/>
    <w:link w:val="a8"/>
    <w:uiPriority w:val="99"/>
    <w:semiHidden/>
    <w:unhideWhenUsed/>
    <w:rsid w:val="00F173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927157">
      <w:bodyDiv w:val="1"/>
      <w:marLeft w:val="0"/>
      <w:marRight w:val="0"/>
      <w:marTop w:val="0"/>
      <w:marBottom w:val="0"/>
      <w:divBdr>
        <w:top w:val="none" w:sz="0" w:space="0" w:color="auto"/>
        <w:left w:val="none" w:sz="0" w:space="0" w:color="auto"/>
        <w:bottom w:val="none" w:sz="0" w:space="0" w:color="auto"/>
        <w:right w:val="none" w:sz="0" w:space="0" w:color="auto"/>
      </w:divBdr>
      <w:divsChild>
        <w:div w:id="708651523">
          <w:marLeft w:val="150"/>
          <w:marRight w:val="0"/>
          <w:marTop w:val="15"/>
          <w:marBottom w:val="150"/>
          <w:divBdr>
            <w:top w:val="none" w:sz="0" w:space="0" w:color="auto"/>
            <w:left w:val="none" w:sz="0" w:space="0" w:color="auto"/>
            <w:bottom w:val="none" w:sz="0" w:space="0" w:color="auto"/>
            <w:right w:val="none" w:sz="0" w:space="0" w:color="auto"/>
          </w:divBdr>
          <w:divsChild>
            <w:div w:id="353305388">
              <w:marLeft w:val="0"/>
              <w:marRight w:val="0"/>
              <w:marTop w:val="0"/>
              <w:marBottom w:val="0"/>
              <w:divBdr>
                <w:top w:val="none" w:sz="0" w:space="0" w:color="auto"/>
                <w:left w:val="none" w:sz="0" w:space="0" w:color="auto"/>
                <w:bottom w:val="none" w:sz="0" w:space="0" w:color="auto"/>
                <w:right w:val="none" w:sz="0" w:space="0" w:color="auto"/>
              </w:divBdr>
              <w:divsChild>
                <w:div w:id="1840079232">
                  <w:marLeft w:val="0"/>
                  <w:marRight w:val="0"/>
                  <w:marTop w:val="0"/>
                  <w:marBottom w:val="0"/>
                  <w:divBdr>
                    <w:top w:val="none" w:sz="0" w:space="0" w:color="auto"/>
                    <w:left w:val="none" w:sz="0" w:space="0" w:color="auto"/>
                    <w:bottom w:val="none" w:sz="0" w:space="0" w:color="auto"/>
                    <w:right w:val="none" w:sz="0" w:space="0" w:color="auto"/>
                  </w:divBdr>
                  <w:divsChild>
                    <w:div w:id="350187097">
                      <w:marLeft w:val="0"/>
                      <w:marRight w:val="0"/>
                      <w:marTop w:val="0"/>
                      <w:marBottom w:val="0"/>
                      <w:divBdr>
                        <w:top w:val="none" w:sz="0" w:space="0" w:color="auto"/>
                        <w:left w:val="none" w:sz="0" w:space="0" w:color="auto"/>
                        <w:bottom w:val="none" w:sz="0" w:space="0" w:color="auto"/>
                        <w:right w:val="none" w:sz="0" w:space="0" w:color="auto"/>
                      </w:divBdr>
                      <w:divsChild>
                        <w:div w:id="1141196458">
                          <w:marLeft w:val="0"/>
                          <w:marRight w:val="0"/>
                          <w:marTop w:val="0"/>
                          <w:marBottom w:val="0"/>
                          <w:divBdr>
                            <w:top w:val="none" w:sz="0" w:space="0" w:color="auto"/>
                            <w:left w:val="none" w:sz="0" w:space="0" w:color="auto"/>
                            <w:bottom w:val="none" w:sz="0" w:space="0" w:color="auto"/>
                            <w:right w:val="none" w:sz="0" w:space="0" w:color="auto"/>
                          </w:divBdr>
                        </w:div>
                        <w:div w:id="2046711228">
                          <w:marLeft w:val="0"/>
                          <w:marRight w:val="0"/>
                          <w:marTop w:val="0"/>
                          <w:marBottom w:val="0"/>
                          <w:divBdr>
                            <w:top w:val="none" w:sz="0" w:space="0" w:color="auto"/>
                            <w:left w:val="none" w:sz="0" w:space="0" w:color="auto"/>
                            <w:bottom w:val="none" w:sz="0" w:space="0" w:color="auto"/>
                            <w:right w:val="none" w:sz="0" w:space="0" w:color="auto"/>
                          </w:divBdr>
                        </w:div>
                        <w:div w:id="616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3632</Characters>
  <Application>Microsoft Office Word</Application>
  <DocSecurity>0</DocSecurity>
  <Lines>30</Lines>
  <Paragraphs>8</Paragraphs>
  <ScaleCrop>false</ScaleCrop>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и Саша</dc:creator>
  <cp:keywords/>
  <dc:description/>
  <cp:lastModifiedBy>Катя и Саша</cp:lastModifiedBy>
  <cp:revision>3</cp:revision>
  <dcterms:created xsi:type="dcterms:W3CDTF">2015-07-29T08:59:00Z</dcterms:created>
  <dcterms:modified xsi:type="dcterms:W3CDTF">2015-07-29T09:00:00Z</dcterms:modified>
</cp:coreProperties>
</file>