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A9" w:rsidRPr="006068C1" w:rsidRDefault="00C4427A" w:rsidP="00F72002">
      <w:pPr>
        <w:jc w:val="center"/>
        <w:rPr>
          <w:b/>
          <w:color w:val="FF0000"/>
          <w:sz w:val="32"/>
          <w:szCs w:val="32"/>
        </w:rPr>
      </w:pPr>
      <w:bookmarkStart w:id="0" w:name="_GoBack"/>
      <w:r w:rsidRPr="006068C1">
        <w:rPr>
          <w:b/>
          <w:color w:val="FF0000"/>
          <w:sz w:val="32"/>
          <w:szCs w:val="32"/>
        </w:rPr>
        <w:t>Словарная работа на уроках логопедии.</w:t>
      </w:r>
    </w:p>
    <w:p w:rsidR="009C45F3" w:rsidRPr="006068C1" w:rsidRDefault="00AB5687" w:rsidP="00C4427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Н.С.Сергеева учитель-логопед МОУ « Дедовская СОШ № 4».</w:t>
      </w:r>
    </w:p>
    <w:bookmarkEnd w:id="0"/>
    <w:p w:rsidR="00C4427A" w:rsidRDefault="00C4427A" w:rsidP="00C442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по формированию словаря открывает ребенку возможности для развития фразовой речи, так как умения выделять в предмете свойства, признаки и определять действия, которые предмет может совершать</w:t>
      </w:r>
      <w:r w:rsidR="009C45F3">
        <w:rPr>
          <w:sz w:val="28"/>
          <w:szCs w:val="28"/>
        </w:rPr>
        <w:t xml:space="preserve">, составлять основу для построения высказывания об этом предмете. </w:t>
      </w:r>
      <w:proofErr w:type="gramStart"/>
      <w:r w:rsidR="009C45F3">
        <w:rPr>
          <w:sz w:val="28"/>
          <w:szCs w:val="28"/>
        </w:rPr>
        <w:t>При помощи стимулирующих вопросов логопеда (А какой это предмет?</w:t>
      </w:r>
      <w:proofErr w:type="gramEnd"/>
      <w:r w:rsidR="009C45F3">
        <w:rPr>
          <w:sz w:val="28"/>
          <w:szCs w:val="28"/>
        </w:rPr>
        <w:t xml:space="preserve"> А что он может делать? </w:t>
      </w:r>
      <w:proofErr w:type="gramStart"/>
      <w:r w:rsidR="009C45F3">
        <w:rPr>
          <w:sz w:val="28"/>
          <w:szCs w:val="28"/>
        </w:rPr>
        <w:t xml:space="preserve">А как он это делает? и т.д.) можно построить </w:t>
      </w:r>
      <w:r w:rsidR="00C048F6">
        <w:rPr>
          <w:sz w:val="28"/>
          <w:szCs w:val="28"/>
        </w:rPr>
        <w:t>достаточно развернутое высказывание-сообщение, высказывание-вопрос.</w:t>
      </w:r>
      <w:proofErr w:type="gramEnd"/>
      <w:r w:rsidR="00C048F6">
        <w:rPr>
          <w:sz w:val="28"/>
          <w:szCs w:val="28"/>
        </w:rPr>
        <w:t xml:space="preserve"> В дальнейшем, упражняясь в таких построениях, дети строят высказывания и начинают ими пользоваться самостоятельно. Вместе с тем работа над словом позволяет активизировать и развитие произносительных навыков детей.</w:t>
      </w:r>
      <w:r w:rsidR="00E02712">
        <w:rPr>
          <w:sz w:val="28"/>
          <w:szCs w:val="28"/>
        </w:rPr>
        <w:t xml:space="preserve"> Работа над запоминанием словарных слов является одной из самых сложных видов деятельности. Для того</w:t>
      </w:r>
      <w:proofErr w:type="gramStart"/>
      <w:r w:rsidR="00E02712">
        <w:rPr>
          <w:sz w:val="28"/>
          <w:szCs w:val="28"/>
        </w:rPr>
        <w:t>,</w:t>
      </w:r>
      <w:proofErr w:type="gramEnd"/>
      <w:r w:rsidR="00E02712">
        <w:rPr>
          <w:sz w:val="28"/>
          <w:szCs w:val="28"/>
        </w:rPr>
        <w:t xml:space="preserve"> чтобы словарный запас учащихся действительно</w:t>
      </w:r>
      <w:r w:rsidR="007665F3">
        <w:rPr>
          <w:sz w:val="28"/>
          <w:szCs w:val="28"/>
        </w:rPr>
        <w:t xml:space="preserve"> обогатился, работа со словом должна вестись систематически. Чем богаче активный словарный запас человека, тем содержательнее, доходчивее, грамотнее и красивее его устная и письменная речь.</w:t>
      </w:r>
    </w:p>
    <w:p w:rsidR="005B16E8" w:rsidRDefault="007665F3" w:rsidP="00C442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Речевое развитие рассматривается</w:t>
      </w:r>
      <w:r w:rsidR="008E7F32">
        <w:rPr>
          <w:sz w:val="28"/>
          <w:szCs w:val="28"/>
        </w:rPr>
        <w:t xml:space="preserve"> в психологии и педагогике как общая основа обучения и воспитания. Одной из главных задач развития речи является формирования её лексической стороны. Уже в дошкольном возрасте ребенок должен овладеть объемом словаря, достаточным для того, чтобы понимать речь взрослых и сверстников, содержание литературных произведений, теле- и радиопередач. Дети с развитым словарным запасом легче овладевают навыком чтения, быстрее усваивают нормы</w:t>
      </w:r>
      <w:r w:rsidR="005B16E8">
        <w:rPr>
          <w:sz w:val="28"/>
          <w:szCs w:val="28"/>
        </w:rPr>
        <w:t xml:space="preserve"> грамматического строя языка.</w:t>
      </w:r>
    </w:p>
    <w:p w:rsidR="009C45F3" w:rsidRDefault="005B16E8" w:rsidP="00C442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Словарный запас человека характеризуется как с качественной, так и с количественной стороны. К моменту поступления в школу (7 лет) ребенок имеет в словарном запасе от 3000 до 7000 слов. Однако словарной работе</w:t>
      </w:r>
      <w:r w:rsidR="0038181C">
        <w:rPr>
          <w:sz w:val="28"/>
          <w:szCs w:val="28"/>
        </w:rPr>
        <w:t xml:space="preserve"> д</w:t>
      </w:r>
      <w:r w:rsidR="0023683B">
        <w:rPr>
          <w:sz w:val="28"/>
          <w:szCs w:val="28"/>
        </w:rPr>
        <w:t>о сегодняшнего дня уделяют мало внимания, нередко она носит случайный, эпизодический характер, отчего и речь учащихся формируется и выправляется медленнее, чем того хотелось бы. «Словарная работа – это не эпизод в работе учителя, а систематическая, хорошо организованная, педагогически целесообразно построенная работа, связанная со всеми разделами курса русского языка, ведется она с 1 по 11 класс</w:t>
      </w:r>
      <w:r w:rsidR="0038181C">
        <w:rPr>
          <w:sz w:val="28"/>
          <w:szCs w:val="28"/>
        </w:rPr>
        <w:t>», - писал известный советский ученый – методист А.В.Гиекучев.</w:t>
      </w:r>
    </w:p>
    <w:p w:rsidR="00CD778D" w:rsidRDefault="00651706" w:rsidP="00C442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Особое значение для обогащения словарного запаса приобретает словарная работа на логопедических занятиях. При изучении словарных слов следует опираться на четыре вида памяти детей: зрительную, слуховую, кинестеническую (послоговое проговаривание или орфографическое чтение), моторную. Но ведь это далеко ещё не все ресурсы нашей памяти. Можно использовать </w:t>
      </w:r>
      <w:r w:rsidR="00CD778D">
        <w:rPr>
          <w:sz w:val="28"/>
          <w:szCs w:val="28"/>
        </w:rPr>
        <w:t>эмоционально – образную, тактильную память.</w:t>
      </w:r>
    </w:p>
    <w:p w:rsidR="009233BE" w:rsidRDefault="00CD778D" w:rsidP="00C442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Словарные слова используются при объяснении парных согласных, составлении предложений, рассказов, письмо изложений, сочинений. Надо учить детей видеть их и находить в рассказах, стихотворении, научной статье, находить им объяснение. Логопед всегда может найти возможность предложить детям написать нужное слово, осмыслить его значение, составить с ним словосочетание, употребить это словосочетание в предложении, связном тексте.</w:t>
      </w:r>
    </w:p>
    <w:p w:rsidR="009233BE" w:rsidRDefault="009233BE" w:rsidP="00C442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Языковым материалом для проведения таких упражнений могут стать пословицы, поговорки, скороговорки, загадки, стихотворения, связные тексты – отрывки из художественных произведений. Наиболее распространенным видом словарно-орфографических упражнений остаются диктанты.</w:t>
      </w:r>
    </w:p>
    <w:p w:rsidR="0038181C" w:rsidRDefault="009233BE" w:rsidP="00C442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 полезным видом работы с дисграфиками, позволяющим исключить ошибки, связанные с непройденными темами, является графический диктант. Наиболее подходящим материалом для проведения такого диктанта является дифференциация</w:t>
      </w:r>
      <w:r w:rsidR="00804C0F">
        <w:rPr>
          <w:sz w:val="28"/>
          <w:szCs w:val="28"/>
        </w:rPr>
        <w:t xml:space="preserve"> смешиваемых пар звуков. Графический диктант выполняет контрольную функцию, но является щадящей формой контроля, так как исключает из поля зрения учащихся другие орфограммы. Именно графический диктант</w:t>
      </w:r>
      <w:r w:rsidR="0038181C">
        <w:rPr>
          <w:sz w:val="28"/>
          <w:szCs w:val="28"/>
        </w:rPr>
        <w:tab/>
      </w:r>
      <w:r w:rsidR="00804C0F">
        <w:rPr>
          <w:sz w:val="28"/>
          <w:szCs w:val="28"/>
        </w:rPr>
        <w:t xml:space="preserve">позволяет тренировать учащихся в различении смешиваемых звуков на таких сложных по звуковому составу словах, какие не могут быть включены в </w:t>
      </w:r>
      <w:r w:rsidR="00485C3C">
        <w:rPr>
          <w:sz w:val="28"/>
          <w:szCs w:val="28"/>
        </w:rPr>
        <w:t>текстовые диктанты.</w:t>
      </w:r>
    </w:p>
    <w:p w:rsidR="00485C3C" w:rsidRDefault="00485C3C" w:rsidP="00C442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Этот вид работы позволяет закрепить и ряд других навыков письма: учащиеся воспринимают на слух и отражают в записи членение текста на предложения, предложений – на слова, приучаются выделять предлоги. Учащиеся сознательно стремятся к запоминанию каждого предложения. Объём слуховой памяти заметно увеличивается. Постепенно совершенствуется навык точного и быстрого анализа слов по звуковому составу с опорой на артикуляцию</w:t>
      </w:r>
      <w:r w:rsidR="00DE110E">
        <w:rPr>
          <w:sz w:val="28"/>
          <w:szCs w:val="28"/>
        </w:rPr>
        <w:t>. Обычно дети охотно пишут все графические диктанты. Графические диктанты расширяют словарный запас.</w:t>
      </w:r>
    </w:p>
    <w:p w:rsidR="00AA39D2" w:rsidRDefault="00AA39D2" w:rsidP="00C4427A">
      <w:pPr>
        <w:spacing w:after="0"/>
        <w:jc w:val="both"/>
        <w:rPr>
          <w:sz w:val="28"/>
          <w:szCs w:val="28"/>
        </w:rPr>
      </w:pPr>
    </w:p>
    <w:p w:rsidR="00AA39D2" w:rsidRDefault="00AA39D2" w:rsidP="00C4427A">
      <w:pPr>
        <w:spacing w:after="0"/>
        <w:jc w:val="both"/>
        <w:rPr>
          <w:sz w:val="28"/>
          <w:szCs w:val="28"/>
        </w:rPr>
      </w:pPr>
    </w:p>
    <w:p w:rsidR="00DE110E" w:rsidRDefault="00DE110E" w:rsidP="00C442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Например:</w:t>
      </w:r>
    </w:p>
    <w:p w:rsidR="00DE110E" w:rsidRDefault="00DE110E" w:rsidP="00DE110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Навык определения количества звуков в слове</w:t>
      </w:r>
    </w:p>
    <w:p w:rsidR="00DE110E" w:rsidRDefault="00654E37" w:rsidP="00DE110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110E">
        <w:rPr>
          <w:sz w:val="28"/>
          <w:szCs w:val="28"/>
        </w:rPr>
        <w:t>ород</w:t>
      </w:r>
      <w:proofErr w:type="gramStart"/>
      <w:r w:rsidR="00DE110E">
        <w:rPr>
          <w:sz w:val="28"/>
          <w:szCs w:val="28"/>
        </w:rPr>
        <w:t xml:space="preserve">   .</w:t>
      </w:r>
      <w:proofErr w:type="gramEnd"/>
      <w:r w:rsidR="00DE110E">
        <w:rPr>
          <w:sz w:val="28"/>
          <w:szCs w:val="28"/>
        </w:rPr>
        <w:t xml:space="preserve"> . . . .</w:t>
      </w:r>
    </w:p>
    <w:p w:rsidR="00DE110E" w:rsidRDefault="00654E37" w:rsidP="00DE110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E110E">
        <w:rPr>
          <w:sz w:val="28"/>
          <w:szCs w:val="28"/>
        </w:rPr>
        <w:t>айчиха</w:t>
      </w:r>
      <w:proofErr w:type="gramStart"/>
      <w:r w:rsidR="00DE110E">
        <w:rPr>
          <w:sz w:val="28"/>
          <w:szCs w:val="28"/>
        </w:rPr>
        <w:t xml:space="preserve">  .</w:t>
      </w:r>
      <w:proofErr w:type="gramEnd"/>
      <w:r w:rsidR="00DE110E">
        <w:rPr>
          <w:sz w:val="28"/>
          <w:szCs w:val="28"/>
        </w:rPr>
        <w:t xml:space="preserve"> . . . . . .</w:t>
      </w:r>
    </w:p>
    <w:p w:rsidR="00DE110E" w:rsidRDefault="00DE110E" w:rsidP="00DE110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Умения определять количество слогов</w:t>
      </w:r>
    </w:p>
    <w:p w:rsidR="00DE110E" w:rsidRDefault="00654E37" w:rsidP="00DE110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E110E">
        <w:rPr>
          <w:sz w:val="28"/>
          <w:szCs w:val="28"/>
        </w:rPr>
        <w:t>ахар</w:t>
      </w:r>
      <w:r w:rsidR="00DE110E">
        <w:rPr>
          <w:sz w:val="28"/>
          <w:szCs w:val="28"/>
        </w:rPr>
        <w:tab/>
      </w:r>
      <w:r w:rsidR="00DE110E">
        <w:rPr>
          <w:sz w:val="28"/>
          <w:szCs w:val="28"/>
        </w:rPr>
        <w:tab/>
        <w:t>_ _</w:t>
      </w:r>
    </w:p>
    <w:p w:rsidR="00DE110E" w:rsidRDefault="00654E37" w:rsidP="00DE110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E110E">
        <w:rPr>
          <w:sz w:val="28"/>
          <w:szCs w:val="28"/>
        </w:rPr>
        <w:t>ахарница</w:t>
      </w:r>
      <w:r w:rsidR="00DE110E">
        <w:rPr>
          <w:sz w:val="28"/>
          <w:szCs w:val="28"/>
        </w:rPr>
        <w:tab/>
        <w:t>_ _ _ _</w:t>
      </w:r>
    </w:p>
    <w:p w:rsidR="00DE110E" w:rsidRDefault="00DE110E" w:rsidP="00DE110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«Мягкий знак» </w:t>
      </w:r>
    </w:p>
    <w:p w:rsidR="00DE110E" w:rsidRDefault="00654E37" w:rsidP="00DE110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E110E">
        <w:rPr>
          <w:sz w:val="28"/>
          <w:szCs w:val="28"/>
        </w:rPr>
        <w:t>артофель _________ль</w:t>
      </w:r>
    </w:p>
    <w:p w:rsidR="00DE110E" w:rsidRDefault="00654E37" w:rsidP="00DE110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E110E">
        <w:rPr>
          <w:sz w:val="28"/>
          <w:szCs w:val="28"/>
        </w:rPr>
        <w:t>оньки ____нь______</w:t>
      </w:r>
    </w:p>
    <w:p w:rsidR="00DE110E" w:rsidRDefault="00DE110E" w:rsidP="00DE110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Парные согласные</w:t>
      </w:r>
    </w:p>
    <w:p w:rsidR="00DE110E" w:rsidRDefault="00570923" w:rsidP="00DE110E">
      <w:pPr>
        <w:pStyle w:val="a3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169.2pt;margin-top:5.65pt;width:6.75pt;height:9.75pt;z-index:251658240"/>
        </w:pict>
      </w:r>
      <w:r w:rsidR="00654E37">
        <w:rPr>
          <w:sz w:val="28"/>
          <w:szCs w:val="28"/>
        </w:rPr>
        <w:t>м</w:t>
      </w:r>
      <w:r w:rsidR="00DE110E">
        <w:rPr>
          <w:sz w:val="28"/>
          <w:szCs w:val="28"/>
        </w:rPr>
        <w:t xml:space="preserve">едведь </w:t>
      </w:r>
      <w:r w:rsidR="006959FC">
        <w:rPr>
          <w:sz w:val="28"/>
          <w:szCs w:val="28"/>
        </w:rPr>
        <w:t xml:space="preserve">  __________</w:t>
      </w:r>
    </w:p>
    <w:p w:rsidR="006959FC" w:rsidRDefault="00654E37" w:rsidP="00DE110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959FC">
        <w:rPr>
          <w:sz w:val="28"/>
          <w:szCs w:val="28"/>
        </w:rPr>
        <w:t xml:space="preserve">арабан  </w:t>
      </w:r>
      <w:r>
        <w:rPr>
          <w:sz w:val="28"/>
          <w:szCs w:val="28"/>
        </w:rPr>
        <w:t>_</w:t>
      </w:r>
      <w:r w:rsidR="006959FC">
        <w:rPr>
          <w:sz w:val="28"/>
          <w:szCs w:val="28"/>
        </w:rPr>
        <w:t>Î____Î___</w:t>
      </w:r>
    </w:p>
    <w:p w:rsidR="00654E37" w:rsidRDefault="00654E37" w:rsidP="00654E3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Предлоги</w:t>
      </w:r>
    </w:p>
    <w:p w:rsidR="00654E37" w:rsidRDefault="00654E37" w:rsidP="00654E3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Лиса с лисятами бежит по лесу</w:t>
      </w:r>
    </w:p>
    <w:p w:rsidR="00654E37" w:rsidRDefault="00654E37" w:rsidP="00654E3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 v_______  ______ v ____</w:t>
      </w:r>
    </w:p>
    <w:p w:rsidR="00654E37" w:rsidRDefault="00654E37" w:rsidP="00654E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Знакомя ребёнка со словом нужно постараться вызвать в его сознании яркий образ, логически связать слово с каким-либо предметом.</w:t>
      </w:r>
    </w:p>
    <w:p w:rsidR="00654E37" w:rsidRDefault="00570923" w:rsidP="00654E37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264.45pt;margin-top:32.8pt;width:117.75pt;height:22.5pt;z-index:251662336" adj="-4155,14256">
            <v:textbox>
              <w:txbxContent>
                <w:p w:rsidR="0021031D" w:rsidRPr="0021031D" w:rsidRDefault="0021031D" w:rsidP="0021031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1031D">
                    <w:rPr>
                      <w:b/>
                      <w:sz w:val="26"/>
                      <w:szCs w:val="26"/>
                    </w:rPr>
                    <w:t>Кар-кар!</w:t>
                  </w:r>
                </w:p>
              </w:txbxContent>
            </v:textbox>
          </v:shape>
        </w:pict>
      </w:r>
      <w:r w:rsidR="00654E37">
        <w:rPr>
          <w:sz w:val="28"/>
          <w:szCs w:val="28"/>
        </w:rPr>
        <w:tab/>
        <w:t>На занятии я часто использую ассоциативный метод изучения словарных слов.</w:t>
      </w:r>
    </w:p>
    <w:p w:rsidR="00654E37" w:rsidRDefault="00570923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21.45pt;margin-top:16pt;width:0;height:54.75pt;z-index:251663360" o:connectortype="straight">
            <v:stroke endarrow="block"/>
          </v:shape>
        </w:pict>
      </w:r>
      <w:r w:rsidR="00934F36">
        <w:rPr>
          <w:sz w:val="28"/>
          <w:szCs w:val="28"/>
        </w:rPr>
        <w:t>в</w:t>
      </w:r>
      <w:r w:rsidR="00654E37">
        <w:rPr>
          <w:sz w:val="28"/>
          <w:szCs w:val="28"/>
        </w:rPr>
        <w:t>орона</w:t>
      </w:r>
      <w:r w:rsidR="00654E37">
        <w:rPr>
          <w:sz w:val="28"/>
          <w:szCs w:val="28"/>
        </w:rPr>
        <w:tab/>
      </w:r>
      <w:r w:rsidR="00934F36">
        <w:rPr>
          <w:sz w:val="28"/>
          <w:szCs w:val="28"/>
        </w:rPr>
        <w:tab/>
      </w:r>
      <w:r w:rsidR="0021031D">
        <w:rPr>
          <w:noProof/>
          <w:sz w:val="28"/>
          <w:szCs w:val="28"/>
          <w:lang w:eastAsia="ru-RU"/>
        </w:rPr>
        <w:drawing>
          <wp:inline distT="0" distB="0" distL="0" distR="0">
            <wp:extent cx="1247775" cy="1038225"/>
            <wp:effectExtent l="0" t="0" r="0" b="0"/>
            <wp:docPr id="1" name="Рисунок 1" descr="C:\Documents and Settings\Admin\Мои документы\Мои рисун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4F36">
        <w:rPr>
          <w:sz w:val="28"/>
          <w:szCs w:val="28"/>
        </w:rPr>
        <w:tab/>
      </w:r>
      <w:r w:rsidR="00137C6D">
        <w:rPr>
          <w:sz w:val="28"/>
          <w:szCs w:val="28"/>
        </w:rPr>
        <w:tab/>
      </w:r>
      <w:r w:rsidR="0021031D">
        <w:rPr>
          <w:sz w:val="28"/>
          <w:szCs w:val="28"/>
        </w:rPr>
        <w:t xml:space="preserve">   </w:t>
      </w:r>
      <w:r w:rsidR="00654E37" w:rsidRPr="003447B1">
        <w:rPr>
          <w:b/>
          <w:sz w:val="28"/>
          <w:szCs w:val="28"/>
        </w:rPr>
        <w:t>кар</w:t>
      </w:r>
      <w:r w:rsidR="00654E37">
        <w:rPr>
          <w:sz w:val="28"/>
          <w:szCs w:val="28"/>
        </w:rPr>
        <w:t>тошка</w:t>
      </w:r>
    </w:p>
    <w:p w:rsidR="00934F36" w:rsidRDefault="00934F36" w:rsidP="00654E37">
      <w:pPr>
        <w:spacing w:after="0"/>
        <w:ind w:firstLine="708"/>
        <w:jc w:val="both"/>
        <w:rPr>
          <w:sz w:val="28"/>
          <w:szCs w:val="28"/>
        </w:rPr>
      </w:pPr>
    </w:p>
    <w:p w:rsidR="00654E37" w:rsidRDefault="00654E37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031D">
        <w:rPr>
          <w:noProof/>
          <w:sz w:val="28"/>
          <w:szCs w:val="28"/>
          <w:lang w:eastAsia="ru-RU"/>
        </w:rPr>
        <w:drawing>
          <wp:inline distT="0" distB="0" distL="0" distR="0">
            <wp:extent cx="1200150" cy="1019175"/>
            <wp:effectExtent l="19050" t="0" r="0" b="0"/>
            <wp:docPr id="4" name="Рисунок 4" descr="C:\Documents and Settings\Admin\Рабочий стол\images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ages[1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="0021031D">
        <w:rPr>
          <w:sz w:val="28"/>
          <w:szCs w:val="28"/>
        </w:rPr>
        <w:t>кап-кап</w:t>
      </w:r>
      <w:r w:rsidR="00934F36">
        <w:rPr>
          <w:sz w:val="28"/>
          <w:szCs w:val="28"/>
        </w:rPr>
        <w:tab/>
      </w:r>
      <w:r w:rsidR="00934F36">
        <w:rPr>
          <w:sz w:val="28"/>
          <w:szCs w:val="28"/>
        </w:rPr>
        <w:tab/>
      </w:r>
      <w:r w:rsidRPr="003447B1">
        <w:rPr>
          <w:b/>
          <w:sz w:val="28"/>
          <w:szCs w:val="28"/>
        </w:rPr>
        <w:t>кап</w:t>
      </w:r>
      <w:r>
        <w:rPr>
          <w:sz w:val="28"/>
          <w:szCs w:val="28"/>
        </w:rPr>
        <w:t>уста</w:t>
      </w:r>
    </w:p>
    <w:p w:rsidR="0021031D" w:rsidRDefault="0021031D" w:rsidP="00654E37">
      <w:pPr>
        <w:spacing w:after="0"/>
        <w:ind w:firstLine="708"/>
        <w:jc w:val="both"/>
        <w:rPr>
          <w:sz w:val="28"/>
          <w:szCs w:val="28"/>
        </w:rPr>
      </w:pPr>
    </w:p>
    <w:p w:rsidR="0021031D" w:rsidRDefault="0021031D" w:rsidP="00654E37">
      <w:pPr>
        <w:spacing w:after="0"/>
        <w:ind w:firstLine="708"/>
        <w:jc w:val="both"/>
        <w:rPr>
          <w:sz w:val="28"/>
          <w:szCs w:val="28"/>
        </w:rPr>
      </w:pPr>
    </w:p>
    <w:p w:rsidR="00654E37" w:rsidRDefault="00934F36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4FC5">
        <w:rPr>
          <w:noProof/>
          <w:sz w:val="28"/>
          <w:szCs w:val="28"/>
          <w:lang w:eastAsia="ru-RU"/>
        </w:rPr>
        <w:drawing>
          <wp:inline distT="0" distB="0" distL="0" distR="0">
            <wp:extent cx="1428750" cy="1076325"/>
            <wp:effectExtent l="19050" t="0" r="0" b="0"/>
            <wp:docPr id="5" name="Рисунок 5" descr="C:\Documents and Settings\Admin\Рабочий стол\images[1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images[10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C6D">
        <w:rPr>
          <w:sz w:val="28"/>
          <w:szCs w:val="28"/>
        </w:rPr>
        <w:tab/>
      </w:r>
      <w:r w:rsidR="0021031D">
        <w:rPr>
          <w:sz w:val="28"/>
          <w:szCs w:val="28"/>
        </w:rPr>
        <w:t>конь</w:t>
      </w:r>
      <w:r w:rsidR="002103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47B1">
        <w:rPr>
          <w:b/>
          <w:sz w:val="28"/>
          <w:szCs w:val="28"/>
        </w:rPr>
        <w:t>конь</w:t>
      </w:r>
      <w:r>
        <w:rPr>
          <w:sz w:val="28"/>
          <w:szCs w:val="28"/>
        </w:rPr>
        <w:t>ки</w:t>
      </w:r>
    </w:p>
    <w:p w:rsidR="00682325" w:rsidRDefault="00570923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32" type="#_x0000_t62" style="position:absolute;left:0;text-align:left;margin-left:263.7pt;margin-top:13.8pt;width:120pt;height:23.25pt;z-index:251664384" adj="-5805,36511">
            <v:textbox>
              <w:txbxContent>
                <w:p w:rsidR="0021031D" w:rsidRPr="0021031D" w:rsidRDefault="0021031D" w:rsidP="00210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21031D">
                    <w:rPr>
                      <w:b/>
                      <w:sz w:val="28"/>
                      <w:szCs w:val="28"/>
                    </w:rPr>
                    <w:t>Га-га</w:t>
                  </w:r>
                  <w:proofErr w:type="gramEnd"/>
                  <w:r w:rsidRPr="0021031D">
                    <w:rPr>
                      <w:b/>
                      <w:sz w:val="28"/>
                      <w:szCs w:val="28"/>
                    </w:rPr>
                    <w:t>!</w:t>
                  </w:r>
                </w:p>
              </w:txbxContent>
            </v:textbox>
          </v:shape>
        </w:pict>
      </w:r>
    </w:p>
    <w:p w:rsidR="00682325" w:rsidRDefault="00570923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274.2pt;margin-top:17.4pt;width:56.25pt;height:81pt;flip:x;z-index:251665408" o:connectortype="straight">
            <v:stroke endarrow="block"/>
          </v:shape>
        </w:pict>
      </w:r>
    </w:p>
    <w:p w:rsidR="00934F36" w:rsidRDefault="00934F36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031D">
        <w:rPr>
          <w:noProof/>
          <w:sz w:val="28"/>
          <w:szCs w:val="28"/>
          <w:lang w:eastAsia="ru-RU"/>
        </w:rPr>
        <w:drawing>
          <wp:inline distT="0" distB="0" distL="0" distR="0">
            <wp:extent cx="1181100" cy="1152525"/>
            <wp:effectExtent l="0" t="0" r="0" b="0"/>
            <wp:docPr id="7" name="Рисунок 2" descr="C:\Documents and Settings\Admin\Рабочий стол\images[1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ages[19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1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3447B1">
        <w:rPr>
          <w:b/>
          <w:sz w:val="28"/>
          <w:szCs w:val="28"/>
        </w:rPr>
        <w:t>га</w:t>
      </w:r>
      <w:r>
        <w:rPr>
          <w:sz w:val="28"/>
          <w:szCs w:val="28"/>
        </w:rPr>
        <w:t>зета</w:t>
      </w:r>
    </w:p>
    <w:p w:rsidR="003447B1" w:rsidRDefault="003447B1" w:rsidP="00654E37">
      <w:pPr>
        <w:spacing w:after="0"/>
        <w:ind w:firstLine="708"/>
        <w:jc w:val="both"/>
        <w:rPr>
          <w:sz w:val="28"/>
          <w:szCs w:val="28"/>
        </w:rPr>
      </w:pPr>
    </w:p>
    <w:p w:rsidR="00137C6D" w:rsidRDefault="00570923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157.95pt;margin-top:.75pt;width:37.5pt;height:31.9pt;z-index:251660288"/>
        </w:pict>
      </w:r>
      <w:r>
        <w:rPr>
          <w:noProof/>
          <w:sz w:val="28"/>
          <w:szCs w:val="28"/>
          <w:lang w:eastAsia="ru-RU"/>
        </w:rPr>
        <w:pict>
          <v:shape id="_x0000_s1027" type="#_x0000_t96" style="position:absolute;left:0;text-align:left;margin-left:106.2pt;margin-top:.75pt;width:34.9pt;height:31.9pt;z-index:251659264"/>
        </w:pict>
      </w:r>
    </w:p>
    <w:p w:rsidR="00934F36" w:rsidRDefault="00934F36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сто</w:t>
      </w:r>
      <w:r w:rsidRPr="003447B1">
        <w:rPr>
          <w:b/>
          <w:sz w:val="28"/>
          <w:szCs w:val="28"/>
        </w:rPr>
        <w:t>лиц</w:t>
      </w:r>
      <w:r>
        <w:rPr>
          <w:sz w:val="28"/>
          <w:szCs w:val="28"/>
        </w:rPr>
        <w:t>а</w:t>
      </w:r>
    </w:p>
    <w:p w:rsidR="003447B1" w:rsidRDefault="003447B1" w:rsidP="00654E37">
      <w:pPr>
        <w:spacing w:after="0"/>
        <w:ind w:firstLine="708"/>
        <w:jc w:val="both"/>
        <w:rPr>
          <w:sz w:val="28"/>
          <w:szCs w:val="28"/>
        </w:rPr>
      </w:pPr>
    </w:p>
    <w:p w:rsidR="003447B1" w:rsidRDefault="00570923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96" style="position:absolute;left:0;text-align:left;margin-left:87.45pt;margin-top:11.65pt;width:42pt;height:35.25pt;z-index:251661312"/>
        </w:pict>
      </w:r>
    </w:p>
    <w:p w:rsidR="00934F36" w:rsidRDefault="00934F36" w:rsidP="00654E37">
      <w:pPr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</w:t>
      </w:r>
      <w:r w:rsidRPr="003447B1">
        <w:rPr>
          <w:b/>
          <w:sz w:val="28"/>
          <w:szCs w:val="28"/>
        </w:rPr>
        <w:t>лица</w:t>
      </w:r>
    </w:p>
    <w:p w:rsidR="003447B1" w:rsidRDefault="00570923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62" style="position:absolute;left:0;text-align:left;margin-left:257.7pt;margin-top:13pt;width:114.75pt;height:24pt;z-index:251666432" adj="-5572,25650">
            <v:textbox>
              <w:txbxContent>
                <w:p w:rsidR="00775AD6" w:rsidRPr="00775AD6" w:rsidRDefault="00775AD6" w:rsidP="00775AD6">
                  <w:pPr>
                    <w:jc w:val="center"/>
                    <w:rPr>
                      <w:b/>
                    </w:rPr>
                  </w:pPr>
                  <w:r w:rsidRPr="00775AD6">
                    <w:rPr>
                      <w:b/>
                      <w:sz w:val="28"/>
                      <w:szCs w:val="28"/>
                    </w:rPr>
                    <w:t>Ква-ква!</w:t>
                  </w:r>
                </w:p>
              </w:txbxContent>
            </v:textbox>
          </v:shape>
        </w:pict>
      </w:r>
    </w:p>
    <w:p w:rsidR="00934F36" w:rsidRDefault="00570923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319.95pt;margin-top:17.35pt;width:28.5pt;height:45pt;z-index:251667456" o:connectortype="straight">
            <v:stroke endarrow="block"/>
          </v:shape>
        </w:pict>
      </w:r>
      <w:r w:rsidR="00775AD6">
        <w:rPr>
          <w:sz w:val="28"/>
          <w:szCs w:val="28"/>
        </w:rPr>
        <w:t xml:space="preserve">лягушка </w:t>
      </w:r>
      <w:r w:rsidR="00934F36">
        <w:rPr>
          <w:sz w:val="28"/>
          <w:szCs w:val="28"/>
        </w:rPr>
        <w:tab/>
      </w:r>
      <w:r w:rsidR="00934F36">
        <w:rPr>
          <w:sz w:val="28"/>
          <w:szCs w:val="28"/>
        </w:rPr>
        <w:tab/>
      </w:r>
      <w:r w:rsidR="00682325">
        <w:rPr>
          <w:noProof/>
          <w:sz w:val="28"/>
          <w:szCs w:val="28"/>
          <w:lang w:eastAsia="ru-RU"/>
        </w:rPr>
        <w:drawing>
          <wp:inline distT="0" distB="0" distL="0" distR="0">
            <wp:extent cx="1162050" cy="933450"/>
            <wp:effectExtent l="19050" t="0" r="0" b="0"/>
            <wp:docPr id="6" name="Рисунок 1" descr="C:\Documents and Settings\Admin\Рабочий стол\images[3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ages[39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4F36">
        <w:rPr>
          <w:sz w:val="28"/>
          <w:szCs w:val="28"/>
        </w:rPr>
        <w:tab/>
      </w:r>
      <w:r w:rsidR="00934F36">
        <w:rPr>
          <w:sz w:val="28"/>
          <w:szCs w:val="28"/>
        </w:rPr>
        <w:tab/>
      </w:r>
      <w:r w:rsidR="00934F36">
        <w:rPr>
          <w:sz w:val="28"/>
          <w:szCs w:val="28"/>
        </w:rPr>
        <w:tab/>
      </w:r>
      <w:r w:rsidR="00934F36" w:rsidRPr="003447B1">
        <w:rPr>
          <w:b/>
          <w:sz w:val="28"/>
          <w:szCs w:val="28"/>
        </w:rPr>
        <w:t>ква</w:t>
      </w:r>
      <w:r w:rsidR="00934F36">
        <w:rPr>
          <w:sz w:val="28"/>
          <w:szCs w:val="28"/>
        </w:rPr>
        <w:t>ртира</w:t>
      </w:r>
    </w:p>
    <w:p w:rsidR="00682325" w:rsidRDefault="00682325" w:rsidP="00654E37">
      <w:pPr>
        <w:spacing w:after="0"/>
        <w:ind w:firstLine="708"/>
        <w:jc w:val="both"/>
        <w:rPr>
          <w:sz w:val="28"/>
          <w:szCs w:val="28"/>
        </w:rPr>
      </w:pPr>
    </w:p>
    <w:p w:rsidR="00682325" w:rsidRDefault="00682325" w:rsidP="00654E37">
      <w:pPr>
        <w:spacing w:after="0"/>
        <w:ind w:firstLine="708"/>
        <w:jc w:val="both"/>
        <w:rPr>
          <w:sz w:val="28"/>
          <w:szCs w:val="28"/>
        </w:rPr>
      </w:pPr>
    </w:p>
    <w:p w:rsidR="00934F36" w:rsidRDefault="00934F36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гвоздь</w:t>
      </w:r>
      <w:r>
        <w:rPr>
          <w:sz w:val="28"/>
          <w:szCs w:val="28"/>
        </w:rPr>
        <w:tab/>
      </w:r>
      <w:r w:rsidR="00054FC5">
        <w:rPr>
          <w:noProof/>
          <w:sz w:val="28"/>
          <w:szCs w:val="28"/>
          <w:lang w:eastAsia="ru-RU"/>
        </w:rPr>
        <w:drawing>
          <wp:inline distT="0" distB="0" distL="0" distR="0">
            <wp:extent cx="1428750" cy="314325"/>
            <wp:effectExtent l="19050" t="0" r="0" b="0"/>
            <wp:docPr id="3" name="Рисунок 3" descr="C:\Documents and Settings\Admin\Мои документы\Мои рисунки\images[3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images[39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C6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47B1">
        <w:rPr>
          <w:b/>
          <w:sz w:val="28"/>
          <w:szCs w:val="28"/>
        </w:rPr>
        <w:t>гвозд</w:t>
      </w:r>
      <w:r>
        <w:rPr>
          <w:sz w:val="28"/>
          <w:szCs w:val="28"/>
        </w:rPr>
        <w:t>ика</w:t>
      </w:r>
    </w:p>
    <w:p w:rsidR="00682325" w:rsidRDefault="00682325" w:rsidP="00654E37">
      <w:pPr>
        <w:spacing w:after="0"/>
        <w:ind w:firstLine="708"/>
        <w:jc w:val="both"/>
        <w:rPr>
          <w:sz w:val="28"/>
          <w:szCs w:val="28"/>
        </w:rPr>
      </w:pPr>
    </w:p>
    <w:p w:rsidR="00934F36" w:rsidRDefault="00570923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6" type="#_x0000_t66" style="position:absolute;left:0;text-align:left;margin-left:238.2pt;margin-top:13.25pt;width:102pt;height:39.75pt;z-index:251668480">
            <v:textbox>
              <w:txbxContent>
                <w:p w:rsidR="00775AD6" w:rsidRPr="00775AD6" w:rsidRDefault="00775AD6" w:rsidP="00775AD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ш</w:t>
                  </w:r>
                  <w:r w:rsidRPr="00775AD6">
                    <w:rPr>
                      <w:b/>
                      <w:sz w:val="26"/>
                      <w:szCs w:val="26"/>
                    </w:rPr>
                    <w:t>ип</w:t>
                  </w:r>
                </w:p>
              </w:txbxContent>
            </v:textbox>
          </v:shape>
        </w:pict>
      </w:r>
      <w:r w:rsidR="00934F36">
        <w:rPr>
          <w:sz w:val="28"/>
          <w:szCs w:val="28"/>
        </w:rPr>
        <w:t>роза</w:t>
      </w:r>
      <w:r w:rsidR="00934F36">
        <w:rPr>
          <w:sz w:val="28"/>
          <w:szCs w:val="28"/>
        </w:rPr>
        <w:tab/>
      </w:r>
      <w:r w:rsidR="00934F36">
        <w:rPr>
          <w:sz w:val="28"/>
          <w:szCs w:val="28"/>
        </w:rPr>
        <w:tab/>
      </w:r>
      <w:r w:rsidR="00682325">
        <w:rPr>
          <w:noProof/>
          <w:sz w:val="28"/>
          <w:szCs w:val="28"/>
          <w:lang w:eastAsia="ru-RU"/>
        </w:rPr>
        <w:drawing>
          <wp:inline distT="0" distB="0" distL="0" distR="0">
            <wp:extent cx="1209675" cy="1076325"/>
            <wp:effectExtent l="19050" t="0" r="9525" b="0"/>
            <wp:docPr id="8" name="Рисунок 3" descr="C:\Documents and Settings\Admin\Рабочий стол\images[1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ages[18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4F36">
        <w:rPr>
          <w:sz w:val="28"/>
          <w:szCs w:val="28"/>
        </w:rPr>
        <w:tab/>
      </w:r>
      <w:r w:rsidR="00934F36">
        <w:rPr>
          <w:sz w:val="28"/>
          <w:szCs w:val="28"/>
        </w:rPr>
        <w:tab/>
      </w:r>
      <w:r w:rsidR="00934F36" w:rsidRPr="003447B1">
        <w:rPr>
          <w:b/>
          <w:sz w:val="28"/>
          <w:szCs w:val="28"/>
        </w:rPr>
        <w:t>шип</w:t>
      </w:r>
      <w:r w:rsidR="00934F36">
        <w:rPr>
          <w:sz w:val="28"/>
          <w:szCs w:val="28"/>
        </w:rPr>
        <w:t>овник</w:t>
      </w:r>
    </w:p>
    <w:p w:rsidR="00934F36" w:rsidRDefault="00570923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7" type="#_x0000_t66" style="position:absolute;left:0;text-align:left;margin-left:208.2pt;margin-top:13.65pt;width:98.25pt;height:43.5pt;z-index:251669504">
            <v:textbox>
              <w:txbxContent>
                <w:p w:rsidR="00775AD6" w:rsidRPr="00775AD6" w:rsidRDefault="00775AD6" w:rsidP="00775A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</w:t>
                  </w:r>
                  <w:r w:rsidRPr="00775AD6">
                    <w:rPr>
                      <w:b/>
                      <w:sz w:val="28"/>
                      <w:szCs w:val="28"/>
                    </w:rPr>
                    <w:t>ос</w:t>
                  </w:r>
                </w:p>
              </w:txbxContent>
            </v:textbox>
          </v:shape>
        </w:pict>
      </w:r>
      <w:r w:rsidR="00934F36">
        <w:rPr>
          <w:sz w:val="28"/>
          <w:szCs w:val="28"/>
        </w:rPr>
        <w:tab/>
      </w:r>
      <w:r w:rsidR="00934F36">
        <w:rPr>
          <w:sz w:val="28"/>
          <w:szCs w:val="28"/>
        </w:rPr>
        <w:tab/>
      </w:r>
      <w:r w:rsidR="00934F36">
        <w:rPr>
          <w:sz w:val="28"/>
          <w:szCs w:val="28"/>
        </w:rPr>
        <w:tab/>
      </w:r>
      <w:r w:rsidR="00054FC5">
        <w:rPr>
          <w:noProof/>
          <w:sz w:val="28"/>
          <w:szCs w:val="28"/>
          <w:lang w:eastAsia="ru-RU"/>
        </w:rPr>
        <w:drawing>
          <wp:inline distT="0" distB="0" distL="0" distR="0">
            <wp:extent cx="990600" cy="990600"/>
            <wp:effectExtent l="19050" t="0" r="0" b="0"/>
            <wp:docPr id="2" name="Рисунок 2" descr="C:\Documents and Settings\Admin\Мои документы\Мои рисунки\images[1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images[10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4F36">
        <w:rPr>
          <w:sz w:val="28"/>
          <w:szCs w:val="28"/>
        </w:rPr>
        <w:tab/>
      </w:r>
      <w:r w:rsidR="00934F36">
        <w:rPr>
          <w:sz w:val="28"/>
          <w:szCs w:val="28"/>
        </w:rPr>
        <w:tab/>
      </w:r>
      <w:r w:rsidR="00934F36" w:rsidRPr="003447B1">
        <w:rPr>
          <w:b/>
          <w:sz w:val="28"/>
          <w:szCs w:val="28"/>
        </w:rPr>
        <w:t>нос</w:t>
      </w:r>
      <w:r w:rsidR="00934F36">
        <w:rPr>
          <w:sz w:val="28"/>
          <w:szCs w:val="28"/>
        </w:rPr>
        <w:t>ки</w:t>
      </w:r>
    </w:p>
    <w:p w:rsidR="00137C6D" w:rsidRDefault="00570923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8" type="#_x0000_t66" style="position:absolute;left:0;text-align:left;margin-left:177.45pt;margin-top:5.1pt;width:90pt;height:40.5pt;z-index:251670528">
            <v:textbox>
              <w:txbxContent>
                <w:p w:rsidR="00775AD6" w:rsidRPr="00775AD6" w:rsidRDefault="00775AD6" w:rsidP="00775AD6">
                  <w:pPr>
                    <w:jc w:val="center"/>
                    <w:rPr>
                      <w:b/>
                    </w:rPr>
                  </w:pPr>
                  <w:r w:rsidRPr="00775AD6">
                    <w:rPr>
                      <w:b/>
                      <w:sz w:val="28"/>
                      <w:szCs w:val="28"/>
                    </w:rPr>
                    <w:t>си</w:t>
                  </w:r>
                </w:p>
              </w:txbxContent>
            </v:textbox>
          </v:shape>
        </w:pict>
      </w:r>
    </w:p>
    <w:p w:rsidR="00934F36" w:rsidRDefault="00934F36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7C6D">
        <w:rPr>
          <w:noProof/>
          <w:sz w:val="28"/>
          <w:szCs w:val="28"/>
          <w:lang w:eastAsia="ru-RU"/>
        </w:rPr>
        <w:drawing>
          <wp:inline distT="0" distB="0" distL="0" distR="0">
            <wp:extent cx="885825" cy="371475"/>
            <wp:effectExtent l="19050" t="0" r="9525" b="0"/>
            <wp:docPr id="10" name="Рисунок 2" descr="C:\Documents and Settings\Admin\Рабочий стол\images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ages[4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5AD6">
        <w:rPr>
          <w:sz w:val="28"/>
          <w:szCs w:val="28"/>
        </w:rPr>
        <w:t xml:space="preserve">          </w:t>
      </w:r>
      <w:r w:rsidRPr="003447B1">
        <w:rPr>
          <w:b/>
          <w:sz w:val="28"/>
          <w:szCs w:val="28"/>
        </w:rPr>
        <w:t>си</w:t>
      </w:r>
      <w:r>
        <w:rPr>
          <w:sz w:val="28"/>
          <w:szCs w:val="28"/>
        </w:rPr>
        <w:t>рень</w:t>
      </w:r>
    </w:p>
    <w:p w:rsidR="00137C6D" w:rsidRDefault="00137C6D" w:rsidP="00654E37">
      <w:pPr>
        <w:spacing w:after="0"/>
        <w:ind w:firstLine="708"/>
        <w:jc w:val="both"/>
        <w:rPr>
          <w:sz w:val="28"/>
          <w:szCs w:val="28"/>
        </w:rPr>
      </w:pPr>
    </w:p>
    <w:p w:rsidR="00934F36" w:rsidRDefault="00934F36" w:rsidP="00654E3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молот</w:t>
      </w:r>
      <w:r>
        <w:rPr>
          <w:sz w:val="28"/>
          <w:szCs w:val="28"/>
        </w:rPr>
        <w:tab/>
      </w:r>
      <w:r w:rsidR="00137C6D">
        <w:rPr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9" name="Рисунок 1" descr="C:\Documents and Settings\Admin\Рабочий стол\images[1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ages[16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молоток</w:t>
      </w:r>
    </w:p>
    <w:p w:rsidR="00137C6D" w:rsidRDefault="00137C6D" w:rsidP="00654E37">
      <w:pPr>
        <w:spacing w:after="0"/>
        <w:ind w:firstLine="708"/>
        <w:jc w:val="both"/>
        <w:rPr>
          <w:sz w:val="28"/>
          <w:szCs w:val="28"/>
        </w:rPr>
      </w:pPr>
    </w:p>
    <w:p w:rsidR="00F72002" w:rsidRDefault="00F72002" w:rsidP="00F72002">
      <w:pPr>
        <w:spacing w:after="0"/>
        <w:ind w:firstLine="708"/>
        <w:jc w:val="center"/>
        <w:rPr>
          <w:b/>
          <w:sz w:val="28"/>
          <w:szCs w:val="28"/>
        </w:rPr>
      </w:pPr>
      <w:r w:rsidRPr="00F72002">
        <w:rPr>
          <w:b/>
          <w:sz w:val="28"/>
          <w:szCs w:val="28"/>
        </w:rPr>
        <w:t>Заключение.</w:t>
      </w:r>
    </w:p>
    <w:p w:rsidR="00F72002" w:rsidRPr="00F72002" w:rsidRDefault="00F72002" w:rsidP="00F7200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работ над словарными словами позволят заинтересовать детей значением изучаемых слов, обогатить словарный запас и сформировать осознанный навык написания и правильного употребления трудных слов в устной и письменной речи.</w:t>
      </w:r>
    </w:p>
    <w:sectPr w:rsidR="00F72002" w:rsidRPr="00F72002" w:rsidSect="00DE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C36"/>
    <w:multiLevelType w:val="hybridMultilevel"/>
    <w:tmpl w:val="4F3AE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27A"/>
    <w:rsid w:val="00054FC5"/>
    <w:rsid w:val="00137C6D"/>
    <w:rsid w:val="001C740C"/>
    <w:rsid w:val="0021031D"/>
    <w:rsid w:val="0023683B"/>
    <w:rsid w:val="003447B1"/>
    <w:rsid w:val="0038181C"/>
    <w:rsid w:val="00430D44"/>
    <w:rsid w:val="00485C3C"/>
    <w:rsid w:val="00524244"/>
    <w:rsid w:val="00570923"/>
    <w:rsid w:val="005B16E8"/>
    <w:rsid w:val="006068C1"/>
    <w:rsid w:val="00651706"/>
    <w:rsid w:val="00654E37"/>
    <w:rsid w:val="00682325"/>
    <w:rsid w:val="006959FC"/>
    <w:rsid w:val="007665F3"/>
    <w:rsid w:val="00775AD6"/>
    <w:rsid w:val="00777B86"/>
    <w:rsid w:val="00804C0F"/>
    <w:rsid w:val="008E7F32"/>
    <w:rsid w:val="009011C9"/>
    <w:rsid w:val="009233BE"/>
    <w:rsid w:val="00934F36"/>
    <w:rsid w:val="009C45F3"/>
    <w:rsid w:val="00AA39D2"/>
    <w:rsid w:val="00AB5687"/>
    <w:rsid w:val="00C048F6"/>
    <w:rsid w:val="00C4427A"/>
    <w:rsid w:val="00CC71F2"/>
    <w:rsid w:val="00CD778D"/>
    <w:rsid w:val="00DE0FA9"/>
    <w:rsid w:val="00DE110E"/>
    <w:rsid w:val="00E02712"/>
    <w:rsid w:val="00ED5460"/>
    <w:rsid w:val="00F7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0"/>
        <o:r id="V:Rule3" type="callout" idref="#_x0000_s1032"/>
        <o:r id="V:Rule5" type="callout" idref="#_x0000_s1034"/>
        <o:r id="V:Rule7" type="connector" idref="#_x0000_s1031"/>
        <o:r id="V:Rule8" type="connector" idref="#_x0000_s1035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Надежда</cp:lastModifiedBy>
  <cp:revision>18</cp:revision>
  <dcterms:created xsi:type="dcterms:W3CDTF">1999-12-31T21:04:00Z</dcterms:created>
  <dcterms:modified xsi:type="dcterms:W3CDTF">2015-07-12T17:52:00Z</dcterms:modified>
</cp:coreProperties>
</file>