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FE" w:rsidRDefault="00795CFE" w:rsidP="00DE5AA2">
      <w:pPr>
        <w:spacing w:after="0" w:line="36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F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</w:t>
      </w:r>
    </w:p>
    <w:p w:rsidR="00D83719" w:rsidRDefault="00795CFE" w:rsidP="00DE5AA2">
      <w:pPr>
        <w:spacing w:after="0" w:line="36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FE">
        <w:rPr>
          <w:rFonts w:ascii="Times New Roman" w:hAnsi="Times New Roman" w:cs="Times New Roman"/>
          <w:b/>
          <w:sz w:val="28"/>
          <w:szCs w:val="28"/>
        </w:rPr>
        <w:t>детей с нарушением зрения.</w:t>
      </w:r>
    </w:p>
    <w:p w:rsidR="0050223D" w:rsidRPr="0050223D" w:rsidRDefault="0050223D" w:rsidP="0050223D">
      <w:pPr>
        <w:spacing w:after="0" w:line="360" w:lineRule="auto"/>
        <w:ind w:righ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223D">
        <w:rPr>
          <w:rFonts w:ascii="Times New Roman" w:hAnsi="Times New Roman" w:cs="Times New Roman"/>
          <w:sz w:val="28"/>
          <w:szCs w:val="28"/>
        </w:rPr>
        <w:t>Педагог-психолог ГБ</w:t>
      </w:r>
      <w:proofErr w:type="gramStart"/>
      <w:r w:rsidRPr="0050223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50223D">
        <w:rPr>
          <w:rFonts w:ascii="Times New Roman" w:hAnsi="Times New Roman" w:cs="Times New Roman"/>
          <w:sz w:val="28"/>
          <w:szCs w:val="28"/>
        </w:rPr>
        <w:t>К)ОУ школы-интерната №17 г. о. Самара</w:t>
      </w:r>
    </w:p>
    <w:p w:rsidR="0050223D" w:rsidRDefault="0050223D" w:rsidP="0050223D">
      <w:pPr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223D">
        <w:rPr>
          <w:rFonts w:ascii="Times New Roman" w:hAnsi="Times New Roman" w:cs="Times New Roman"/>
          <w:sz w:val="28"/>
          <w:szCs w:val="28"/>
        </w:rPr>
        <w:t>Бушмелева</w:t>
      </w:r>
      <w:proofErr w:type="spellEnd"/>
      <w:r w:rsidRPr="0050223D">
        <w:rPr>
          <w:rFonts w:ascii="Times New Roman" w:hAnsi="Times New Roman" w:cs="Times New Roman"/>
          <w:sz w:val="28"/>
          <w:szCs w:val="28"/>
        </w:rPr>
        <w:t xml:space="preserve"> Е. А. </w:t>
      </w:r>
    </w:p>
    <w:p w:rsidR="006139AD" w:rsidRDefault="006139AD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школьного возраста, имеющих различные нарушения зрения возрастает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каждым годом. Зрительная патология, затрудняя и обедняя чувственное познание, отрицательно влияет на развитие</w:t>
      </w:r>
      <w:r w:rsidR="00CD22CF">
        <w:rPr>
          <w:rFonts w:ascii="Times New Roman" w:hAnsi="Times New Roman" w:cs="Times New Roman"/>
          <w:sz w:val="28"/>
          <w:szCs w:val="28"/>
        </w:rPr>
        <w:t xml:space="preserve"> ребенка. Очевидно, что только в процессе коррекционного обучения, направляя и организуя восприятие, расширяя и уточняя представления ребенка, формируя на их основе полноценные понятия, педагог способствует успешному развитию системы мыслительных операций. </w:t>
      </w:r>
    </w:p>
    <w:p w:rsidR="00CD22CF" w:rsidRDefault="00CD22CF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процессе коррекционно-развивающего обучения и воспитания педагог опирается на компенсаторные механизмы.</w:t>
      </w:r>
    </w:p>
    <w:p w:rsidR="00CD22CF" w:rsidRDefault="00CD22CF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психолого-педагогические особенности детей, такие ученые как Ермаков В.П., Литвак А.Г., Сверлов В.С., Солнцева Л.И., Якунин Г.А., отмечают следующую специфику в развитии высших психических функций детей с нарушением зрительной функции.</w:t>
      </w:r>
    </w:p>
    <w:p w:rsidR="00CD22CF" w:rsidRPr="00CD22CF" w:rsidRDefault="00B459B8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Зрительные п</w:t>
      </w:r>
      <w:r w:rsidR="00CD22CF">
        <w:rPr>
          <w:rFonts w:ascii="Times New Roman" w:hAnsi="Times New Roman" w:cs="Times New Roman"/>
          <w:i/>
          <w:sz w:val="28"/>
          <w:szCs w:val="28"/>
        </w:rPr>
        <w:t xml:space="preserve">редставления </w:t>
      </w:r>
      <w:r w:rsidR="00CD22CF">
        <w:rPr>
          <w:rFonts w:ascii="Times New Roman" w:hAnsi="Times New Roman" w:cs="Times New Roman"/>
          <w:sz w:val="28"/>
          <w:szCs w:val="28"/>
        </w:rPr>
        <w:t>слепых и слабовидящих характеризуются суженно</w:t>
      </w:r>
      <w:r>
        <w:rPr>
          <w:rFonts w:ascii="Times New Roman" w:hAnsi="Times New Roman" w:cs="Times New Roman"/>
          <w:sz w:val="28"/>
          <w:szCs w:val="28"/>
        </w:rPr>
        <w:t>стью чувственной сферы познания;</w:t>
      </w:r>
      <w:r w:rsidR="00CD22CF">
        <w:rPr>
          <w:rFonts w:ascii="Times New Roman" w:hAnsi="Times New Roman" w:cs="Times New Roman"/>
          <w:sz w:val="28"/>
          <w:szCs w:val="28"/>
        </w:rPr>
        <w:t xml:space="preserve"> схематизмом</w:t>
      </w:r>
      <w:r>
        <w:rPr>
          <w:rFonts w:ascii="Times New Roman" w:hAnsi="Times New Roman" w:cs="Times New Roman"/>
          <w:sz w:val="28"/>
          <w:szCs w:val="28"/>
        </w:rPr>
        <w:t xml:space="preserve"> и фрагментарностью; наблюдается трудность формирования и сохранения представлений о форме, величине, пропорциях предметов и изображений; иногда отмечается вербализм представлений.</w:t>
      </w:r>
    </w:p>
    <w:p w:rsidR="00CD22CF" w:rsidRDefault="00B459B8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D392A">
        <w:rPr>
          <w:rFonts w:ascii="Times New Roman" w:hAnsi="Times New Roman" w:cs="Times New Roman"/>
          <w:sz w:val="28"/>
          <w:szCs w:val="28"/>
        </w:rPr>
        <w:t xml:space="preserve"> Ослабление внимания обычно наблюдается при астенических состояниях, проявляющихся в общей слабости, повышенной утомляемости, вялости, которые могут быть обусловлены истощением нервной системы в результате перенапряжения либо после чрезмерной умственной нагрузки.</w:t>
      </w:r>
    </w:p>
    <w:p w:rsidR="001D392A" w:rsidRDefault="001D392A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Память. </w:t>
      </w:r>
      <w:r>
        <w:rPr>
          <w:rFonts w:ascii="Times New Roman" w:hAnsi="Times New Roman" w:cs="Times New Roman"/>
          <w:sz w:val="28"/>
          <w:szCs w:val="28"/>
        </w:rPr>
        <w:t xml:space="preserve">Словесно-логический вид памяти основан на использовании словесных обозначений, логических связей. У детей со зрительной патологией первоначально преобладает наглядно-образный вид памяти, который формируется на основе сенсорного </w:t>
      </w:r>
      <w:r w:rsidRPr="007E57F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У детей, имеющих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зрения, наблюдается высокая степень сохранения материала в долговременной памяти. В долговременную память переводится лишь то, что для них </w:t>
      </w:r>
      <w:r w:rsidR="00D875B0">
        <w:rPr>
          <w:rFonts w:ascii="Times New Roman" w:hAnsi="Times New Roman" w:cs="Times New Roman"/>
          <w:sz w:val="28"/>
          <w:szCs w:val="28"/>
        </w:rPr>
        <w:t>имеет более существенное значение в жизни и учебной деятельности.</w:t>
      </w:r>
    </w:p>
    <w:p w:rsidR="00D875B0" w:rsidRDefault="00D875B0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Мышление. </w:t>
      </w:r>
      <w:r>
        <w:rPr>
          <w:rFonts w:ascii="Times New Roman" w:hAnsi="Times New Roman" w:cs="Times New Roman"/>
          <w:sz w:val="28"/>
          <w:szCs w:val="28"/>
        </w:rPr>
        <w:t>У учащихся первых классов мыслительные операции анализа, синтеза, сравнения и обобщения сформированы в разной степени, что свидетельствует в преобладающем большинстве об отставании в развитии мышления. Недостаточно развито наглядно-образное и наглядно-действенное мышление, что в свою очередь определяет своеобразие конкретно-понятийного мышления.</w:t>
      </w:r>
    </w:p>
    <w:p w:rsidR="00D875B0" w:rsidRPr="00D875B0" w:rsidRDefault="00D875B0" w:rsidP="006139A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Воображение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две точки зрения на развитие воображения у слепых. Одни тифлопсихологи считают, что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 выражено сильнее, чем у зрячих, другие считают его менее ярким и бедным. У детей с нарушением зрительной функции воображение выполняет компенсаторные функции</w:t>
      </w:r>
      <w:r w:rsidR="001201B2">
        <w:rPr>
          <w:rFonts w:ascii="Times New Roman" w:hAnsi="Times New Roman" w:cs="Times New Roman"/>
          <w:sz w:val="28"/>
          <w:szCs w:val="28"/>
        </w:rPr>
        <w:t>, восполняя восприятие и чувственное познание.</w:t>
      </w:r>
    </w:p>
    <w:p w:rsidR="00836E6B" w:rsidRPr="00365596" w:rsidRDefault="00836E6B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Выявленные 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объясняются следующими причинами:</w:t>
      </w:r>
    </w:p>
    <w:p w:rsidR="00542C00" w:rsidRPr="00365596" w:rsidRDefault="00542C00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- зрительный дефект, особенно выраженный</w:t>
      </w:r>
      <w:r w:rsidR="007E3678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сопровождающийся нарушениями центральной нервной системы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 формирование и развитие высших психических функций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E6B" w:rsidRPr="00365596" w:rsidRDefault="00836E6B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статуса реб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енка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6E6B" w:rsidRPr="00365596" w:rsidRDefault="00836E6B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взаимоотношений с педагогами</w:t>
      </w:r>
      <w:r w:rsidR="0038637B" w:rsidRPr="00365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;</w:t>
      </w:r>
    </w:p>
    <w:p w:rsidR="0038637B" w:rsidRPr="00365596" w:rsidRDefault="00365596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активизацией</w:t>
      </w:r>
      <w:r w:rsidR="0038637B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произвольности деятельности</w:t>
      </w:r>
      <w:r w:rsidR="00CC747E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(способность к регуляции своей деятельности, способность планировать и контролировать выполнение учебных действий, способность преодолевать отвлекающие от учебы влияния)</w:t>
      </w:r>
      <w:r w:rsidR="0038637B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637B" w:rsidRDefault="0038637B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</w:t>
      </w:r>
      <w:r w:rsidR="00365596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к рефлексии и развитие понятийного мышления</w:t>
      </w:r>
      <w:r w:rsidR="00CC747E" w:rsidRPr="0036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(осознание себя и своих действий, выработка</w:t>
      </w:r>
      <w:r w:rsidR="002E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собственного взгляда и мнения).</w:t>
      </w:r>
    </w:p>
    <w:p w:rsidR="002E0B25" w:rsidRDefault="002E0B25" w:rsidP="002E0B25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</w:t>
      </w:r>
      <w:r w:rsidRPr="008E123D">
        <w:rPr>
          <w:rFonts w:ascii="Times New Roman" w:hAnsi="Times New Roman" w:cs="Times New Roman"/>
          <w:sz w:val="28"/>
          <w:szCs w:val="28"/>
        </w:rPr>
        <w:t xml:space="preserve"> психолого-педагогическое изучение с целью </w:t>
      </w:r>
      <w:proofErr w:type="gramStart"/>
      <w:r w:rsidRPr="008E123D">
        <w:rPr>
          <w:rFonts w:ascii="Times New Roman" w:hAnsi="Times New Roman" w:cs="Times New Roman"/>
          <w:sz w:val="28"/>
          <w:szCs w:val="28"/>
        </w:rPr>
        <w:t>выяснения особенностей развити</w:t>
      </w:r>
      <w:r>
        <w:rPr>
          <w:rFonts w:ascii="Times New Roman" w:hAnsi="Times New Roman" w:cs="Times New Roman"/>
          <w:sz w:val="28"/>
          <w:szCs w:val="28"/>
        </w:rPr>
        <w:t>я учеников нашей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подбор</w:t>
      </w:r>
      <w:r w:rsidRPr="008E123D">
        <w:rPr>
          <w:rFonts w:ascii="Times New Roman" w:hAnsi="Times New Roman" w:cs="Times New Roman"/>
          <w:sz w:val="28"/>
          <w:szCs w:val="28"/>
        </w:rPr>
        <w:t xml:space="preserve"> методов, средств и форм работы с ними.</w:t>
      </w:r>
    </w:p>
    <w:p w:rsidR="002E0B25" w:rsidRPr="00365596" w:rsidRDefault="002E0B25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F4B" w:rsidRDefault="00343F4B" w:rsidP="00542C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lastRenderedPageBreak/>
        <w:t>На наш взгляд, детей с нарушениями зрения необходимо активно включать в социум. Поэтому  учреждение 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с внешними социальными партнерами (МБОУ ДОД ЦДТ «Ирбис», МОУ ДОД ДШИ №11, музеи, театры, выставочные центры и т.д.)</w:t>
      </w:r>
    </w:p>
    <w:p w:rsidR="00343F4B" w:rsidRDefault="00343F4B" w:rsidP="00343F4B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97">
        <w:rPr>
          <w:rFonts w:ascii="Times New Roman" w:hAnsi="Times New Roman" w:cs="Times New Roman"/>
          <w:sz w:val="28"/>
          <w:szCs w:val="28"/>
        </w:rPr>
        <w:t>Большое внимание в нашей школе уделяется кружковой деятельности.</w:t>
      </w:r>
      <w:r w:rsidR="008E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выработке основных принципов работы, особое внимание уделяется опоре на сохранные анализаторы, на интересы детей, творческие возможности каждого ребенка.</w:t>
      </w:r>
    </w:p>
    <w:p w:rsidR="005767CF" w:rsidRDefault="005767CF" w:rsidP="00343F4B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деятельность позволяет воспитанникам с нарушением зрительной функции полноценно реализовывать </w:t>
      </w:r>
      <w:r w:rsidR="00343F4B">
        <w:rPr>
          <w:rFonts w:ascii="Times New Roman" w:hAnsi="Times New Roman" w:cs="Times New Roman"/>
          <w:sz w:val="28"/>
          <w:szCs w:val="28"/>
        </w:rPr>
        <w:t>свои возможности</w:t>
      </w:r>
      <w:r>
        <w:rPr>
          <w:rFonts w:ascii="Times New Roman" w:hAnsi="Times New Roman" w:cs="Times New Roman"/>
          <w:sz w:val="28"/>
          <w:szCs w:val="28"/>
        </w:rPr>
        <w:t>, осуществлять развитие психоэмоциональной</w:t>
      </w:r>
      <w:r w:rsidR="00D720AE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 и в результате происходит формирование </w:t>
      </w:r>
      <w:r w:rsidRPr="008E3A97">
        <w:rPr>
          <w:rFonts w:ascii="Times New Roman" w:hAnsi="Times New Roman" w:cs="Times New Roman"/>
          <w:sz w:val="28"/>
          <w:szCs w:val="28"/>
        </w:rPr>
        <w:t>личности</w:t>
      </w:r>
      <w:r w:rsidR="00343F4B" w:rsidRPr="008E3A97">
        <w:rPr>
          <w:rFonts w:ascii="Times New Roman" w:hAnsi="Times New Roman" w:cs="Times New Roman"/>
          <w:sz w:val="28"/>
          <w:szCs w:val="28"/>
        </w:rPr>
        <w:t>, готовой к самостоятельной жизни</w:t>
      </w:r>
      <w:r w:rsidRPr="008E3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CF" w:rsidRDefault="005767CF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С.А.Лущаева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мелые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ручки», в котором реализуются следующие направления творческой деятельности воспитанников: «Театр моды», «Мягкая игрушка», «Бисероплетение».</w:t>
      </w:r>
    </w:p>
    <w:p w:rsidR="005767CF" w:rsidRDefault="005767CF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Ульченко ведет кружок «Вязаная сказка». Деятельность учащихся заключается в изготовлении картин методом аппликации из ниток.</w:t>
      </w:r>
    </w:p>
    <w:p w:rsidR="005767CF" w:rsidRDefault="005767CF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Кильдюшёва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кружок «Макраме». В данном кружке воспитанники путем плетения в технике макраме изготавливают различные изделия, которые могут использовать в своей жизни.</w:t>
      </w:r>
    </w:p>
    <w:p w:rsidR="005767CF" w:rsidRDefault="003E39C1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кружковой работы у воспитанников </w:t>
      </w:r>
      <w:r w:rsidR="00D61E75">
        <w:rPr>
          <w:rFonts w:ascii="Times New Roman" w:hAnsi="Times New Roman" w:cs="Times New Roman"/>
          <w:sz w:val="28"/>
          <w:szCs w:val="28"/>
        </w:rPr>
        <w:t>продолжают  совершенствова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61E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ключевые жизненные компетенции</w:t>
      </w:r>
      <w:r w:rsidR="00D61E75">
        <w:rPr>
          <w:rFonts w:ascii="Times New Roman" w:hAnsi="Times New Roman" w:cs="Times New Roman"/>
          <w:sz w:val="28"/>
          <w:szCs w:val="28"/>
        </w:rPr>
        <w:t>, имеющие приоритетное значение в начальном звене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9C1" w:rsidRDefault="003E39C1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социальная, когда ребенок берет на себя ответственность в совместном принятии решения;</w:t>
      </w:r>
    </w:p>
    <w:p w:rsidR="003E39C1" w:rsidRDefault="003E39C1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самосознание, т.е. определение основных жизненных целей и адаптация к социокультурному окружению с целью выборов способов их достижения;</w:t>
      </w:r>
    </w:p>
    <w:p w:rsidR="003E39C1" w:rsidRDefault="003E39C1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такая организация своей деятельности, которая не причиняет вреда соматическому и психическому состоянию ребенка;</w:t>
      </w:r>
    </w:p>
    <w:p w:rsidR="003E39C1" w:rsidRDefault="00EC0A78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компетентное выстраивание устного и  письменного общения;</w:t>
      </w:r>
    </w:p>
    <w:p w:rsidR="00EC0A78" w:rsidRDefault="00EC0A78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информационная, т.е. овладение новыми технологиями и способность оценивать, выбирать информацию, необходимую для выполнения той или иной деятельности;</w:t>
      </w:r>
    </w:p>
    <w:p w:rsidR="00EC0A78" w:rsidRDefault="00EC0A78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познавательного интереса, стремление к самообразованию.</w:t>
      </w:r>
    </w:p>
    <w:p w:rsidR="00EA4FB7" w:rsidRDefault="00EA4FB7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кружковой работы благоприятно сказывается на развитии эмоционального компонента личности воспитанников с нарушением зрительной функции.</w:t>
      </w:r>
    </w:p>
    <w:p w:rsidR="00343F4B" w:rsidRDefault="00343F4B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7">
        <w:rPr>
          <w:rFonts w:ascii="Times New Roman" w:hAnsi="Times New Roman" w:cs="Times New Roman"/>
          <w:sz w:val="28"/>
          <w:szCs w:val="28"/>
        </w:rPr>
        <w:t>Т.о. характеризуя детей с нарушениями зрения, можно указать на некоторые особенности в развитии, требующие особого подхода в обучении и воспитании. При правильном подборе эффективных методов, средств и форм работы с ними, при тесном взаимодействии специалистов и всех педагогов возможно развитие полноценной личности.</w:t>
      </w:r>
      <w:r w:rsidR="0050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3D" w:rsidRDefault="0050223D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23D" w:rsidRDefault="0050223D" w:rsidP="00DE5AA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50223D" w:rsidRDefault="0050223D" w:rsidP="0050223D">
      <w:pPr>
        <w:pStyle w:val="a3"/>
        <w:numPr>
          <w:ilvl w:val="0"/>
          <w:numId w:val="2"/>
        </w:num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В. П., Якунин Г. А. Основы тифлопедагогики: Развитие, обучение и воспитание детей с нарушениями зрения: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</w:t>
      </w:r>
      <w:r w:rsidRPr="0050223D">
        <w:rPr>
          <w:rFonts w:ascii="Times New Roman" w:hAnsi="Times New Roman" w:cs="Times New Roman"/>
          <w:color w:val="000000" w:themeColor="text1"/>
          <w:sz w:val="28"/>
          <w:szCs w:val="28"/>
        </w:rPr>
        <w:t>, 2000. – 240 с.</w:t>
      </w:r>
    </w:p>
    <w:p w:rsidR="0050223D" w:rsidRPr="00A575CD" w:rsidRDefault="0050223D" w:rsidP="005022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Концепции Федерального Государственного Образовательного Стандарта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2014</w:t>
      </w:r>
    </w:p>
    <w:p w:rsidR="0050223D" w:rsidRPr="0050223D" w:rsidRDefault="0050223D" w:rsidP="005022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5022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http://mkoucdk.ru/</w:t>
        </w:r>
      </w:hyperlink>
      <w:bookmarkStart w:id="0" w:name="_GoBack"/>
      <w:bookmarkEnd w:id="0"/>
    </w:p>
    <w:p w:rsidR="0050223D" w:rsidRPr="0050223D" w:rsidRDefault="0050223D" w:rsidP="0050223D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5CD" w:rsidRPr="0050223D" w:rsidRDefault="00A575CD" w:rsidP="00DE5AA2">
      <w:pPr>
        <w:spacing w:after="0" w:line="360" w:lineRule="auto"/>
        <w:ind w:right="-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E75" w:rsidRDefault="00D61E75" w:rsidP="00DE5AA2">
      <w:pPr>
        <w:spacing w:after="0" w:line="36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61E75" w:rsidSect="00795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57" w:rsidRDefault="00B60B57" w:rsidP="00655FFA">
      <w:pPr>
        <w:spacing w:after="0" w:line="240" w:lineRule="auto"/>
      </w:pPr>
      <w:r>
        <w:separator/>
      </w:r>
    </w:p>
  </w:endnote>
  <w:endnote w:type="continuationSeparator" w:id="0">
    <w:p w:rsidR="00B60B57" w:rsidRDefault="00B60B57" w:rsidP="0065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FA" w:rsidRDefault="00655F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352394"/>
      <w:docPartObj>
        <w:docPartGallery w:val="Page Numbers (Bottom of Page)"/>
        <w:docPartUnique/>
      </w:docPartObj>
    </w:sdtPr>
    <w:sdtEndPr/>
    <w:sdtContent>
      <w:p w:rsidR="00655FFA" w:rsidRDefault="00655F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3D">
          <w:rPr>
            <w:noProof/>
          </w:rPr>
          <w:t>4</w:t>
        </w:r>
        <w:r>
          <w:fldChar w:fldCharType="end"/>
        </w:r>
      </w:p>
    </w:sdtContent>
  </w:sdt>
  <w:p w:rsidR="00655FFA" w:rsidRDefault="00655F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FA" w:rsidRDefault="00655F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57" w:rsidRDefault="00B60B57" w:rsidP="00655FFA">
      <w:pPr>
        <w:spacing w:after="0" w:line="240" w:lineRule="auto"/>
      </w:pPr>
      <w:r>
        <w:separator/>
      </w:r>
    </w:p>
  </w:footnote>
  <w:footnote w:type="continuationSeparator" w:id="0">
    <w:p w:rsidR="00B60B57" w:rsidRDefault="00B60B57" w:rsidP="0065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FA" w:rsidRDefault="00655F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FA" w:rsidRDefault="00655F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FA" w:rsidRDefault="00655F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C1B"/>
    <w:multiLevelType w:val="hybridMultilevel"/>
    <w:tmpl w:val="184C8D1C"/>
    <w:lvl w:ilvl="0" w:tplc="BB1A7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5C68EA"/>
    <w:multiLevelType w:val="hybridMultilevel"/>
    <w:tmpl w:val="6DB6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7A"/>
    <w:rsid w:val="00012ECC"/>
    <w:rsid w:val="001201B2"/>
    <w:rsid w:val="001218B3"/>
    <w:rsid w:val="00125A88"/>
    <w:rsid w:val="0016696B"/>
    <w:rsid w:val="0018257A"/>
    <w:rsid w:val="001D392A"/>
    <w:rsid w:val="002956B4"/>
    <w:rsid w:val="002E0B25"/>
    <w:rsid w:val="002F029B"/>
    <w:rsid w:val="00303952"/>
    <w:rsid w:val="00343F4B"/>
    <w:rsid w:val="00365596"/>
    <w:rsid w:val="0038637B"/>
    <w:rsid w:val="003E39C1"/>
    <w:rsid w:val="00414F7E"/>
    <w:rsid w:val="0050223D"/>
    <w:rsid w:val="00542C00"/>
    <w:rsid w:val="005767CF"/>
    <w:rsid w:val="005F56B8"/>
    <w:rsid w:val="006139AD"/>
    <w:rsid w:val="00655FFA"/>
    <w:rsid w:val="007928AD"/>
    <w:rsid w:val="00795CFE"/>
    <w:rsid w:val="007E3678"/>
    <w:rsid w:val="007E57F0"/>
    <w:rsid w:val="008327A5"/>
    <w:rsid w:val="00836E6B"/>
    <w:rsid w:val="008E123D"/>
    <w:rsid w:val="008E3A97"/>
    <w:rsid w:val="0090704B"/>
    <w:rsid w:val="00A575CD"/>
    <w:rsid w:val="00AF6EDD"/>
    <w:rsid w:val="00B459B8"/>
    <w:rsid w:val="00B60B57"/>
    <w:rsid w:val="00CC747E"/>
    <w:rsid w:val="00CD22CF"/>
    <w:rsid w:val="00D61E75"/>
    <w:rsid w:val="00D66FCE"/>
    <w:rsid w:val="00D720AE"/>
    <w:rsid w:val="00D83719"/>
    <w:rsid w:val="00D870C1"/>
    <w:rsid w:val="00D875B0"/>
    <w:rsid w:val="00DE5AA2"/>
    <w:rsid w:val="00E25178"/>
    <w:rsid w:val="00EA4FB7"/>
    <w:rsid w:val="00EC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FFA"/>
  </w:style>
  <w:style w:type="paragraph" w:styleId="a7">
    <w:name w:val="footer"/>
    <w:basedOn w:val="a"/>
    <w:link w:val="a8"/>
    <w:uiPriority w:val="99"/>
    <w:unhideWhenUsed/>
    <w:rsid w:val="0065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cdk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2015-02-17T08:00:00Z</cp:lastPrinted>
  <dcterms:created xsi:type="dcterms:W3CDTF">2015-02-17T08:01:00Z</dcterms:created>
  <dcterms:modified xsi:type="dcterms:W3CDTF">2015-02-26T10:56:00Z</dcterms:modified>
</cp:coreProperties>
</file>