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МОУ СОШ № 1 г. Камешково Владимирской области</w:t>
      </w: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D64EB0" w:rsidRP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  <w:t>Планирование занятий кружка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  <w:t xml:space="preserve"> учащихся начальных классов</w:t>
      </w: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  <w:t>«Юный исследователь»</w:t>
      </w: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</w:pP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</w:pP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</w:rPr>
      </w:pPr>
    </w:p>
    <w:p w:rsidR="00D64EB0" w:rsidRDefault="00D64EB0" w:rsidP="00D64E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а:</w:t>
      </w: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 </w:t>
      </w:r>
    </w:p>
    <w:p w:rsidR="00D64EB0" w:rsidRDefault="00D64EB0" w:rsidP="00D64E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учитель начальных классов –</w:t>
      </w:r>
    </w:p>
    <w:p w:rsidR="00D64EB0" w:rsidRDefault="00D64EB0" w:rsidP="00D64E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 Панова Ирина Александровна</w:t>
      </w:r>
    </w:p>
    <w:p w:rsidR="00D64EB0" w:rsidRDefault="00D64EB0" w:rsidP="00D64E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</w:p>
    <w:p w:rsidR="00D64EB0" w:rsidRDefault="00D64EB0" w:rsidP="00D64E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2013 год</w:t>
      </w:r>
    </w:p>
    <w:p w:rsidR="00D64EB0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D64EB0" w:rsidRDefault="00D64EB0" w:rsidP="00D64EB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64EB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Пояснительная записка.</w:t>
      </w:r>
    </w:p>
    <w:p w:rsidR="00D64EB0" w:rsidRPr="001531B4" w:rsidRDefault="00D64EB0" w:rsidP="00D64EB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Прекрасно это чувство – любовь к своему краю, к своей малой родине. </w:t>
      </w:r>
    </w:p>
    <w:p w:rsidR="00D64EB0" w:rsidRPr="001531B4" w:rsidRDefault="00D64EB0" w:rsidP="00D64EB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Но, чтобы полюбить родной край, нужно его знать.</w:t>
      </w:r>
    </w:p>
    <w:p w:rsidR="00D64EB0" w:rsidRPr="001531B4" w:rsidRDefault="00D64EB0" w:rsidP="00D64EB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Русский учёный Д.Н. </w:t>
      </w:r>
      <w:proofErr w:type="spell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Кайгородов</w:t>
      </w:r>
      <w:proofErr w:type="spell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писал:</w:t>
      </w:r>
    </w:p>
    <w:p w:rsidR="00D64EB0" w:rsidRPr="001531B4" w:rsidRDefault="00D64EB0" w:rsidP="00D64EB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«И это всегда так бывает: чтобы полюбить, надо узнать, - не зная, нельзя любить».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Необходимость изучения в школе особенностей своего края прописана в законе «Об образовании». Для более детального изучения своего края возникла необходимость организации исследовательской деятельности в начальной школе. Обучающиеся начальных классов   научатся получать информацию путём собственных наблюдений, приобретут первые знания по исследованиям. Планирование содержания  кружка «Юный исследователь» сориентировано с планом внеклассной работы. Темы исследований могут соответствовать теме школьной конференции (проводятся ежегодно), а также могут быть </w:t>
      </w: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индивидуальными проектами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школьников для развития познавательного интереса конкретного обучающегося в рамках учебной программы и шире. 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Кружок «Юный исследователь» рассчитан на 4 года начального обучения. Каждый год содержание программы может быть дополнено и скорректировано.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Исследовательская деятельность младших школьников поможет собрать краеведческий материал, написать первые работы (рассказы) о своей малой родине. Это будет началом летописи о родном крае, а в итоге – большой привязанности и любви к малому уголку на огромной Земле.</w:t>
      </w:r>
    </w:p>
    <w:p w:rsidR="00D64EB0" w:rsidRPr="001531B4" w:rsidRDefault="00D64EB0" w:rsidP="00D64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Содержание программы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Цель программы: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Организация исследовательской деятельности младших школьников через изучение особенностей своего края.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Задачи:</w:t>
      </w:r>
    </w:p>
    <w:p w:rsidR="00D64EB0" w:rsidRPr="001531B4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Создание условий для ознакомления детей с природой, историей и культурой родного края; </w:t>
      </w:r>
    </w:p>
    <w:p w:rsidR="00D64EB0" w:rsidRPr="001531B4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Обучение проведению исследований младшими школьниками;</w:t>
      </w:r>
    </w:p>
    <w:p w:rsidR="00D64EB0" w:rsidRPr="001531B4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Стимулирование у детей познавательного интереса в различных науках (областях);</w:t>
      </w:r>
    </w:p>
    <w:p w:rsidR="00D64EB0" w:rsidRPr="001531B4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Воспитание любви к малой родине, уважения к традициям старших поколений;</w:t>
      </w:r>
    </w:p>
    <w:p w:rsidR="00D64EB0" w:rsidRPr="001531B4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Развитие творческой исследовательской активности детей;</w:t>
      </w:r>
    </w:p>
    <w:p w:rsidR="00D64EB0" w:rsidRPr="001531B4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Формирование навыков самостоятельной познавательной деятельности;</w:t>
      </w:r>
    </w:p>
    <w:p w:rsidR="00D64EB0" w:rsidRDefault="00D64EB0" w:rsidP="00D64EB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Вовлечение родителей и их семей в исследовательскую деятельность</w:t>
      </w: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Программа рассчитана на 33(34) часа - 1 занятие в неделю. 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Теоретическая часть программы состоит из 4-х частей: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  Введение.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2.  Оформление исследовательских работ. 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Мой край:  семья, природа, история, культура – исследования по краеведению.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Подведение итогов работы за год.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Практическая часть программы предусматривает проведение экскурсий, сбор материалов, работу с источниками и написание исследовательской работы, выступления на конференциях в школе и т. д. Занятия с младшими школьниками проводятся как коллективно, так и в индивидуальном порядке. </w:t>
      </w:r>
    </w:p>
    <w:p w:rsidR="00D64EB0" w:rsidRPr="001531B4" w:rsidRDefault="00D64EB0" w:rsidP="00D64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Программа 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1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Введение. 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Формы и методы исследовательской деятельности: беседы </w:t>
      </w: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взрослыми, наблюдения, опыты, работа с источниками информации (справочники, словари, энциклопедии, Интернет, т. д.).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Практическая работа (</w:t>
      </w: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):  экскурсии в библиотеку: правила работы с источниками информации, особенности чтения научно-познавательной литературы; поиск информации через Интернет: правила работы с компьютером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Учащиеся должны знать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формы и методы исследовательской деятельности; правила работы с источниками получения информации;  особенности чтения научно - популярной литературы;  особенности и приемы конспектирования. 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Учащиеся должны уметь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 анализировать научно-популярную литературу;</w:t>
      </w: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</w:t>
      </w:r>
      <w:r w:rsidRPr="001531B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пользоваться компьютером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2. Оформление исследовательских работ. 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Основы исследовательской деятельности. Проблема, выдвижение гипотез, формулирование цели и задач исследования. Выбор темы исследовательской работы. Отбор и анализ литературы по теме. Составление рабочего плана исследования. Обоснование выбранной темы. Оформление титульного листа. Оформление страниц «Введение», «Содержание», «Использованная литература».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Работа индивидуальная и коллективная. Вклад каждого участника группы в работу.</w:t>
      </w: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Логическое построение текстового материала в работе. Наглядный материал. Построение таблиц, схем и т. д. отбор и размещение рисунков, фотографий. Научный язык, стиль. Сокращения, обозначения. Приложения. Объём исследовательской работы. Эстетическое оформление. Обработка и оформление результатов исследовательской деятельности</w:t>
      </w: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ыводы и оформление «Заключения».</w:t>
      </w: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ПР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 оформление исследовательских работ для участия в школьных  конференциях;</w:t>
      </w:r>
    </w:p>
    <w:p w:rsidR="00D64EB0" w:rsidRPr="001531B4" w:rsidRDefault="00D64EB0" w:rsidP="00D64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выступление с результатами исследований </w:t>
      </w: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перед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обучающимися школы (мини-конференция);   заметка в газету  о результатах проведённого исследования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Учащиеся должны знать: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требования, предъявляемые к оформлению исследовательских работ; вклад каждого участника группы (если работает несколько авторов) в работу. 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Учащиеся должны уметь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 оформлять исследовательские работы в соответствии с требованиями;  логически выстраивать текстовой материал;  анализировать результаты исследований.</w:t>
      </w: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3. Исследования по краеведению. Мой край: природа, история, культура.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1-й год – Я и моя семья.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Мои увлечения, увлечения членов моей семьи. Что мне нравится  в жизни, а что любили мои предки. Мои питомцы.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беседы с родственниками, ведение дневника. Фотографирование.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2-й год  - История.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2013 год – год 68-летия победы в ВОВ. Дети в военные годы – ваши земляки (родственники) на территории Камешковского района.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Опрос населения, анкетирование, работа с информаторами: беседы, ведение дневников, встреча с информаторами в школе «Как было раньше и как теперь»,  фотографирование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3-й год  – Природа. 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Погода в нашем крае. Наблюдения за погодой. Ведение дневника наблюдений. Условные знаки. Растения в школьном дворе. Растения леса. Охраняемые растения. Охрана природы своего края.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  организация наблюдений за погодой в разные сезоны, ведение дневника наблюдений,  наблюдения за растениями в школьном дворе, в лесу,  сбор гербария.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4-й год  – Культура.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Материальные и духовные ценности края. Писатели, поэты, музыканты, художники Камешковского края. Народные промыслы. Достопримечательности.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gram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  экскурсии в библиотеку, в  музеи,  поездки по Камешковскому  краю.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Учащиеся должны знать: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состояние исторических, культурных, природных памятников своего края; памятные исторические события нашей Родины; традиции, обычаи, трудовые навыки населения своей местности; </w:t>
      </w:r>
      <w:r w:rsidRPr="001531B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особенности природы своего края;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растения и животных своего края, находящихся под охраной; 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Учащиеся должны уметь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 обладать навыками исследовательской деятельности в области истории, природы и культуры родного края;  давать характеристику исследуемых объектов в своем крае; обрабатывать результаты наблюдений; принимать участие в мероприятиях по охране исторических, культурных, природных памятников. </w:t>
      </w: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4. Подведение итогов работы за год. 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 исследовательских работ. Обсуждение планов на следующий год. «Портфолио» юного исследователя.</w:t>
      </w:r>
    </w:p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Учащиеся должны знать:  </w:t>
      </w:r>
      <w:r w:rsidRPr="001531B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«портфолио» юного исследователя</w:t>
      </w:r>
    </w:p>
    <w:p w:rsidR="00D64EB0" w:rsidRPr="001531B4" w:rsidRDefault="00D64EB0" w:rsidP="00D64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Учащиеся должны уметь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анализировать свою деятельность в области исследований и ставить новые цели и задачи.</w:t>
      </w:r>
    </w:p>
    <w:p w:rsidR="00D64EB0" w:rsidRPr="001531B4" w:rsidRDefault="00D64EB0" w:rsidP="00D64EB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Прогнозируемые результаты и способы их проверки</w:t>
      </w:r>
    </w:p>
    <w:p w:rsidR="00D64EB0" w:rsidRPr="001531B4" w:rsidRDefault="00D64EB0" w:rsidP="00D64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Овладение навыками исследовательской деятельности – сбор информации по теме и написание исследовательской работы</w:t>
      </w:r>
    </w:p>
    <w:p w:rsidR="00D64EB0" w:rsidRPr="001531B4" w:rsidRDefault="00D64EB0" w:rsidP="00D64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Формирование способности к саморазвитию и совершенствованию: выступление с исследовательской работой на конференциях разных уровней (школьная, районная, заочная)</w:t>
      </w:r>
    </w:p>
    <w:p w:rsidR="00D64EB0" w:rsidRPr="001531B4" w:rsidRDefault="00D64EB0" w:rsidP="00D64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Развитие творческих способностей детей – конкурс «Портфолио юного исследователя»</w:t>
      </w:r>
    </w:p>
    <w:p w:rsidR="00D64EB0" w:rsidRPr="001531B4" w:rsidRDefault="00D64EB0" w:rsidP="00D64EB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Условия реализации программы</w:t>
      </w: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Занятия с детьми проводятся в классе, в библиотеке, в компьютерном классе. Практические занятия  организуются в соответствии с темой исследования: сбор информации, наблюдения, проведение экскурсий с выходом к объекту исследования. </w:t>
      </w: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1 –й год:  Я и моя семья.  (33 часа)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837"/>
      </w:tblGrid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Содержание занятия.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(практическая работа)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64EB0" w:rsidRPr="001531B4" w:rsidRDefault="00D64EB0" w:rsidP="00D64EB0">
            <w:pPr>
              <w:pStyle w:val="a3"/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Введение.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Цель и задачи кружка «Юный исследователь».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Содержание работы. Портфолио юного исследователя.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Что такое исследование? Формы и методы исследовательской деятельности.  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Беседы со взрослыми, наблюдения, опыты.</w:t>
            </w:r>
          </w:p>
        </w:tc>
      </w:tr>
      <w:tr w:rsidR="00D64EB0" w:rsidRPr="001531B4" w:rsidTr="00C1360B">
        <w:trPr>
          <w:trHeight w:val="338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Как задавать вопросы? 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Составление вопросов для беседы с информаторами.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 выбрать тему исследования?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Обоснование выбранной темы. 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Учимся выбирать дополнительную литературу (экскурсия в библиотеку)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Правила работы с источниками информации.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6\7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«Знакомство с информационными справочниками» 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Особенности чтения научно-познавательной литературы.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Составление вопросов для беседы с информаторами.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9\10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Отбор и анализ литературы по теме. Составление рабочего плана исследования.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Логическое построение текстового материала в работе.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Постановка вопроса (поиск гипотезы).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Формулировка предположения (гипотезы</w:t>
            </w:r>
            <w:proofErr w:type="gramEnd"/>
          </w:p>
        </w:tc>
        <w:tc>
          <w:tcPr>
            <w:tcW w:w="3837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Логическое построение текстового материала в работе.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Логическое построение текстового материала в работе.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14\15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Составление вопросов для беседы с информаторами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Оформление работы.</w:t>
            </w:r>
          </w:p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Мы - исследователи (12 ч)</w:t>
            </w:r>
          </w:p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Моя любимая игрушка.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отбор и размещение рисунков, фото.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Праздник Новый год. Почему мы любим его встречать?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Моё любимое число.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Построение таблиц, схем и т. д. отбор  рисунков, фото.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Мои питомцы.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Построение схем, отбор и размещение рисунков, фото.</w:t>
            </w:r>
          </w:p>
        </w:tc>
      </w:tr>
      <w:tr w:rsidR="00D64EB0" w:rsidRPr="001531B4" w:rsidTr="00C1360B">
        <w:trPr>
          <w:trHeight w:val="497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Алфавит. Любимая буква.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Построение схем,  отбор и размещение рисунков, фото.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Любимые игры наших бабушек и дедушек (мам и пап)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Что люблю смотреть по телевизору я.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Построение таблиц, схем и т. д. отбор и размещение рисунков, фото.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Чем я люблю заниматься  в свободное время.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Построение таблиц, схем и т. д. отбор и размещение рисунков, фото.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Чем любили заниматься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мои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бабушка и дедушка.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Любимая сказка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Построение таблиц, схем и т. д. отбор и размещение рисунков, фото.</w:t>
            </w:r>
          </w:p>
        </w:tc>
      </w:tr>
      <w:tr w:rsidR="00D64EB0" w:rsidRPr="001531B4" w:rsidTr="00C1360B">
        <w:trPr>
          <w:trHeight w:val="206"/>
        </w:trPr>
        <w:tc>
          <w:tcPr>
            <w:tcW w:w="95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819" w:type="dxa"/>
          </w:tcPr>
          <w:p w:rsidR="00D64EB0" w:rsidRPr="001531B4" w:rsidRDefault="00D64EB0" w:rsidP="00C1360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Заключение (2ч) 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Анализ исследовательской деятельности.</w:t>
            </w:r>
          </w:p>
        </w:tc>
        <w:tc>
          <w:tcPr>
            <w:tcW w:w="3837" w:type="dxa"/>
          </w:tcPr>
          <w:p w:rsidR="00D64EB0" w:rsidRPr="001531B4" w:rsidRDefault="00D64EB0" w:rsidP="00C136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Выставки творческих работ –  средство стимулирования проектной деятельности детей.</w:t>
            </w:r>
          </w:p>
        </w:tc>
      </w:tr>
    </w:tbl>
    <w:p w:rsidR="00D64EB0" w:rsidRDefault="00D64EB0" w:rsidP="00D64EB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Default="00D64EB0" w:rsidP="00D64EB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Default="00D64EB0" w:rsidP="00D64EB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Default="00D64EB0" w:rsidP="00D64EB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2-й год -  Исследования по краеведению. Мой край: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047"/>
        <w:gridCol w:w="4002"/>
      </w:tblGrid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Содержание занятия 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Введение.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Цель и задачи кружка «Юный исследователь». 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Содержание работы. Портфолио юного исследователя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Формы и методы исследовательской деятельности.  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взрослыми, наблюдения, опыты.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Формы и методы исследовательской деятельности. </w:t>
            </w: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№1: Знакомьтесь – это я! (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Летопись семьи </w:t>
            </w: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«Мои первые исследования»)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Работа с источниками информации (справочники, словари, энциклопедии, Интернет и т. д.)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Прочитаешь – многое узнаешь.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№1: Знакомьтесь – это Я!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Экскурсия в библиотеку: правила работы с источниками информации, особенности чтения научно-познавательной литературы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Поиск информации через Интернет.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ИР №1: Знакомьтесь – это Я! 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Правила работы с компьютером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Оформление исследовательских работ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Основы исследовательской деятельности.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№1: Знакомьтесь – это Я!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Проблема, выдвижение гипотез, формулирование цели и задач исследования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Выбор темы исследовательской работы. Обоснование выбранной темы.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№2: Один день из жизни моей мамы (Летопись семьи – «Мои первые исследования»)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Отбор и анализ литературы по теме. Составление рабочего плана исследования.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Исследования по краеведению. Мой край: история: 2013 год – год 68-летия победы в ВОВ.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Знакомьтесь – это Я!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(презентация ИР №1  - Мини-конференция)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Оформление работы.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№2: Один день из жизни моей мамы (Летопись семьи)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титульного листа.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страниц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«Введение»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 «Содержание», «Использованная литература».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Оформление работы.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страниц «Введение», «Содержание»,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«Использованная литература»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Опрос населения.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15/16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Работа индивидуальная и коллективная. Вклад каждого участника группы в работу.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Составление вопросов для беседы с информаторами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17/18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Логическое построение текстового материала в работе. Научный язык, стиль.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19/20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Наглядный материал.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Построение таблиц, схем и т. д. отбор и размещение рисунков, фото.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21/22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Сокращения, обозначения. Приложения.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Объём исследовательской работы.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Эстетическое оформление.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: Работа с информаторами (беседа, заполнение анкеты, запись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рассказа)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23/24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Обработка и оформление результатов исследовательской деятельности. Выводы и оформление «Заключения».</w:t>
            </w: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rPr>
          <w:trHeight w:val="661"/>
        </w:trPr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25/26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Оформление исследовательских работ для участия в школьной конференции (районной)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27/28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№3: Дети в военные годы – ваши земляки, родственники.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Подготовка и выступление с результатами исследований перед обучающимися школы</w:t>
            </w:r>
          </w:p>
        </w:tc>
      </w:tr>
      <w:tr w:rsidR="00D64EB0" w:rsidRPr="001531B4" w:rsidTr="00C1360B"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Встреча с информаторами в школе «Как было раньше и как теперь»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Работа с информаторами (беседа, заполнение анкеты, запись рассказа)</w:t>
            </w:r>
          </w:p>
        </w:tc>
      </w:tr>
      <w:tr w:rsidR="00D64EB0" w:rsidRPr="001531B4" w:rsidTr="00C1360B">
        <w:trPr>
          <w:trHeight w:val="555"/>
        </w:trPr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Портфолио юного исследователя: </w:t>
            </w: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ИР №1,2,3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 Заметка в газету  о результатах проведённых исследований</w:t>
            </w:r>
          </w:p>
        </w:tc>
      </w:tr>
      <w:tr w:rsidR="00D64EB0" w:rsidRPr="001531B4" w:rsidTr="00C1360B">
        <w:trPr>
          <w:trHeight w:val="679"/>
        </w:trPr>
        <w:tc>
          <w:tcPr>
            <w:tcW w:w="805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33/34</w:t>
            </w:r>
          </w:p>
        </w:tc>
        <w:tc>
          <w:tcPr>
            <w:tcW w:w="5047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Подведение итогов работы за год.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Анализ исследовательских работ. Обсуждение планов на следующий год</w:t>
            </w:r>
          </w:p>
        </w:tc>
        <w:tc>
          <w:tcPr>
            <w:tcW w:w="4002" w:type="dxa"/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D64EB0" w:rsidRPr="001531B4" w:rsidRDefault="00D64EB0" w:rsidP="00D64EB0">
      <w:p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3-й год - Исследования по краеведению. Мой край: природа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04"/>
        <w:gridCol w:w="4964"/>
      </w:tblGrid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Содержание занятия,</w:t>
            </w:r>
          </w:p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практическая работа (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Введение.  Стань исследователем природы. «Портфолио» юного исследователя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Цель и задачи кружка «Юный исследователь». Содержание работы.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Удивительное рядом: учимся задавать вопросы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Прогулка по школьному двору: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 гости к осени: учимся смотреть и видеть.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Растения в школьном дворе.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Формы и методы исследовательской деятельности: беседы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взрослыми, наблюдения, опыты. Правила поведения в природе во время прогулки.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растениями в школьном дворе; сбор гербария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Прогулка в лес. В гости к осени: учимся смотреть и видеть. Растения леса. Цветы и травы осенью.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Формы и методы исследовательской деятельности: работа с источниками информации (справочники, словари, энциклопедии, Интернет и т. д.)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Растения леса.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растениями в лесу; сбор гербария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Экскурсия в библиотеку: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Прочитаешь – многое узнаешь.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Экскурсия в библиотеку: правила работы с источниками информации, особенности чтения научно-познавательной литературы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 Условные знаки. Прогулка: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Погода в нашем крае. Наблюдения за небом.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Зарисовки осеннего неба, облаков</w:t>
            </w:r>
          </w:p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Наблюдения за погодой. Осень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Поиск информации через Интернет. Правила работы с компьютером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Прогулка: Наблюдения за растениями. Деревья осенью.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Охраняемые растения.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Сбор гербария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Охрана природы своего края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Зарисовки осенних деревьев.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погодой. Осень</w:t>
            </w:r>
          </w:p>
          <w:p w:rsidR="00D64EB0" w:rsidRPr="001531B4" w:rsidRDefault="00D64EB0" w:rsidP="00C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 лес за здоровьем. Лесная аптека.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Лекарственные травы нашей местности.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погодой. Осень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 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Оформление исследовательских работ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Основы исследовательской деятельности. Проблема, выдвижение гипотез, формулирование цели и задач исследования.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Выбор темы исследовательской работы. Обоснование выбранной темы. Отбор и анализ литературы по теме.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Составление рабочего плана исследования.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страниц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«Введение»,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«Содержание», «Использованная литература».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титульного листа.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страниц «Введение»,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«Содержание»,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«Использованная литература».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Работа индивидуальная и коллективная. 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1:*Загадки осеннего леса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*Тайна осеннего листа и др.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Вклад каждого участника группы в работу.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Исследовательская работа № 2: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Особенность зимы в нашем крае (по наблюдениям за погодой)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Логическое построение текстового материала в работе. Научный язык, стиль.</w:t>
            </w:r>
          </w:p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погодой. Зима.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Природа и наше здоровье. Закаливание организма в разное время года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Прогулка «Мороз и солнце!»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погодой. Зима.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Исследования по краеведению. Мой край: природа</w:t>
            </w: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Погода в нашем крае. Наблюдения за погодой. Ведение дневника наблюдений.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 № 2:Особенность зимы в нашем крае (наблюдение за погодой)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Погода в нашем крае. </w:t>
            </w: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Наблюдения за погодой в разное время года. 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2:Особенность зимы в нашем крае (по наблюдениям за погодой)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Сокращения, обозначения. Приложения.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Объём исследовательской работы. Эстетическое оформление.</w:t>
            </w:r>
          </w:p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погодой. Зима.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Ведение дневника наблюдений.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Прогулка: «Весна идет»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погодой. Весна.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3:Весна в жизни растений. Деревья-первоцветы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Наблюдения за цветением деревьев.</w:t>
            </w:r>
          </w:p>
        </w:tc>
      </w:tr>
      <w:tr w:rsidR="00D64EB0" w:rsidRPr="001531B4" w:rsidTr="00C1360B">
        <w:trPr>
          <w:trHeight w:val="66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3:Весна в жизни растений. Деревья-первоцветы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: Анализ и обобщение полученных материалов наблюдений 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3:Весна в жизни растений. Деревья-первоцветы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: Оформление исследовательских работ для участия в школьной конференции 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28</w:t>
            </w:r>
          </w:p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Обработка и оформление результатов исследовательской деятельности. Выводы и оформление «Заключения».</w:t>
            </w:r>
          </w:p>
        </w:tc>
      </w:tr>
      <w:tr w:rsidR="00D64EB0" w:rsidRPr="001531B4" w:rsidTr="00C1360B">
        <w:trPr>
          <w:trHeight w:val="249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Конкурс-игра «Тайны окружающего мира"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Подготовка и выступление с результатами исследований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перед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обучающимися школы (школьная конференция)</w:t>
            </w:r>
          </w:p>
        </w:tc>
      </w:tr>
      <w:tr w:rsidR="00D64EB0" w:rsidRPr="001531B4" w:rsidTr="00C1360B">
        <w:trPr>
          <w:trHeight w:val="3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Подведение итогов работы за год.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«Портфолио» юного исследователя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Анализ исследовательских работ. Обсуждение планов на следующий год</w:t>
            </w:r>
          </w:p>
        </w:tc>
      </w:tr>
    </w:tbl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4-й год - Исследования по краеведению. Мой край: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04"/>
        <w:gridCol w:w="4964"/>
      </w:tblGrid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Содержание занятия,</w:t>
            </w:r>
          </w:p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практическая работа (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Введение. «Портфолио» юного исследователя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Цель и задачи кружка «Юный исследователь». Содержание работы.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Формы и методы исследовательской деятельности: беседы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взрослыми, наблюдения, опыты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Проведение  мини-исследования «Учителя нашей школы. Какие они?»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 составление опросника для беседы, анкеты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- беседа с учителями (Летопись школы)</w:t>
            </w:r>
          </w:p>
        </w:tc>
      </w:tr>
      <w:tr w:rsidR="00D64EB0" w:rsidRPr="001531B4" w:rsidTr="00C1360B">
        <w:trPr>
          <w:trHeight w:val="9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Экскурсия в лавку древности: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«О чём может рассказать неизвестный предмет?»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: Экскурсия в школьный музей. Беседа с хозяйкой музея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–Л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ьвовой Н.В.</w:t>
            </w:r>
          </w:p>
        </w:tc>
      </w:tr>
      <w:tr w:rsidR="00D64EB0" w:rsidRPr="001531B4" w:rsidTr="00C1360B">
        <w:trPr>
          <w:trHeight w:val="10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Формы и методы исследовательской деятельности: работа с источниками информации.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Правила работы с источниками информации.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Экскурсия в библиотеку. Правила работы с источниками информации, особенности чтения научно-познавательной литературы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Правила поведения в библиотеке. 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Научно-познавательная литература по культуре  края.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Правила работы с источниками информации, особенности чтения научно-познавательной литературы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Поиск информации через Интернет. Правила работы с компьютером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Индивидуальная работа. Поиск информации через Интернет о культуре Камешковского края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Исследовательская работа № 1: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Откроем тайну названия города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Оформление исследовательских работ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Основы исследовательской деятельности. Проблема, выдвижение гипотез, формулирование цели и задач исследования.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сбор материалов о городе и его  названии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 Откроем тайну названия города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Выбор темы исследовательской работы. Обоснование выбранной темы. Отбор и анализ литературы по теме. Составление рабочего плана исследования.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: поиск материала и работа с информаторами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 Откроем тайну названия города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Оформление страниц 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«Введение»,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«Содержание», «Использованная литература». Оформление титульного листа.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: поиск материала и работа с информаторами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 Откроем тайну названия города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Работа индивидуальная и коллективная. 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поиск материала и работа с информаторами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 Откроем тайну названия города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Вклад каждого участника группы в работу.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№ 1: Откроем тайну названия города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Логическое построение текстового материала в работе. Научный язык, стиль.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Поездка в городской музей.  Знакомство с памятниками города.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Исследования по краеведению. Мой край: культура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Материальные и духовные ценности края.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Наглядный материал. Построение таблиц, схем и т. д. отбор и размещение рисунков, фотографий.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сбор материала о рожечниках из села Мишнево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Посиделки. Встреча с родственниками рожечников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сбор и обработка информации: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Исследовательская работа № 2: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Писатели  и поэты Камешковского края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: беседа с авторами книги о </w:t>
            </w:r>
            <w:proofErr w:type="spell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Камешковском</w:t>
            </w:r>
            <w:proofErr w:type="spell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 № 3: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(самостоятельный выбор темы исследования)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Сокращения, обозначения. Приложения.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Объём исследовательской работы.  Эстетическое оформление.</w:t>
            </w:r>
          </w:p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Оформление ИР  для участия в школьной конференции (районной, областной)</w:t>
            </w:r>
          </w:p>
        </w:tc>
      </w:tr>
      <w:tr w:rsidR="00D64EB0" w:rsidRPr="001531B4" w:rsidTr="00C1360B">
        <w:trPr>
          <w:trHeight w:val="66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Музыканты и художники Камешковского края.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ИР № 3: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Индивидуальные  проекты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Оформление ИР для участия в школьной конференции (районной, областной)</w:t>
            </w:r>
          </w:p>
        </w:tc>
      </w:tr>
      <w:tr w:rsidR="00D64EB0" w:rsidRPr="001531B4" w:rsidTr="00C1360B">
        <w:trPr>
          <w:trHeight w:val="66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Народные промыслы.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 № 3: Летопись семьи: У бабушек и дедушек – золотые руки (выставка работ).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- краткосрочные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ПР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: Оформление исследовательских работ для участия в школьной конференции (районной, областной)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Достопримечательности края.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Охрана исторических, культурных, природных памятников.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Презентация «Историческое, культурное природное наследие края» </w:t>
            </w:r>
          </w:p>
          <w:p w:rsidR="00D64EB0" w:rsidRPr="001531B4" w:rsidRDefault="00D64EB0" w:rsidP="00C1360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Обработка и оформление результатов исследовательской деятельности. Выводы и оформление «Заключения».</w:t>
            </w:r>
          </w:p>
          <w:p w:rsidR="00D64EB0" w:rsidRPr="001531B4" w:rsidRDefault="00D64EB0" w:rsidP="00C13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ИР  № 1-3</w:t>
            </w:r>
          </w:p>
        </w:tc>
      </w:tr>
      <w:tr w:rsidR="00D64EB0" w:rsidRPr="001531B4" w:rsidTr="00C1360B">
        <w:trPr>
          <w:trHeight w:val="264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Экскурсия в городской музей.</w:t>
            </w:r>
          </w:p>
        </w:tc>
      </w:tr>
      <w:tr w:rsidR="00D64EB0" w:rsidRPr="001531B4" w:rsidTr="00C1360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Подготовка и выступление с результатами исследований </w:t>
            </w:r>
            <w:proofErr w:type="gramStart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перед</w:t>
            </w:r>
            <w:proofErr w:type="gramEnd"/>
            <w:r w:rsidRPr="001531B4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обучающимися школы (школьная конференция)</w:t>
            </w:r>
          </w:p>
        </w:tc>
      </w:tr>
      <w:tr w:rsidR="00D64EB0" w:rsidRPr="001531B4" w:rsidTr="00C1360B">
        <w:trPr>
          <w:trHeight w:val="67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33/34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Подведение итогов работы за год.</w:t>
            </w: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«Портфолио» юного исследователя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0" w:rsidRPr="001531B4" w:rsidRDefault="00D64EB0" w:rsidP="00C1360B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531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Анализ исследовательских работ. Обсуждение планов на следующий год</w:t>
            </w:r>
          </w:p>
        </w:tc>
      </w:tr>
    </w:tbl>
    <w:p w:rsidR="00D64EB0" w:rsidRPr="001531B4" w:rsidRDefault="00D64EB0" w:rsidP="00D64EB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64EB0" w:rsidRDefault="00D64EB0" w:rsidP="00D64EB0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 своего опыта работы могу отметить, что, занимаясь с учащимися исследовательской деятельностью, я учу их работать с научной литературой, проводить наблюдения, обобщать свой опыт и опыт разных авторов, работать со справочной литературой, а главное – учу  общаться с людьми.  Подготовка исследовательской работы учащимися во внеурочное время повышает интерес к изучению предмета, развивает творческие способности детей, их нравственные качества, активизирует познавательные интересы. </w:t>
      </w:r>
    </w:p>
    <w:p w:rsidR="00D64EB0" w:rsidRPr="001531B4" w:rsidRDefault="00D64EB0" w:rsidP="00D64EB0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Список литературы. 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1. </w:t>
      </w:r>
      <w:proofErr w:type="spellStart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Борздун</w:t>
      </w:r>
      <w:proofErr w:type="spellEnd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В.Н., </w:t>
      </w:r>
      <w:proofErr w:type="spellStart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Овчинникова</w:t>
      </w:r>
      <w:proofErr w:type="spellEnd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Е.Г. Исследовательская деятельность школьников как объект целенаправленного педагогического руководства [Текст] / В.Н. </w:t>
      </w:r>
      <w:proofErr w:type="spellStart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Борздун</w:t>
      </w:r>
      <w:proofErr w:type="spellEnd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Е.Г. </w:t>
      </w:r>
      <w:proofErr w:type="spellStart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Овчинникова</w:t>
      </w:r>
      <w:proofErr w:type="spellEnd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// Учитель Кузбасса.- 2006.- №1- С.81-90. 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2. Д.Б. Григорьев, П.В. Степанов Стандарты второго поколения: Внеурочная деятельность школьников. [Текст]</w:t>
      </w:r>
      <w:proofErr w:type="gramStart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Методический конструктор. Москва: «Просвещение», 2010.-321с.</w:t>
      </w:r>
    </w:p>
    <w:p w:rsidR="00D64EB0" w:rsidRPr="001531B4" w:rsidRDefault="00D64EB0" w:rsidP="00D64EB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3.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Козлова, Л.П. Исследовательская работа: научно-практический аспект [Текст] / Л.П. Козлова, Н.Г. Савина // Среднее профессиональное образование. – 1999. - № 7. – С. 25 – 27.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Леонтович А.В. Исследовательская деятельность учащихся. Сборник статей. — М.: Издание МГДД (Ю) Т, 2003. 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Обухов А.С. Исследовательская позиция и исследовательская деятельность: что и как развивать? // Исследовательская работа школьников. -2003.- №4. -С. 18-23. 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7. Обухов А.С. Ученик в школе – уникальная личность в уникальных условиях // Исследовательская работа школьников. 2004. -№2.- С.- 27-29. 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8. Рождественская, И.В. Система работы по интеллектуально-творческому развитию учащихся [Текст] /И.В. Рождественская //Исследовательская работа школьников.-2006.- №1- С.165-174. </w:t>
      </w:r>
    </w:p>
    <w:p w:rsidR="00D64EB0" w:rsidRPr="001531B4" w:rsidRDefault="00D64EB0" w:rsidP="00D64EB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9. Савенков А.И. Путь в </w:t>
      </w:r>
      <w:proofErr w:type="gramStart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неизведанное</w:t>
      </w:r>
      <w:proofErr w:type="gramEnd"/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Развитие исследовательских способностей школьников: Методическое пособие для школьных психологов. — М.: Генезис, 2005. </w:t>
      </w:r>
    </w:p>
    <w:p w:rsidR="00D64EB0" w:rsidRPr="001531B4" w:rsidRDefault="00D64EB0" w:rsidP="00D64EB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1531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10. </w:t>
      </w:r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Степанова, М.В. Учебно-исследовательская деятельность школьников в профильном обучении [Текст]: учебно-методическое пособие для учителей / М.В. Степанова, А.П. </w:t>
      </w:r>
      <w:proofErr w:type="spellStart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Тряпицина</w:t>
      </w:r>
      <w:proofErr w:type="spellEnd"/>
      <w:r w:rsidRPr="001531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– Санкт-Петербург: КАРО, 2005. – 96 с.</w:t>
      </w:r>
      <w:bookmarkStart w:id="0" w:name="_GoBack"/>
      <w:bookmarkEnd w:id="0"/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64EB0" w:rsidRPr="001531B4" w:rsidRDefault="00D64EB0" w:rsidP="00D64EB0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64EB0" w:rsidRPr="001531B4" w:rsidRDefault="00D64EB0" w:rsidP="00D64EB0">
      <w:pPr>
        <w:rPr>
          <w:color w:val="262626" w:themeColor="text1" w:themeTint="D9"/>
        </w:rPr>
      </w:pPr>
    </w:p>
    <w:p w:rsidR="00684AE2" w:rsidRDefault="00684AE2"/>
    <w:sectPr w:rsidR="00684AE2" w:rsidSect="00D00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0" w:rsidRDefault="00D64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0246"/>
      <w:docPartObj>
        <w:docPartGallery w:val="Page Numbers (Bottom of Page)"/>
        <w:docPartUnique/>
      </w:docPartObj>
    </w:sdtPr>
    <w:sdtEndPr/>
    <w:sdtContent>
      <w:p w:rsidR="00D00400" w:rsidRDefault="00D64E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00400" w:rsidRDefault="00D64E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0" w:rsidRDefault="00D64EB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0" w:rsidRDefault="00D64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0" w:rsidRDefault="00D64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0" w:rsidRDefault="00D64E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405"/>
    <w:multiLevelType w:val="multilevel"/>
    <w:tmpl w:val="889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D3F13"/>
    <w:multiLevelType w:val="hybridMultilevel"/>
    <w:tmpl w:val="3AF42652"/>
    <w:lvl w:ilvl="0" w:tplc="04190005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0"/>
    <w:rsid w:val="00684AE2"/>
    <w:rsid w:val="00D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EB0"/>
  </w:style>
  <w:style w:type="paragraph" w:styleId="a6">
    <w:name w:val="footer"/>
    <w:basedOn w:val="a"/>
    <w:link w:val="a7"/>
    <w:uiPriority w:val="99"/>
    <w:unhideWhenUsed/>
    <w:rsid w:val="00D6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EB0"/>
  </w:style>
  <w:style w:type="paragraph" w:styleId="a6">
    <w:name w:val="footer"/>
    <w:basedOn w:val="a"/>
    <w:link w:val="a7"/>
    <w:uiPriority w:val="99"/>
    <w:unhideWhenUsed/>
    <w:rsid w:val="00D6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3642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2013-12-17T18:08:00Z</dcterms:created>
  <dcterms:modified xsi:type="dcterms:W3CDTF">2013-12-17T18:15:00Z</dcterms:modified>
</cp:coreProperties>
</file>