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22" w:rsidRDefault="006C0722" w:rsidP="006C0722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</w:t>
      </w:r>
      <w:r w:rsidR="00613738">
        <w:rPr>
          <w:sz w:val="28"/>
          <w:szCs w:val="28"/>
        </w:rPr>
        <w:t>оанализ классного часа</w:t>
      </w:r>
      <w:r>
        <w:rPr>
          <w:sz w:val="28"/>
          <w:szCs w:val="28"/>
        </w:rPr>
        <w:t>.</w:t>
      </w:r>
    </w:p>
    <w:p w:rsidR="006C0722" w:rsidRDefault="006C0722" w:rsidP="006C0722">
      <w:pPr>
        <w:jc w:val="both"/>
        <w:rPr>
          <w:sz w:val="28"/>
          <w:szCs w:val="28"/>
        </w:rPr>
      </w:pPr>
    </w:p>
    <w:p w:rsidR="006C0722" w:rsidRPr="006C0722" w:rsidRDefault="006C0722" w:rsidP="00932A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Внеклассное  </w:t>
      </w:r>
      <w:r w:rsidRPr="006C0722">
        <w:rPr>
          <w:sz w:val="28"/>
          <w:szCs w:val="28"/>
        </w:rPr>
        <w:t>мероприятие</w:t>
      </w:r>
      <w:r>
        <w:rPr>
          <w:sz w:val="28"/>
          <w:szCs w:val="28"/>
        </w:rPr>
        <w:t xml:space="preserve"> </w:t>
      </w:r>
      <w:r w:rsidR="00613738">
        <w:rPr>
          <w:sz w:val="28"/>
          <w:szCs w:val="28"/>
        </w:rPr>
        <w:t>«Каким быть?</w:t>
      </w:r>
      <w:r w:rsidRPr="006C0722">
        <w:rPr>
          <w:sz w:val="28"/>
          <w:szCs w:val="28"/>
        </w:rPr>
        <w:t xml:space="preserve">» </w:t>
      </w:r>
      <w:r>
        <w:rPr>
          <w:sz w:val="28"/>
          <w:szCs w:val="28"/>
        </w:rPr>
        <w:t>было проведено</w:t>
      </w:r>
      <w:r w:rsidR="00613738">
        <w:rPr>
          <w:sz w:val="28"/>
          <w:szCs w:val="28"/>
        </w:rPr>
        <w:t xml:space="preserve">в 5 классе </w:t>
      </w:r>
      <w:r>
        <w:rPr>
          <w:sz w:val="28"/>
          <w:szCs w:val="28"/>
        </w:rPr>
        <w:t xml:space="preserve"> в форме</w:t>
      </w:r>
      <w:r w:rsidRPr="006C0722">
        <w:rPr>
          <w:sz w:val="28"/>
          <w:szCs w:val="28"/>
        </w:rPr>
        <w:t xml:space="preserve"> классн</w:t>
      </w:r>
      <w:r>
        <w:rPr>
          <w:sz w:val="28"/>
          <w:szCs w:val="28"/>
        </w:rPr>
        <w:t>ого</w:t>
      </w:r>
      <w:r w:rsidRPr="006C0722">
        <w:rPr>
          <w:sz w:val="28"/>
          <w:szCs w:val="28"/>
        </w:rPr>
        <w:t xml:space="preserve"> час</w:t>
      </w:r>
      <w:r>
        <w:rPr>
          <w:sz w:val="28"/>
          <w:szCs w:val="28"/>
        </w:rPr>
        <w:t xml:space="preserve">а </w:t>
      </w:r>
      <w:r w:rsidRPr="006C0722">
        <w:rPr>
          <w:sz w:val="28"/>
          <w:szCs w:val="28"/>
        </w:rPr>
        <w:t xml:space="preserve"> в рамках</w:t>
      </w:r>
      <w:r w:rsidR="00613738">
        <w:rPr>
          <w:sz w:val="28"/>
          <w:szCs w:val="28"/>
        </w:rPr>
        <w:t xml:space="preserve"> общешкольного</w:t>
      </w:r>
      <w:r w:rsidRPr="006C0722">
        <w:rPr>
          <w:sz w:val="28"/>
          <w:szCs w:val="28"/>
        </w:rPr>
        <w:t xml:space="preserve"> </w:t>
      </w:r>
      <w:r w:rsidR="00613738">
        <w:rPr>
          <w:sz w:val="28"/>
          <w:szCs w:val="28"/>
        </w:rPr>
        <w:t>месячника по Правовому воспитанию</w:t>
      </w:r>
      <w:r w:rsidRPr="006C07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</w:t>
      </w:r>
      <w:r w:rsidRPr="006C0722">
        <w:rPr>
          <w:sz w:val="28"/>
          <w:szCs w:val="28"/>
        </w:rPr>
        <w:t xml:space="preserve"> </w:t>
      </w:r>
      <w:r w:rsidR="00613738">
        <w:rPr>
          <w:sz w:val="28"/>
          <w:szCs w:val="28"/>
        </w:rPr>
        <w:t>5</w:t>
      </w:r>
      <w:r w:rsidR="00932A63" w:rsidRPr="00932A63">
        <w:rPr>
          <w:sz w:val="28"/>
          <w:szCs w:val="28"/>
        </w:rPr>
        <w:t xml:space="preserve"> класс – это не сформированный детский коллектив</w:t>
      </w:r>
      <w:r w:rsidR="00613738">
        <w:rPr>
          <w:sz w:val="28"/>
          <w:szCs w:val="28"/>
        </w:rPr>
        <w:t>, еще и потому что в класс влилось три человека</w:t>
      </w:r>
      <w:r w:rsidR="00932A63" w:rsidRPr="00932A63">
        <w:rPr>
          <w:sz w:val="28"/>
          <w:szCs w:val="28"/>
        </w:rPr>
        <w:t>. Задачей учителя является постепенное формиров</w:t>
      </w:r>
      <w:r w:rsidR="00613738">
        <w:rPr>
          <w:sz w:val="28"/>
          <w:szCs w:val="28"/>
        </w:rPr>
        <w:t>ание правовых знаний</w:t>
      </w:r>
      <w:r w:rsidR="00932A63">
        <w:rPr>
          <w:sz w:val="28"/>
          <w:szCs w:val="28"/>
        </w:rPr>
        <w:t xml:space="preserve">. Поэтому в </w:t>
      </w:r>
      <w:r w:rsidR="00932A63" w:rsidRPr="00932A63">
        <w:rPr>
          <w:sz w:val="28"/>
          <w:szCs w:val="28"/>
        </w:rPr>
        <w:t xml:space="preserve"> план </w:t>
      </w:r>
      <w:r w:rsidR="00932A63">
        <w:rPr>
          <w:sz w:val="28"/>
          <w:szCs w:val="28"/>
        </w:rPr>
        <w:t>учебно-</w:t>
      </w:r>
      <w:r w:rsidR="00932A63" w:rsidRPr="00932A63">
        <w:rPr>
          <w:sz w:val="28"/>
          <w:szCs w:val="28"/>
        </w:rPr>
        <w:t xml:space="preserve">воспитательной работы  включены темы воспитательных мероприятий по </w:t>
      </w:r>
      <w:r w:rsidR="00613738">
        <w:rPr>
          <w:sz w:val="28"/>
          <w:szCs w:val="28"/>
        </w:rPr>
        <w:t>формированию азов права</w:t>
      </w:r>
      <w:r w:rsidR="00932A63" w:rsidRPr="00932A63">
        <w:rPr>
          <w:sz w:val="28"/>
          <w:szCs w:val="28"/>
        </w:rPr>
        <w:t xml:space="preserve"> и межличностных отношений.</w:t>
      </w:r>
    </w:p>
    <w:p w:rsidR="006C0722" w:rsidRDefault="006C0722" w:rsidP="006C0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Данная форма проведения занятия помогает раскрыть личностные качества детей, способствует созданию атмосферы взаимопонимания, творчества, проявлению эмоциональности. Содержание занятия опир</w:t>
      </w:r>
      <w:r w:rsidR="00932A63">
        <w:rPr>
          <w:sz w:val="28"/>
          <w:szCs w:val="28"/>
        </w:rPr>
        <w:t>ается на жизненный опыт воспитанников</w:t>
      </w:r>
      <w:r>
        <w:rPr>
          <w:sz w:val="28"/>
          <w:szCs w:val="28"/>
        </w:rPr>
        <w:t xml:space="preserve">, </w:t>
      </w:r>
      <w:r w:rsidR="00932A63">
        <w:rPr>
          <w:sz w:val="28"/>
          <w:szCs w:val="28"/>
        </w:rPr>
        <w:t xml:space="preserve">на </w:t>
      </w:r>
      <w:r>
        <w:rPr>
          <w:sz w:val="28"/>
          <w:szCs w:val="28"/>
        </w:rPr>
        <w:t>характерные особе</w:t>
      </w:r>
      <w:r w:rsidR="00613738">
        <w:rPr>
          <w:sz w:val="28"/>
          <w:szCs w:val="28"/>
        </w:rPr>
        <w:t xml:space="preserve">нности </w:t>
      </w:r>
      <w:r w:rsidR="00932A63">
        <w:rPr>
          <w:sz w:val="28"/>
          <w:szCs w:val="28"/>
        </w:rPr>
        <w:t xml:space="preserve"> школьного </w:t>
      </w:r>
      <w:r>
        <w:rPr>
          <w:sz w:val="28"/>
          <w:szCs w:val="28"/>
        </w:rPr>
        <w:t xml:space="preserve"> возраста, где ведущим</w:t>
      </w:r>
      <w:r w:rsidR="00932A63">
        <w:rPr>
          <w:sz w:val="28"/>
          <w:szCs w:val="28"/>
        </w:rPr>
        <w:t>и вида</w:t>
      </w:r>
      <w:r>
        <w:rPr>
          <w:sz w:val="28"/>
          <w:szCs w:val="28"/>
        </w:rPr>
        <w:t>м</w:t>
      </w:r>
      <w:r w:rsidR="00932A63">
        <w:rPr>
          <w:sz w:val="28"/>
          <w:szCs w:val="28"/>
        </w:rPr>
        <w:t>и деятельности выступаю</w:t>
      </w:r>
      <w:r>
        <w:rPr>
          <w:sz w:val="28"/>
          <w:szCs w:val="28"/>
        </w:rPr>
        <w:t xml:space="preserve">т </w:t>
      </w:r>
      <w:r w:rsidR="00932A63">
        <w:rPr>
          <w:sz w:val="28"/>
          <w:szCs w:val="28"/>
        </w:rPr>
        <w:t>общение</w:t>
      </w:r>
      <w:r w:rsidR="00932A63" w:rsidRPr="00932A63">
        <w:rPr>
          <w:sz w:val="28"/>
          <w:szCs w:val="28"/>
        </w:rPr>
        <w:t xml:space="preserve"> </w:t>
      </w:r>
      <w:r w:rsidR="00932A63">
        <w:rPr>
          <w:sz w:val="28"/>
          <w:szCs w:val="28"/>
        </w:rPr>
        <w:t xml:space="preserve">и игра. </w:t>
      </w:r>
    </w:p>
    <w:p w:rsidR="00613738" w:rsidRDefault="006C0722" w:rsidP="00932A63">
      <w:pPr>
        <w:jc w:val="both"/>
        <w:rPr>
          <w:sz w:val="28"/>
          <w:szCs w:val="28"/>
        </w:rPr>
      </w:pPr>
      <w:r w:rsidRPr="00FA0437">
        <w:rPr>
          <w:b/>
          <w:sz w:val="28"/>
          <w:szCs w:val="28"/>
        </w:rPr>
        <w:t>Общедидактическая цель занятия</w:t>
      </w:r>
      <w:r>
        <w:rPr>
          <w:sz w:val="28"/>
          <w:szCs w:val="28"/>
        </w:rPr>
        <w:t xml:space="preserve"> - </w:t>
      </w:r>
      <w:r w:rsidR="00932A63" w:rsidRPr="00932A63">
        <w:rPr>
          <w:sz w:val="28"/>
          <w:szCs w:val="28"/>
        </w:rPr>
        <w:t>создать условия для осознания и ос</w:t>
      </w:r>
      <w:r w:rsidR="00613738">
        <w:rPr>
          <w:sz w:val="28"/>
          <w:szCs w:val="28"/>
        </w:rPr>
        <w:t>мысления у детей понятий «Характер», «Личность</w:t>
      </w:r>
      <w:r w:rsidR="00932A63" w:rsidRPr="00932A63">
        <w:rPr>
          <w:sz w:val="28"/>
          <w:szCs w:val="28"/>
        </w:rPr>
        <w:t>», содействовать формированию добрых отношений между детьми в классе, развивать стремление быть терпимым в о</w:t>
      </w:r>
      <w:r w:rsidR="00613738">
        <w:rPr>
          <w:sz w:val="28"/>
          <w:szCs w:val="28"/>
        </w:rPr>
        <w:t>бществе людей, воспитывать положительные качества у ребят</w:t>
      </w:r>
    </w:p>
    <w:p w:rsidR="00932A63" w:rsidRPr="00932A63" w:rsidRDefault="00932A63" w:rsidP="00932A63">
      <w:pPr>
        <w:jc w:val="both"/>
        <w:rPr>
          <w:sz w:val="28"/>
          <w:szCs w:val="28"/>
        </w:rPr>
      </w:pPr>
      <w:r w:rsidRPr="00932A63">
        <w:rPr>
          <w:sz w:val="28"/>
          <w:szCs w:val="28"/>
        </w:rPr>
        <w:t>.</w:t>
      </w:r>
    </w:p>
    <w:p w:rsidR="00613738" w:rsidRDefault="00613738" w:rsidP="00613738"/>
    <w:p w:rsidR="00613738" w:rsidRDefault="00613738" w:rsidP="00613738">
      <w:pPr>
        <w:pStyle w:val="a3"/>
      </w:pPr>
      <w:r>
        <w:t>Цели:</w:t>
      </w:r>
    </w:p>
    <w:p w:rsidR="00613738" w:rsidRDefault="00613738" w:rsidP="00613738">
      <w:pPr>
        <w:pStyle w:val="a3"/>
      </w:pPr>
      <w:r>
        <w:t>1) Дать понятие личности.</w:t>
      </w:r>
    </w:p>
    <w:p w:rsidR="00613738" w:rsidRDefault="00613738" w:rsidP="00613738">
      <w:pPr>
        <w:pStyle w:val="a3"/>
      </w:pPr>
      <w:r>
        <w:t>2) Показать, что каждый человек отличается от другого не только внешними качествами, но, прежде всего своим внутренним содержанием, индивидуальностью в поведении, отношением к людям и себе.</w:t>
      </w:r>
    </w:p>
    <w:p w:rsidR="00613738" w:rsidRDefault="00613738" w:rsidP="00613738">
      <w:pPr>
        <w:pStyle w:val="a3"/>
      </w:pPr>
      <w:r>
        <w:t>3) Сформировать основные понятия у детей- каким быть.</w:t>
      </w:r>
    </w:p>
    <w:p w:rsidR="00932A63" w:rsidRDefault="00932A63" w:rsidP="00932A63">
      <w:pPr>
        <w:rPr>
          <w:b/>
        </w:rPr>
      </w:pPr>
    </w:p>
    <w:p w:rsidR="00932A63" w:rsidRPr="00932A63" w:rsidRDefault="00932A63" w:rsidP="00ED1A77">
      <w:pPr>
        <w:jc w:val="both"/>
        <w:rPr>
          <w:sz w:val="28"/>
          <w:szCs w:val="28"/>
        </w:rPr>
      </w:pPr>
      <w:r w:rsidRPr="00932A63">
        <w:rPr>
          <w:b/>
          <w:sz w:val="28"/>
          <w:szCs w:val="28"/>
        </w:rPr>
        <w:t xml:space="preserve">Развивающая: </w:t>
      </w:r>
      <w:r w:rsidRPr="00932A63">
        <w:rPr>
          <w:sz w:val="28"/>
          <w:szCs w:val="28"/>
        </w:rPr>
        <w:t>развивать умение рассуждать; развивать устную речь, умение выражать свои мысли связно, последовательно, полным предложением, способствовать развитию коммуникативных умений и творческих способностей воспитанников.</w:t>
      </w:r>
    </w:p>
    <w:p w:rsidR="00932A63" w:rsidRPr="00932A63" w:rsidRDefault="00932A63" w:rsidP="00ED1A77">
      <w:pPr>
        <w:jc w:val="both"/>
        <w:rPr>
          <w:sz w:val="28"/>
          <w:szCs w:val="28"/>
        </w:rPr>
      </w:pPr>
    </w:p>
    <w:p w:rsidR="006C0722" w:rsidRDefault="006C0722" w:rsidP="00ED1A77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Самостоятельная творческая деятельность  была реализована учащимися под управлением учителя в процессе групповой работы. Ещё одна важная</w:t>
      </w:r>
      <w:r w:rsidR="00932A63">
        <w:rPr>
          <w:sz w:val="28"/>
          <w:szCs w:val="28"/>
        </w:rPr>
        <w:t xml:space="preserve"> часть системы обучения на занятии</w:t>
      </w:r>
      <w:r>
        <w:rPr>
          <w:sz w:val="28"/>
          <w:szCs w:val="28"/>
        </w:rPr>
        <w:t xml:space="preserve"> – создание благоприятного эмоционального фона, атмосферы сотрудничества, сотворчества, что способствовало раскрытию личностных качеств учащихся.</w:t>
      </w:r>
    </w:p>
    <w:p w:rsidR="006C0722" w:rsidRDefault="006C0722" w:rsidP="00ED1A77">
      <w:pPr>
        <w:jc w:val="both"/>
        <w:rPr>
          <w:sz w:val="28"/>
          <w:szCs w:val="28"/>
        </w:rPr>
      </w:pPr>
      <w:r>
        <w:rPr>
          <w:sz w:val="28"/>
          <w:szCs w:val="28"/>
        </w:rPr>
        <w:t>Этапы занятия выстроены в соответствии  с требованиями, предъявляемыми к внеклассному занятию Н.Е. Щурковой. Занятие включало в себя следующие  блоки:</w:t>
      </w:r>
    </w:p>
    <w:p w:rsidR="006C0722" w:rsidRPr="00E26DAE" w:rsidRDefault="006C0722" w:rsidP="00ED1A77">
      <w:pPr>
        <w:numPr>
          <w:ilvl w:val="0"/>
          <w:numId w:val="2"/>
        </w:numPr>
        <w:jc w:val="both"/>
        <w:rPr>
          <w:b/>
        </w:rPr>
      </w:pPr>
      <w:r>
        <w:rPr>
          <w:sz w:val="28"/>
          <w:szCs w:val="28"/>
        </w:rPr>
        <w:lastRenderedPageBreak/>
        <w:t>Психологический настрой, основной ц</w:t>
      </w:r>
      <w:r w:rsidRPr="00E26DAE">
        <w:rPr>
          <w:sz w:val="28"/>
          <w:szCs w:val="28"/>
        </w:rPr>
        <w:t>ель</w:t>
      </w:r>
      <w:r>
        <w:rPr>
          <w:sz w:val="28"/>
          <w:szCs w:val="28"/>
        </w:rPr>
        <w:t xml:space="preserve">ю которого была </w:t>
      </w:r>
      <w:r w:rsidRPr="00E26DAE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E26DAE">
        <w:rPr>
          <w:sz w:val="28"/>
          <w:szCs w:val="28"/>
        </w:rPr>
        <w:t>сихологическая подготовка учащихся к общению на занятии</w:t>
      </w:r>
      <w:r>
        <w:rPr>
          <w:sz w:val="28"/>
          <w:szCs w:val="28"/>
        </w:rPr>
        <w:t xml:space="preserve">, </w:t>
      </w:r>
    </w:p>
    <w:p w:rsidR="00ED1A77" w:rsidRPr="00ED1A77" w:rsidRDefault="006C0722" w:rsidP="00ED1A77">
      <w:pPr>
        <w:rPr>
          <w:sz w:val="28"/>
          <w:szCs w:val="28"/>
        </w:rPr>
      </w:pPr>
      <w:r>
        <w:rPr>
          <w:sz w:val="28"/>
          <w:szCs w:val="28"/>
        </w:rPr>
        <w:t xml:space="preserve">Содержательный блок, направленный </w:t>
      </w:r>
      <w:r w:rsidR="00ED1A77">
        <w:rPr>
          <w:sz w:val="28"/>
          <w:szCs w:val="28"/>
        </w:rPr>
        <w:t>на приобретение знаний</w:t>
      </w:r>
      <w:r w:rsidR="008F6E29">
        <w:rPr>
          <w:sz w:val="28"/>
          <w:szCs w:val="28"/>
        </w:rPr>
        <w:t xml:space="preserve"> о понятиях «Характер», «Личность</w:t>
      </w:r>
      <w:r w:rsidR="00ED1A77" w:rsidRPr="00ED1A77">
        <w:rPr>
          <w:sz w:val="28"/>
          <w:szCs w:val="28"/>
        </w:rPr>
        <w:t>»</w:t>
      </w:r>
      <w:r w:rsidR="008F6E29">
        <w:rPr>
          <w:sz w:val="28"/>
          <w:szCs w:val="28"/>
        </w:rPr>
        <w:t>,»Внешний и внутренний вид человека</w:t>
      </w:r>
      <w:r w:rsidR="00ED1A77" w:rsidRPr="00ED1A77">
        <w:rPr>
          <w:sz w:val="28"/>
          <w:szCs w:val="28"/>
        </w:rPr>
        <w:t xml:space="preserve">; </w:t>
      </w:r>
      <w:r w:rsidRPr="00ED1A77">
        <w:rPr>
          <w:sz w:val="28"/>
          <w:szCs w:val="28"/>
        </w:rPr>
        <w:t>на</w:t>
      </w:r>
      <w:r w:rsidR="00ED1A77" w:rsidRPr="00ED1A77">
        <w:rPr>
          <w:sz w:val="28"/>
          <w:szCs w:val="28"/>
        </w:rPr>
        <w:t xml:space="preserve"> получение и</w:t>
      </w:r>
      <w:r w:rsidRPr="00ED1A77">
        <w:rPr>
          <w:b/>
          <w:sz w:val="28"/>
          <w:szCs w:val="28"/>
        </w:rPr>
        <w:t xml:space="preserve"> </w:t>
      </w:r>
      <w:r w:rsidR="00ED1A77" w:rsidRPr="00ED1A77">
        <w:rPr>
          <w:sz w:val="28"/>
          <w:szCs w:val="28"/>
        </w:rPr>
        <w:t>применение полученных знаний в предложенных ситуациях</w:t>
      </w:r>
      <w:r w:rsidR="00ED1A77">
        <w:rPr>
          <w:sz w:val="28"/>
          <w:szCs w:val="28"/>
        </w:rPr>
        <w:t xml:space="preserve">, а </w:t>
      </w:r>
      <w:r w:rsidR="00ED1A77" w:rsidRPr="00ED1A77">
        <w:rPr>
          <w:sz w:val="28"/>
          <w:szCs w:val="28"/>
        </w:rPr>
        <w:t>также  в изменённых и незнакомых ситуациях.</w:t>
      </w:r>
    </w:p>
    <w:p w:rsidR="00ED1A77" w:rsidRPr="00ED1A77" w:rsidRDefault="00ED1A77" w:rsidP="00ED1A77">
      <w:pPr>
        <w:rPr>
          <w:sz w:val="28"/>
          <w:szCs w:val="28"/>
        </w:rPr>
      </w:pPr>
    </w:p>
    <w:p w:rsidR="006C0722" w:rsidRDefault="006C0722" w:rsidP="00ED1A77">
      <w:pPr>
        <w:numPr>
          <w:ilvl w:val="0"/>
          <w:numId w:val="2"/>
        </w:numPr>
        <w:jc w:val="both"/>
        <w:rPr>
          <w:sz w:val="28"/>
          <w:szCs w:val="28"/>
        </w:rPr>
      </w:pPr>
      <w:r w:rsidRPr="00E26DAE">
        <w:rPr>
          <w:sz w:val="28"/>
          <w:szCs w:val="28"/>
        </w:rPr>
        <w:t>Финальный аккорд</w:t>
      </w:r>
      <w:r>
        <w:rPr>
          <w:sz w:val="28"/>
          <w:szCs w:val="28"/>
        </w:rPr>
        <w:t>, предусматривающий качественную оценку деятельности коллектива</w:t>
      </w:r>
    </w:p>
    <w:p w:rsidR="00777F81" w:rsidRDefault="006C0722" w:rsidP="00ED1A77">
      <w:pPr>
        <w:numPr>
          <w:ilvl w:val="0"/>
          <w:numId w:val="2"/>
        </w:numPr>
        <w:jc w:val="both"/>
        <w:rPr>
          <w:sz w:val="28"/>
          <w:szCs w:val="28"/>
        </w:rPr>
      </w:pPr>
      <w:r w:rsidRPr="0055773B">
        <w:rPr>
          <w:sz w:val="28"/>
          <w:szCs w:val="28"/>
        </w:rPr>
        <w:t xml:space="preserve"> Рефлексия</w:t>
      </w:r>
      <w:r>
        <w:rPr>
          <w:sz w:val="28"/>
          <w:szCs w:val="28"/>
        </w:rPr>
        <w:t xml:space="preserve">, предполагающая самоанализ </w:t>
      </w:r>
      <w:r w:rsidRPr="0055773B">
        <w:rPr>
          <w:sz w:val="28"/>
          <w:szCs w:val="28"/>
        </w:rPr>
        <w:t>эмоционального состояния, своей деятельности и</w:t>
      </w:r>
      <w:r w:rsidR="00ED1A77">
        <w:rPr>
          <w:sz w:val="28"/>
          <w:szCs w:val="28"/>
        </w:rPr>
        <w:t xml:space="preserve"> взаимодействия с классным руководителем</w:t>
      </w:r>
      <w:r w:rsidRPr="0055773B">
        <w:rPr>
          <w:sz w:val="28"/>
          <w:szCs w:val="28"/>
        </w:rPr>
        <w:t xml:space="preserve"> и одноклассниками. </w:t>
      </w:r>
    </w:p>
    <w:p w:rsidR="006C0722" w:rsidRDefault="006C0722" w:rsidP="00777F8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т</w:t>
      </w:r>
      <w:r w:rsidR="00ED1A77">
        <w:rPr>
          <w:sz w:val="28"/>
          <w:szCs w:val="28"/>
        </w:rPr>
        <w:t>риединой дидактической</w:t>
      </w:r>
      <w:r w:rsidRPr="0055773B">
        <w:rPr>
          <w:sz w:val="28"/>
          <w:szCs w:val="28"/>
        </w:rPr>
        <w:t xml:space="preserve"> цел</w:t>
      </w:r>
      <w:r w:rsidR="00ED1A77">
        <w:rPr>
          <w:sz w:val="28"/>
          <w:szCs w:val="28"/>
        </w:rPr>
        <w:t>и</w:t>
      </w:r>
      <w:r>
        <w:rPr>
          <w:sz w:val="28"/>
          <w:szCs w:val="28"/>
        </w:rPr>
        <w:t xml:space="preserve"> была выстроена следующая логика занятия:</w:t>
      </w:r>
    </w:p>
    <w:p w:rsidR="006C0722" w:rsidRPr="0055773B" w:rsidRDefault="006C0722" w:rsidP="006C0722">
      <w:pPr>
        <w:numPr>
          <w:ilvl w:val="0"/>
          <w:numId w:val="3"/>
        </w:numPr>
        <w:rPr>
          <w:sz w:val="28"/>
          <w:szCs w:val="28"/>
        </w:rPr>
      </w:pPr>
      <w:r w:rsidRPr="0055773B">
        <w:rPr>
          <w:sz w:val="28"/>
          <w:szCs w:val="28"/>
        </w:rPr>
        <w:t>Организационное начало занятия.</w:t>
      </w:r>
    </w:p>
    <w:p w:rsidR="006C0722" w:rsidRPr="0055773B" w:rsidRDefault="006C0722" w:rsidP="006C0722">
      <w:pPr>
        <w:numPr>
          <w:ilvl w:val="0"/>
          <w:numId w:val="3"/>
        </w:numPr>
        <w:rPr>
          <w:sz w:val="28"/>
          <w:szCs w:val="28"/>
        </w:rPr>
      </w:pPr>
      <w:r w:rsidRPr="0055773B">
        <w:rPr>
          <w:sz w:val="28"/>
          <w:szCs w:val="28"/>
        </w:rPr>
        <w:t>Мотивация и целеполагание</w:t>
      </w:r>
      <w:r w:rsidR="00EC4C46">
        <w:rPr>
          <w:sz w:val="28"/>
          <w:szCs w:val="28"/>
        </w:rPr>
        <w:t>;</w:t>
      </w:r>
    </w:p>
    <w:p w:rsidR="006C0722" w:rsidRDefault="006C0722" w:rsidP="006C0722">
      <w:pPr>
        <w:numPr>
          <w:ilvl w:val="0"/>
          <w:numId w:val="3"/>
        </w:numPr>
        <w:rPr>
          <w:sz w:val="28"/>
          <w:szCs w:val="28"/>
        </w:rPr>
      </w:pPr>
      <w:r w:rsidRPr="0055773B">
        <w:rPr>
          <w:sz w:val="28"/>
          <w:szCs w:val="28"/>
        </w:rPr>
        <w:t>Актуализация субъектного  опыта учащихся (личностных смыслов, ценностных отношений)</w:t>
      </w:r>
    </w:p>
    <w:p w:rsidR="000E5A38" w:rsidRDefault="006C0722" w:rsidP="000E5A38">
      <w:pPr>
        <w:pStyle w:val="a3"/>
      </w:pPr>
      <w:r w:rsidRPr="0055773B">
        <w:rPr>
          <w:sz w:val="28"/>
          <w:szCs w:val="28"/>
        </w:rPr>
        <w:t>Содержательный блок</w:t>
      </w:r>
      <w:r>
        <w:rPr>
          <w:sz w:val="28"/>
          <w:szCs w:val="28"/>
        </w:rPr>
        <w:t>, включающий в себя набор игр</w:t>
      </w:r>
      <w:r w:rsidR="00ED1A77">
        <w:rPr>
          <w:sz w:val="28"/>
          <w:szCs w:val="28"/>
        </w:rPr>
        <w:t xml:space="preserve"> и заданий</w:t>
      </w:r>
      <w:r>
        <w:rPr>
          <w:sz w:val="28"/>
          <w:szCs w:val="28"/>
        </w:rPr>
        <w:t>, способствующих</w:t>
      </w:r>
      <w:r w:rsidR="00FA0437">
        <w:rPr>
          <w:sz w:val="28"/>
          <w:szCs w:val="28"/>
        </w:rPr>
        <w:t xml:space="preserve"> </w:t>
      </w:r>
      <w:r w:rsidR="000E5A38">
        <w:rPr>
          <w:sz w:val="28"/>
          <w:szCs w:val="28"/>
        </w:rPr>
        <w:t xml:space="preserve"> формированию </w:t>
      </w:r>
      <w:r w:rsidR="000E5A38">
        <w:t>основные понятия у детей- каким быть.</w:t>
      </w:r>
    </w:p>
    <w:p w:rsidR="006C0722" w:rsidRDefault="00FA0437" w:rsidP="00FA0437">
      <w:pPr>
        <w:numPr>
          <w:ilvl w:val="0"/>
          <w:numId w:val="3"/>
        </w:numPr>
        <w:jc w:val="both"/>
        <w:rPr>
          <w:sz w:val="28"/>
          <w:szCs w:val="28"/>
        </w:rPr>
      </w:pPr>
      <w:r w:rsidRPr="00932A63">
        <w:rPr>
          <w:sz w:val="28"/>
          <w:szCs w:val="28"/>
        </w:rPr>
        <w:t>.</w:t>
      </w:r>
    </w:p>
    <w:p w:rsidR="006C0722" w:rsidRDefault="006C0722" w:rsidP="006C0722">
      <w:pPr>
        <w:numPr>
          <w:ilvl w:val="0"/>
          <w:numId w:val="3"/>
        </w:numPr>
        <w:rPr>
          <w:sz w:val="28"/>
          <w:szCs w:val="28"/>
        </w:rPr>
      </w:pPr>
      <w:r w:rsidRPr="0055773B">
        <w:rPr>
          <w:sz w:val="28"/>
          <w:szCs w:val="28"/>
        </w:rPr>
        <w:t>Финальный аккорд</w:t>
      </w:r>
    </w:p>
    <w:p w:rsidR="006C0722" w:rsidRDefault="006C0722" w:rsidP="006C0722">
      <w:pPr>
        <w:numPr>
          <w:ilvl w:val="0"/>
          <w:numId w:val="3"/>
        </w:numPr>
        <w:rPr>
          <w:sz w:val="28"/>
          <w:szCs w:val="28"/>
        </w:rPr>
      </w:pPr>
      <w:r w:rsidRPr="0055773B">
        <w:rPr>
          <w:sz w:val="28"/>
          <w:szCs w:val="28"/>
        </w:rPr>
        <w:t>Рефлексия.</w:t>
      </w:r>
    </w:p>
    <w:p w:rsidR="00777F81" w:rsidRDefault="006C0722" w:rsidP="00EC4C46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данном занятии приоритетное место имела групповая форма работы,  на этапе психологического настроя использовалась фронтальная работа. Выбор форм организации познавательной деятельности обусловлен формой проведения занятия, его главной целью -  создать</w:t>
      </w:r>
      <w:r w:rsidR="00FA0437">
        <w:rPr>
          <w:sz w:val="28"/>
          <w:szCs w:val="28"/>
        </w:rPr>
        <w:t xml:space="preserve"> </w:t>
      </w:r>
      <w:r w:rsidR="00FA0437" w:rsidRPr="00932A63">
        <w:rPr>
          <w:sz w:val="28"/>
          <w:szCs w:val="28"/>
        </w:rPr>
        <w:t xml:space="preserve"> условия для осознания и ос</w:t>
      </w:r>
      <w:r w:rsidR="000E5A38">
        <w:rPr>
          <w:sz w:val="28"/>
          <w:szCs w:val="28"/>
        </w:rPr>
        <w:t>мысления у детей понятий «Характер</w:t>
      </w:r>
      <w:r w:rsidR="00FA0437" w:rsidRPr="00932A63">
        <w:rPr>
          <w:sz w:val="28"/>
          <w:szCs w:val="28"/>
        </w:rPr>
        <w:t xml:space="preserve">», «друг», </w:t>
      </w:r>
      <w:r>
        <w:rPr>
          <w:sz w:val="28"/>
          <w:szCs w:val="28"/>
        </w:rPr>
        <w:t xml:space="preserve"> </w:t>
      </w:r>
      <w:r w:rsidR="00FA0437">
        <w:rPr>
          <w:sz w:val="28"/>
          <w:szCs w:val="28"/>
        </w:rPr>
        <w:t xml:space="preserve">и содействовать </w:t>
      </w:r>
      <w:r>
        <w:rPr>
          <w:sz w:val="28"/>
          <w:szCs w:val="28"/>
        </w:rPr>
        <w:t>сплочённости</w:t>
      </w:r>
      <w:r w:rsidR="00FA0437">
        <w:rPr>
          <w:sz w:val="28"/>
          <w:szCs w:val="28"/>
        </w:rPr>
        <w:t xml:space="preserve"> детского коллектива</w:t>
      </w:r>
      <w:r>
        <w:rPr>
          <w:sz w:val="28"/>
          <w:szCs w:val="28"/>
        </w:rPr>
        <w:t>, возрастными особенностями учащихся, уровнем развития их творческих способностей. Выбранные формы организации познавательной деятельности позволили включиться в активную деятель</w:t>
      </w:r>
      <w:r w:rsidR="00EC4C46">
        <w:rPr>
          <w:sz w:val="28"/>
          <w:szCs w:val="28"/>
        </w:rPr>
        <w:t>ность каждому ученику класса</w:t>
      </w:r>
      <w:r>
        <w:rPr>
          <w:sz w:val="28"/>
          <w:szCs w:val="28"/>
        </w:rPr>
        <w:t xml:space="preserve"> в соответствии с уровнем р</w:t>
      </w:r>
      <w:r w:rsidR="00EC4C46">
        <w:rPr>
          <w:sz w:val="28"/>
          <w:szCs w:val="28"/>
        </w:rPr>
        <w:t>азвития его личностных качеств: т</w:t>
      </w:r>
      <w:r w:rsidR="00EC4C46" w:rsidRPr="00EC4C46">
        <w:rPr>
          <w:sz w:val="28"/>
          <w:szCs w:val="28"/>
        </w:rPr>
        <w:t>ренинги эмоций, физические разминки, тренинги по определению положительных качеств характера, беседы, ролевое моделирование, игры.</w:t>
      </w:r>
      <w:r w:rsidR="00EC4C46">
        <w:rPr>
          <w:sz w:val="28"/>
          <w:szCs w:val="28"/>
        </w:rPr>
        <w:t xml:space="preserve"> На занятии</w:t>
      </w:r>
      <w:r>
        <w:rPr>
          <w:sz w:val="28"/>
          <w:szCs w:val="28"/>
        </w:rPr>
        <w:t xml:space="preserve"> активно использовались методы обучения и воспитания.</w:t>
      </w:r>
    </w:p>
    <w:p w:rsidR="00EC4C46" w:rsidRPr="00EC4C46" w:rsidRDefault="00FA0437" w:rsidP="00EC4C46">
      <w:pPr>
        <w:pStyle w:val="a3"/>
        <w:rPr>
          <w:sz w:val="28"/>
          <w:szCs w:val="28"/>
        </w:rPr>
      </w:pPr>
      <w:r w:rsidRPr="00EC4C46">
        <w:rPr>
          <w:b/>
          <w:sz w:val="28"/>
          <w:szCs w:val="28"/>
        </w:rPr>
        <w:t>Методы:</w:t>
      </w:r>
      <w:r>
        <w:rPr>
          <w:b/>
        </w:rPr>
        <w:t xml:space="preserve"> </w:t>
      </w:r>
      <w:r w:rsidRPr="00FA0437">
        <w:rPr>
          <w:sz w:val="28"/>
          <w:szCs w:val="28"/>
        </w:rPr>
        <w:t>По источнику получения знаний: словесные</w:t>
      </w:r>
      <w:r w:rsidR="00EC4C46">
        <w:rPr>
          <w:sz w:val="28"/>
          <w:szCs w:val="28"/>
        </w:rPr>
        <w:t xml:space="preserve"> </w:t>
      </w:r>
      <w:r w:rsidR="00EC4C46" w:rsidRPr="00EC4C46">
        <w:rPr>
          <w:sz w:val="28"/>
          <w:szCs w:val="28"/>
        </w:rPr>
        <w:t>(беседа)</w:t>
      </w:r>
      <w:r w:rsidRPr="00FA0437">
        <w:rPr>
          <w:sz w:val="28"/>
          <w:szCs w:val="28"/>
        </w:rPr>
        <w:t>, наглядные, практические.</w:t>
      </w:r>
      <w:r w:rsidR="00EC4C46" w:rsidRPr="00EC4C46">
        <w:rPr>
          <w:sz w:val="28"/>
          <w:szCs w:val="28"/>
        </w:rPr>
        <w:t xml:space="preserve"> Использованы словесные практические (тренинги), игровые методы обучения.</w:t>
      </w:r>
    </w:p>
    <w:p w:rsidR="00FA0437" w:rsidRPr="00FA0437" w:rsidRDefault="00FA0437" w:rsidP="00FA0437">
      <w:pPr>
        <w:jc w:val="both"/>
        <w:rPr>
          <w:sz w:val="28"/>
          <w:szCs w:val="28"/>
        </w:rPr>
      </w:pPr>
      <w:r w:rsidRPr="00FA0437">
        <w:rPr>
          <w:sz w:val="28"/>
          <w:szCs w:val="28"/>
        </w:rPr>
        <w:lastRenderedPageBreak/>
        <w:t xml:space="preserve"> По степени активизации мыслительной деятельности: частично-поисковый, объяснительно-иллюстративный.</w:t>
      </w:r>
    </w:p>
    <w:p w:rsidR="00FA0437" w:rsidRDefault="00FA0437" w:rsidP="006C0722">
      <w:pPr>
        <w:ind w:firstLine="360"/>
        <w:jc w:val="both"/>
        <w:rPr>
          <w:sz w:val="28"/>
          <w:szCs w:val="28"/>
        </w:rPr>
      </w:pPr>
    </w:p>
    <w:p w:rsidR="006C0722" w:rsidRDefault="006C0722" w:rsidP="00EC4C46">
      <w:pPr>
        <w:ind w:firstLine="360"/>
        <w:jc w:val="both"/>
        <w:rPr>
          <w:sz w:val="28"/>
          <w:szCs w:val="28"/>
        </w:rPr>
      </w:pPr>
      <w:r w:rsidRPr="00C65BA2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</w:t>
      </w:r>
      <w:r w:rsidRPr="00C65BA2">
        <w:rPr>
          <w:sz w:val="28"/>
          <w:szCs w:val="28"/>
        </w:rPr>
        <w:t xml:space="preserve"> формирован</w:t>
      </w:r>
      <w:r>
        <w:rPr>
          <w:sz w:val="28"/>
          <w:szCs w:val="28"/>
        </w:rPr>
        <w:t xml:space="preserve">ия сознания личности способствуют формированию сознательного поведения, чего </w:t>
      </w:r>
      <w:r w:rsidR="00777F81">
        <w:rPr>
          <w:sz w:val="28"/>
          <w:szCs w:val="28"/>
        </w:rPr>
        <w:t xml:space="preserve">требовала атмосфера </w:t>
      </w:r>
      <w:r>
        <w:rPr>
          <w:sz w:val="28"/>
          <w:szCs w:val="28"/>
        </w:rPr>
        <w:t xml:space="preserve"> занятия;</w:t>
      </w:r>
    </w:p>
    <w:p w:rsidR="006C0722" w:rsidRDefault="006C0722" w:rsidP="00EC4C4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65BA2">
        <w:rPr>
          <w:sz w:val="28"/>
          <w:szCs w:val="28"/>
        </w:rPr>
        <w:t>методы организации</w:t>
      </w:r>
      <w:r>
        <w:rPr>
          <w:sz w:val="28"/>
          <w:szCs w:val="28"/>
        </w:rPr>
        <w:t xml:space="preserve"> деятельности, опыта формируют личность в деятельности,</w:t>
      </w:r>
    </w:p>
    <w:p w:rsidR="00FA0437" w:rsidRDefault="006C0722" w:rsidP="00EC4C4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метод наблюдения, который использовался на протяжении всего занятия, позволил  создать все необходимые условия для выявления </w:t>
      </w:r>
      <w:r w:rsidR="00FA0437">
        <w:rPr>
          <w:sz w:val="28"/>
          <w:szCs w:val="28"/>
        </w:rPr>
        <w:t xml:space="preserve">начального уровня формирования коллектива, а также товарищеских отношений. </w:t>
      </w:r>
      <w:r>
        <w:rPr>
          <w:sz w:val="28"/>
          <w:szCs w:val="28"/>
        </w:rPr>
        <w:t>Используемый коммуникативный приём воспитания способствовал развитию умения общаться, изменению взглядов и поведения и тем самым побуждал учащихся к действию.</w:t>
      </w:r>
      <w:r w:rsidR="00FA0437" w:rsidRPr="00FA0437">
        <w:rPr>
          <w:b/>
          <w:sz w:val="28"/>
          <w:szCs w:val="28"/>
        </w:rPr>
        <w:t xml:space="preserve"> </w:t>
      </w:r>
    </w:p>
    <w:p w:rsidR="00FA0437" w:rsidRPr="00FA0437" w:rsidRDefault="00FA0437" w:rsidP="00EC4C46">
      <w:pPr>
        <w:jc w:val="both"/>
        <w:rPr>
          <w:sz w:val="28"/>
          <w:szCs w:val="28"/>
        </w:rPr>
      </w:pPr>
      <w:r w:rsidRPr="00FA0437">
        <w:rPr>
          <w:b/>
          <w:sz w:val="28"/>
          <w:szCs w:val="28"/>
        </w:rPr>
        <w:t xml:space="preserve">Применяемые технологии: </w:t>
      </w:r>
      <w:r w:rsidRPr="00FA0437">
        <w:rPr>
          <w:sz w:val="28"/>
          <w:szCs w:val="28"/>
        </w:rPr>
        <w:t>личностно-ориентированного, деятельностного подхода, метод формирования опыта общественного поведения.</w:t>
      </w:r>
    </w:p>
    <w:p w:rsidR="00FA0437" w:rsidRPr="00FA0437" w:rsidRDefault="00FA0437" w:rsidP="00EC4C46">
      <w:pPr>
        <w:jc w:val="both"/>
        <w:rPr>
          <w:sz w:val="28"/>
          <w:szCs w:val="28"/>
        </w:rPr>
      </w:pPr>
      <w:r w:rsidRPr="00FA0437">
        <w:rPr>
          <w:b/>
          <w:sz w:val="28"/>
          <w:szCs w:val="28"/>
        </w:rPr>
        <w:t xml:space="preserve">Формы активизации познавательной деятельности: </w:t>
      </w:r>
      <w:r w:rsidR="00777F81">
        <w:rPr>
          <w:sz w:val="28"/>
          <w:szCs w:val="28"/>
        </w:rPr>
        <w:t>ф</w:t>
      </w:r>
      <w:r w:rsidRPr="00FA0437">
        <w:rPr>
          <w:sz w:val="28"/>
          <w:szCs w:val="28"/>
        </w:rPr>
        <w:t>ронтальная, групповая, индивидуальная.</w:t>
      </w:r>
    </w:p>
    <w:p w:rsidR="00477E2D" w:rsidRDefault="00FA0437" w:rsidP="00477E2D">
      <w:pPr>
        <w:jc w:val="both"/>
        <w:rPr>
          <w:sz w:val="28"/>
          <w:szCs w:val="28"/>
        </w:rPr>
      </w:pPr>
      <w:r w:rsidRPr="00477E2D">
        <w:rPr>
          <w:b/>
          <w:sz w:val="28"/>
          <w:szCs w:val="28"/>
        </w:rPr>
        <w:t>Подготовительная работа:</w:t>
      </w:r>
      <w:r w:rsidRPr="00477E2D">
        <w:rPr>
          <w:sz w:val="28"/>
          <w:szCs w:val="28"/>
        </w:rPr>
        <w:t xml:space="preserve"> подготовка конспекта, необходимого наглядного материала, презентации, оборудования.</w:t>
      </w:r>
      <w:r w:rsidR="006C0722" w:rsidRPr="00477E2D">
        <w:rPr>
          <w:sz w:val="28"/>
          <w:szCs w:val="28"/>
        </w:rPr>
        <w:tab/>
      </w:r>
    </w:p>
    <w:p w:rsidR="006C0722" w:rsidRPr="00477E2D" w:rsidRDefault="006C0722" w:rsidP="006364DC">
      <w:pPr>
        <w:ind w:firstLine="708"/>
        <w:jc w:val="both"/>
        <w:rPr>
          <w:sz w:val="28"/>
          <w:szCs w:val="28"/>
        </w:rPr>
      </w:pPr>
      <w:r w:rsidRPr="00477E2D">
        <w:rPr>
          <w:sz w:val="28"/>
          <w:szCs w:val="28"/>
        </w:rPr>
        <w:t xml:space="preserve">Таким образом, сравнивая желаемый результат с реальным, я делаю вывод, что поставленные цели, отбор содержания, выбор форм, методов, приёмов и форм обучения работали на реальный результат, который показал, </w:t>
      </w:r>
      <w:r w:rsidR="00FA0437" w:rsidRPr="00477E2D">
        <w:rPr>
          <w:sz w:val="28"/>
          <w:szCs w:val="28"/>
        </w:rPr>
        <w:t>что все аспекты цели классного часа</w:t>
      </w:r>
      <w:r w:rsidRPr="00477E2D">
        <w:rPr>
          <w:sz w:val="28"/>
          <w:szCs w:val="28"/>
        </w:rPr>
        <w:t xml:space="preserve"> реализованы. Учащиеся на занятии познакомились с различными видами деятельности: интеллектуальной, творческой</w:t>
      </w:r>
      <w:r w:rsidR="006364DC">
        <w:rPr>
          <w:sz w:val="28"/>
          <w:szCs w:val="28"/>
        </w:rPr>
        <w:t xml:space="preserve">. </w:t>
      </w:r>
    </w:p>
    <w:p w:rsidR="006C0722" w:rsidRDefault="006C0722" w:rsidP="00EC4C46">
      <w:pPr>
        <w:ind w:firstLine="360"/>
        <w:jc w:val="both"/>
        <w:rPr>
          <w:sz w:val="28"/>
          <w:szCs w:val="28"/>
        </w:rPr>
      </w:pPr>
    </w:p>
    <w:p w:rsidR="006C0722" w:rsidRPr="00C65BA2" w:rsidRDefault="006C0722" w:rsidP="00EC4C46">
      <w:pPr>
        <w:ind w:firstLine="360"/>
        <w:jc w:val="both"/>
        <w:rPr>
          <w:sz w:val="28"/>
          <w:szCs w:val="28"/>
        </w:rPr>
      </w:pPr>
    </w:p>
    <w:p w:rsidR="006C0722" w:rsidRPr="00E26DAE" w:rsidRDefault="006C0722" w:rsidP="00EC4C46">
      <w:pPr>
        <w:jc w:val="both"/>
        <w:rPr>
          <w:sz w:val="28"/>
          <w:szCs w:val="28"/>
        </w:rPr>
      </w:pPr>
    </w:p>
    <w:p w:rsidR="006C0722" w:rsidRPr="00E26DAE" w:rsidRDefault="006C0722" w:rsidP="00EC4C46">
      <w:pPr>
        <w:ind w:firstLine="708"/>
        <w:jc w:val="both"/>
        <w:rPr>
          <w:sz w:val="28"/>
          <w:szCs w:val="28"/>
        </w:rPr>
      </w:pPr>
    </w:p>
    <w:p w:rsidR="006C0722" w:rsidRDefault="006C0722" w:rsidP="00EC4C46">
      <w:pPr>
        <w:jc w:val="both"/>
        <w:rPr>
          <w:sz w:val="28"/>
          <w:szCs w:val="28"/>
        </w:rPr>
      </w:pPr>
    </w:p>
    <w:p w:rsidR="006C0722" w:rsidRDefault="006C0722" w:rsidP="00EC4C46">
      <w:pPr>
        <w:jc w:val="both"/>
      </w:pPr>
    </w:p>
    <w:p w:rsidR="006C0722" w:rsidRDefault="006C0722" w:rsidP="00EC4C46">
      <w:pPr>
        <w:jc w:val="both"/>
      </w:pPr>
    </w:p>
    <w:p w:rsidR="00C80F19" w:rsidRDefault="00C80F19"/>
    <w:sectPr w:rsidR="00C80F19" w:rsidSect="00AB3E6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61C" w:rsidRDefault="0037661C" w:rsidP="00444DCC">
      <w:r>
        <w:separator/>
      </w:r>
    </w:p>
  </w:endnote>
  <w:endnote w:type="continuationSeparator" w:id="1">
    <w:p w:rsidR="0037661C" w:rsidRDefault="0037661C" w:rsidP="00444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61C" w:rsidRDefault="0037661C" w:rsidP="00444DCC">
      <w:r>
        <w:separator/>
      </w:r>
    </w:p>
  </w:footnote>
  <w:footnote w:type="continuationSeparator" w:id="1">
    <w:p w:rsidR="0037661C" w:rsidRDefault="0037661C" w:rsidP="00444D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92782"/>
      <w:docPartObj>
        <w:docPartGallery w:val="Page Numbers (Top of Page)"/>
        <w:docPartUnique/>
      </w:docPartObj>
    </w:sdtPr>
    <w:sdtContent>
      <w:p w:rsidR="00444DCC" w:rsidRDefault="00142CA6">
        <w:pPr>
          <w:pStyle w:val="a7"/>
        </w:pPr>
        <w:fldSimple w:instr=" PAGE   \* MERGEFORMAT ">
          <w:r w:rsidR="00F850A2">
            <w:rPr>
              <w:noProof/>
            </w:rPr>
            <w:t>1</w:t>
          </w:r>
        </w:fldSimple>
      </w:p>
    </w:sdtContent>
  </w:sdt>
  <w:p w:rsidR="00444DCC" w:rsidRDefault="00444D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D56CF"/>
    <w:multiLevelType w:val="hybridMultilevel"/>
    <w:tmpl w:val="550049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9E2D38"/>
    <w:multiLevelType w:val="hybridMultilevel"/>
    <w:tmpl w:val="EBF25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ED039F"/>
    <w:multiLevelType w:val="hybridMultilevel"/>
    <w:tmpl w:val="5A42EA7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F19"/>
    <w:rsid w:val="000E5A38"/>
    <w:rsid w:val="00142CA6"/>
    <w:rsid w:val="0037661C"/>
    <w:rsid w:val="00444DCC"/>
    <w:rsid w:val="00477E2D"/>
    <w:rsid w:val="004F2D69"/>
    <w:rsid w:val="00613738"/>
    <w:rsid w:val="006364DC"/>
    <w:rsid w:val="006C0722"/>
    <w:rsid w:val="00777D18"/>
    <w:rsid w:val="00777F81"/>
    <w:rsid w:val="008F6E29"/>
    <w:rsid w:val="00932A63"/>
    <w:rsid w:val="00AB3E66"/>
    <w:rsid w:val="00B977A9"/>
    <w:rsid w:val="00C80F19"/>
    <w:rsid w:val="00D049CB"/>
    <w:rsid w:val="00DF7D44"/>
    <w:rsid w:val="00EC4C46"/>
    <w:rsid w:val="00ED1A77"/>
    <w:rsid w:val="00F850A2"/>
    <w:rsid w:val="00FA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F19"/>
    <w:rPr>
      <w:sz w:val="24"/>
      <w:szCs w:val="24"/>
    </w:rPr>
  </w:style>
  <w:style w:type="paragraph" w:styleId="3">
    <w:name w:val="heading 3"/>
    <w:basedOn w:val="a"/>
    <w:qFormat/>
    <w:rsid w:val="00C80F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0F19"/>
    <w:pPr>
      <w:spacing w:before="100" w:beforeAutospacing="1" w:after="100" w:afterAutospacing="1"/>
    </w:pPr>
  </w:style>
  <w:style w:type="character" w:styleId="a4">
    <w:name w:val="Hyperlink"/>
    <w:basedOn w:val="a0"/>
    <w:rsid w:val="00C80F19"/>
    <w:rPr>
      <w:color w:val="0000FF"/>
      <w:u w:val="single"/>
    </w:rPr>
  </w:style>
  <w:style w:type="character" w:styleId="a5">
    <w:name w:val="Emphasis"/>
    <w:basedOn w:val="a0"/>
    <w:qFormat/>
    <w:rsid w:val="00C80F19"/>
    <w:rPr>
      <w:i/>
      <w:iCs/>
    </w:rPr>
  </w:style>
  <w:style w:type="character" w:styleId="a6">
    <w:name w:val="Strong"/>
    <w:basedOn w:val="a0"/>
    <w:qFormat/>
    <w:rsid w:val="00C80F19"/>
    <w:rPr>
      <w:b/>
      <w:bCs/>
    </w:rPr>
  </w:style>
  <w:style w:type="paragraph" w:styleId="a7">
    <w:name w:val="header"/>
    <w:basedOn w:val="a"/>
    <w:link w:val="a8"/>
    <w:uiPriority w:val="99"/>
    <w:rsid w:val="00444D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4DCC"/>
    <w:rPr>
      <w:sz w:val="24"/>
      <w:szCs w:val="24"/>
    </w:rPr>
  </w:style>
  <w:style w:type="paragraph" w:styleId="a9">
    <w:name w:val="footer"/>
    <w:basedOn w:val="a"/>
    <w:link w:val="aa"/>
    <w:rsid w:val="00444D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44DC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5384</CharactersWithSpaces>
  <SharedDoc>false</SharedDoc>
  <HLinks>
    <vt:vector size="6" baseType="variant">
      <vt:variant>
        <vt:i4>7077928</vt:i4>
      </vt:variant>
      <vt:variant>
        <vt:i4>0</vt:i4>
      </vt:variant>
      <vt:variant>
        <vt:i4>0</vt:i4>
      </vt:variant>
      <vt:variant>
        <vt:i4>5</vt:i4>
      </vt:variant>
      <vt:variant>
        <vt:lpwstr>http://festival.1september.ru/articles/520718/pril1.ppt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Т.А.Олюнина</dc:creator>
  <cp:keywords/>
  <cp:lastModifiedBy>Галина</cp:lastModifiedBy>
  <cp:revision>2</cp:revision>
  <cp:lastPrinted>2012-11-05T20:32:00Z</cp:lastPrinted>
  <dcterms:created xsi:type="dcterms:W3CDTF">2013-12-22T07:38:00Z</dcterms:created>
  <dcterms:modified xsi:type="dcterms:W3CDTF">2013-12-22T07:38:00Z</dcterms:modified>
</cp:coreProperties>
</file>