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1C" w:rsidRPr="00BA5CB3" w:rsidRDefault="00BA5CB3" w:rsidP="00BA5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B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A5CB3" w:rsidRDefault="00BA5CB3" w:rsidP="00BA5CB3">
      <w:pPr>
        <w:widowControl w:val="0"/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по технологии для 2 класса раз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работана в соответствии с требованиями Федерально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го государственного образовательного стандарта на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чального общего образования, на основе авторской программы </w:t>
      </w:r>
      <w:proofErr w:type="spellStart"/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Лутцевой</w:t>
      </w:r>
      <w:proofErr w:type="spellEnd"/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Е.А., Зуевой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Т.П.  по технологии (Рабочие программы.</w:t>
      </w:r>
      <w:proofErr w:type="gramEnd"/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Предметная линия учебников системы «Школа России». 1—4 классы: пособие для учителей общеобразовательных организаций. </w:t>
      </w:r>
      <w:proofErr w:type="gramStart"/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М.: Про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свещение, 2014),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образования.</w:t>
      </w:r>
      <w:proofErr w:type="gramEnd"/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Место предмета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:</w:t>
      </w:r>
    </w:p>
    <w:p w:rsidR="00BA5CB3" w:rsidRDefault="00BA5CB3" w:rsidP="00BA5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 изучение предмета «Технология» во 2 классе в Федеральном базисном учебном плане предусмотрено во 2 классе 34 ч (1 ч в неделю). Согласно программе по технологии Е.А. </w:t>
      </w:r>
      <w:proofErr w:type="spellStart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утцевой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предмет «Технология» мо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жет изучаться 34 ч (1ч в неделю) или 68 ч (2 ч в неделю). В данной рабочей программе представлен вариант - 34 ч (1 ч в неделю).</w:t>
      </w:r>
      <w:r w:rsidRPr="00BA5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Используемый учебно-методический комплекс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proofErr w:type="spellStart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Лутцева</w:t>
      </w:r>
      <w:proofErr w:type="spellEnd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Е.А., Зуева Т.П. Технология. 2 класс: учебник д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ля общеобразовательных организа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ций. М.: Просвещение, 2014 (Школа России).</w:t>
      </w:r>
    </w:p>
    <w:p w:rsidR="00BA5CB3" w:rsidRDefault="00BA5CB3" w:rsidP="00BA5CB3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BA5CB3">
        <w:rPr>
          <w:rFonts w:eastAsia="Courier New"/>
          <w:b w:val="0"/>
          <w:color w:val="000000"/>
          <w:sz w:val="24"/>
          <w:szCs w:val="24"/>
          <w:lang w:eastAsia="ru-RU" w:bidi="ru-RU"/>
        </w:rPr>
        <w:t>2.</w:t>
      </w:r>
      <w:r w:rsidRPr="00BA5CB3">
        <w:rPr>
          <w:rFonts w:eastAsia="Courier New"/>
          <w:b w:val="0"/>
          <w:color w:val="000000"/>
          <w:sz w:val="24"/>
          <w:szCs w:val="24"/>
          <w:lang w:eastAsia="ru-RU" w:bidi="ru-RU"/>
        </w:rPr>
        <w:tab/>
        <w:t xml:space="preserve"> </w:t>
      </w:r>
      <w:proofErr w:type="spellStart"/>
      <w:r w:rsidRPr="00BA5CB3">
        <w:rPr>
          <w:rFonts w:eastAsia="Courier New"/>
          <w:b w:val="0"/>
          <w:color w:val="000000"/>
          <w:sz w:val="24"/>
          <w:szCs w:val="24"/>
          <w:lang w:eastAsia="ru-RU" w:bidi="ru-RU"/>
        </w:rPr>
        <w:t>Лутцева</w:t>
      </w:r>
      <w:proofErr w:type="spellEnd"/>
      <w:r w:rsidRPr="00BA5CB3">
        <w:rPr>
          <w:rFonts w:eastAsia="Courier New"/>
          <w:b w:val="0"/>
          <w:color w:val="000000"/>
          <w:sz w:val="24"/>
          <w:szCs w:val="24"/>
          <w:lang w:eastAsia="ru-RU" w:bidi="ru-RU"/>
        </w:rPr>
        <w:t xml:space="preserve"> Е.А., Зуева Т.П. Технология. Рабочая тетрадь. 2 класс: по</w:t>
      </w:r>
      <w:r>
        <w:rPr>
          <w:rFonts w:eastAsia="Courier New"/>
          <w:b w:val="0"/>
          <w:color w:val="000000"/>
          <w:sz w:val="24"/>
          <w:szCs w:val="24"/>
          <w:lang w:eastAsia="ru-RU" w:bidi="ru-RU"/>
        </w:rPr>
        <w:t>собие для учащихся общеобразова</w:t>
      </w:r>
      <w:r w:rsidRPr="00BA5CB3">
        <w:rPr>
          <w:rFonts w:eastAsia="Courier New"/>
          <w:b w:val="0"/>
          <w:color w:val="000000"/>
          <w:sz w:val="24"/>
          <w:szCs w:val="24"/>
          <w:lang w:eastAsia="ru-RU" w:bidi="ru-RU"/>
        </w:rPr>
        <w:t>тельных организаций. М.: Просвещение. 2014 (Школа России).</w:t>
      </w:r>
      <w:r w:rsidRPr="00BA5CB3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</w:p>
    <w:p w:rsidR="00BA5CB3" w:rsidRPr="00BA5CB3" w:rsidRDefault="00BA5CB3" w:rsidP="00BA5CB3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3. Методические рекомендации к учебникам технологии </w:t>
      </w:r>
      <w:proofErr w:type="spellStart"/>
      <w:r w:rsidRPr="00BA5CB3">
        <w:rPr>
          <w:b w:val="0"/>
          <w:color w:val="000000"/>
          <w:sz w:val="24"/>
          <w:szCs w:val="24"/>
          <w:lang w:eastAsia="ru-RU" w:bidi="ru-RU"/>
        </w:rPr>
        <w:t>Лутцевой</w:t>
      </w:r>
      <w:proofErr w:type="spellEnd"/>
      <w:r w:rsidRPr="00BA5CB3">
        <w:rPr>
          <w:b w:val="0"/>
          <w:color w:val="000000"/>
          <w:sz w:val="24"/>
          <w:szCs w:val="24"/>
          <w:lang w:eastAsia="ru-RU" w:bidi="ru-RU"/>
        </w:rPr>
        <w:t xml:space="preserve"> Е.А., Зуевой Т.П.</w:t>
      </w:r>
      <w:r w:rsidRPr="00BA5CB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,</w:t>
      </w:r>
      <w:r w:rsidRPr="00BA5CB3">
        <w:rPr>
          <w:b w:val="0"/>
          <w:color w:val="000000"/>
          <w:sz w:val="24"/>
          <w:szCs w:val="24"/>
          <w:lang w:eastAsia="ru-RU" w:bidi="ru-RU"/>
        </w:rPr>
        <w:t xml:space="preserve"> 2 класс, </w:t>
      </w:r>
      <w:r w:rsidRPr="00BA5CB3">
        <w:rPr>
          <w:b w:val="0"/>
          <w:color w:val="000000"/>
          <w:sz w:val="24"/>
          <w:szCs w:val="24"/>
          <w:lang w:eastAsia="ru-RU" w:bidi="ru-RU"/>
        </w:rPr>
        <w:t>М.: Про</w:t>
      </w:r>
      <w:r w:rsidRPr="00BA5CB3">
        <w:rPr>
          <w:b w:val="0"/>
          <w:color w:val="000000"/>
          <w:sz w:val="24"/>
          <w:szCs w:val="24"/>
          <w:lang w:eastAsia="ru-RU" w:bidi="ru-RU"/>
        </w:rPr>
        <w:softHyphen/>
        <w:t>свещение, 2014</w:t>
      </w:r>
    </w:p>
    <w:p w:rsidR="00BA5CB3" w:rsidRPr="00BA5CB3" w:rsidRDefault="00BA5CB3" w:rsidP="00BA5CB3">
      <w:pPr>
        <w:widowControl w:val="0"/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A5CB3" w:rsidRPr="00BA5CB3" w:rsidRDefault="00BA5CB3" w:rsidP="00BA5CB3">
      <w:pPr>
        <w:widowControl w:val="0"/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Цель изучения курса «Технология»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— развитие со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 и творческой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тельности в 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ний о профессиональной деятельности человека.</w:t>
      </w:r>
    </w:p>
    <w:p w:rsidR="00BA5CB3" w:rsidRPr="00BA5CB3" w:rsidRDefault="00BA5CB3" w:rsidP="00BA5CB3">
      <w:pPr>
        <w:widowControl w:val="0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Задачи обучения</w:t>
      </w:r>
    </w:p>
    <w:p w:rsidR="00BA5CB3" w:rsidRPr="00BA5CB3" w:rsidRDefault="00BA5CB3" w:rsidP="00BA5CB3">
      <w:pPr>
        <w:widowControl w:val="0"/>
        <w:numPr>
          <w:ilvl w:val="0"/>
          <w:numId w:val="1"/>
        </w:numPr>
        <w:spacing w:after="0" w:line="240" w:lineRule="auto"/>
        <w:ind w:left="5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Стимулирование и развитие любознательности, интереса к технике, потребности познавать куль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турные традиции своего региона, России и дру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гих государств;</w:t>
      </w:r>
    </w:p>
    <w:p w:rsidR="00BA5CB3" w:rsidRPr="00BA5CB3" w:rsidRDefault="00BA5CB3" w:rsidP="00BA5CB3">
      <w:pPr>
        <w:widowControl w:val="0"/>
        <w:numPr>
          <w:ilvl w:val="0"/>
          <w:numId w:val="1"/>
        </w:numPr>
        <w:spacing w:after="0" w:line="240" w:lineRule="auto"/>
        <w:ind w:left="5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целостной картины мира матери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альной и духовной культуры как продукта твор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ческой предметно-преобразующей деятельности человека;</w:t>
      </w:r>
    </w:p>
    <w:p w:rsidR="00BA5CB3" w:rsidRPr="00BA5CB3" w:rsidRDefault="00BA5CB3" w:rsidP="00BA5CB3">
      <w:pPr>
        <w:widowControl w:val="0"/>
        <w:numPr>
          <w:ilvl w:val="0"/>
          <w:numId w:val="1"/>
        </w:numPr>
        <w:spacing w:after="0" w:line="240" w:lineRule="auto"/>
        <w:ind w:left="5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мотивации успеха и достижений, творческой самореализации на основе организа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 предметно-преобразующей, художественно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конструкторской деятельности;</w:t>
      </w:r>
    </w:p>
    <w:p w:rsidR="00BA5CB3" w:rsidRPr="00BA5CB3" w:rsidRDefault="00BA5CB3" w:rsidP="00BA5CB3">
      <w:pPr>
        <w:widowControl w:val="0"/>
        <w:numPr>
          <w:ilvl w:val="0"/>
          <w:numId w:val="1"/>
        </w:numPr>
        <w:spacing w:after="0" w:line="240" w:lineRule="auto"/>
        <w:ind w:left="5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первоначальных конструкторско-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технологических знаний и умений;</w:t>
      </w:r>
    </w:p>
    <w:p w:rsidR="00BA5CB3" w:rsidRPr="00BA5CB3" w:rsidRDefault="00BA5CB3" w:rsidP="00BA5CB3">
      <w:pPr>
        <w:widowControl w:val="0"/>
        <w:numPr>
          <w:ilvl w:val="0"/>
          <w:numId w:val="1"/>
        </w:numPr>
        <w:spacing w:after="0" w:line="240" w:lineRule="auto"/>
        <w:ind w:left="5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развитие знаково-символического и простран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ственного мышления, творческого и репродук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тивного воображения, творческого мышления;</w:t>
      </w:r>
    </w:p>
    <w:p w:rsidR="00BA5CB3" w:rsidRPr="00BA5CB3" w:rsidRDefault="00BA5CB3" w:rsidP="00BA5CB3">
      <w:pPr>
        <w:widowControl w:val="0"/>
        <w:numPr>
          <w:ilvl w:val="0"/>
          <w:numId w:val="1"/>
        </w:numPr>
        <w:spacing w:after="0" w:line="240" w:lineRule="auto"/>
        <w:ind w:left="5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развитие регулятивной структуры деятельно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сти, включающей целеполагание, планирование (умение составлять план действий и применять его для решения практических задач), прогно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зирование, контроль, коррекцию и оценку;</w:t>
      </w:r>
    </w:p>
    <w:p w:rsidR="00BA5CB3" w:rsidRPr="00BA5CB3" w:rsidRDefault="00BA5CB3" w:rsidP="00BA5CB3">
      <w:pPr>
        <w:widowControl w:val="0"/>
        <w:numPr>
          <w:ilvl w:val="0"/>
          <w:numId w:val="1"/>
        </w:numPr>
        <w:spacing w:after="0" w:line="240" w:lineRule="auto"/>
        <w:ind w:left="5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внутреннего плана деятельности на основе поэтапной отработки предметно-пре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образовательных действий;</w:t>
      </w:r>
    </w:p>
    <w:p w:rsidR="00BA5CB3" w:rsidRPr="00BA5CB3" w:rsidRDefault="00BA5CB3" w:rsidP="00BA5CB3">
      <w:pPr>
        <w:widowControl w:val="0"/>
        <w:spacing w:after="0" w:line="240" w:lineRule="auto"/>
        <w:ind w:left="5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’ </w:t>
      </w:r>
      <w:r w:rsidRPr="00BA5C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 w:bidi="ru-RU"/>
        </w:rPr>
        <w:t xml:space="preserve">развитие коммуникативной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 w:bidi="ru-RU"/>
        </w:rPr>
        <w:t xml:space="preserve"> </w:t>
      </w:r>
      <w:r w:rsidRPr="00BA5C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 w:bidi="ru-RU"/>
        </w:rPr>
        <w:t xml:space="preserve">компетентности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 w:bidi="ru-RU"/>
        </w:rPr>
        <w:t xml:space="preserve"> 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младших школьников на основе организации совместной продуктивной деятельности;</w:t>
      </w:r>
    </w:p>
    <w:p w:rsidR="00BA5CB3" w:rsidRDefault="00BA5CB3" w:rsidP="00BA5CB3">
      <w:pPr>
        <w:widowControl w:val="0"/>
        <w:numPr>
          <w:ilvl w:val="0"/>
          <w:numId w:val="1"/>
        </w:numPr>
        <w:spacing w:after="0" w:line="240" w:lineRule="auto"/>
        <w:ind w:left="540"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ознакомление с миром профессий, их социаль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 значением, историей возникновения и раз</w:t>
      </w:r>
      <w:r w:rsidRPr="00BA5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вития;</w:t>
      </w:r>
    </w:p>
    <w:p w:rsidR="00BA5CB3" w:rsidRPr="00BA5CB3" w:rsidRDefault="00BA5CB3" w:rsidP="00BA5CB3">
      <w:pPr>
        <w:widowControl w:val="0"/>
        <w:numPr>
          <w:ilvl w:val="0"/>
          <w:numId w:val="1"/>
        </w:numPr>
        <w:spacing w:after="0" w:line="240" w:lineRule="auto"/>
        <w:ind w:left="540"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овладение первоначальными умениями пере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дачи, поиска, преобразования, хранения ин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формации, использования компьютера; поиск (проверка) необходимой информации в слова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рях, каталоге</w:t>
      </w:r>
      <w:r w:rsidRPr="00BA5CB3">
        <w:rPr>
          <w:rFonts w:ascii="Times New Roman" w:hAnsi="Times New Roman" w:cs="Times New Roman"/>
          <w:sz w:val="24"/>
          <w:szCs w:val="24"/>
        </w:rPr>
        <w:t xml:space="preserve"> 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библиотеки.</w:t>
      </w:r>
      <w:proofErr w:type="gramEnd"/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Ценностные ори</w:t>
      </w:r>
      <w:r w:rsidRPr="00BA5CB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ентиры содержания учебного пред</w:t>
      </w:r>
      <w:r w:rsidRPr="00BA5CB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мета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Предмет «Технология» является комплексным и интегративным. В содержательном плане он </w:t>
      </w:r>
      <w:proofErr w:type="gramStart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пред-полагает</w:t>
      </w:r>
      <w:proofErr w:type="gramEnd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следующи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 взаимосвязи с основными дисци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плинами начальной школы: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изобрази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тельным искусством — использова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ние средств художественной выразительности в целях гарм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онизации форм и конструкций, из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готовление изделий на основе законов и правил декоративно-прикладного искусства и дизайна;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математикой - моделирование, выполнение расчетов, вы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числений, построение форм с уче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том основ геометрии, работа с геометрическими формами, телами, именованными числами;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окружающим миром — рассмотрение и анализ природны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х форм и конструкций как универ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сального источника инженерно-художественных идей для мастера; природы как источника сырья с учетом экологических проблем;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родным язык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ом — развитие устной речи на ос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нове использования важнейших видов речевой деятельнос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ти и основных типов учебных тек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стов в процессе анализа заданий и обсуждения результатов пр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актической деятельности, повест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вование о ходе действий и построении плана деятельности;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литературным чтением — работа с текстами для создания образа, реализуемого в изделии, извлечение предметной информации из деловых статей и текстов.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Общая характеристика курса</w:t>
      </w:r>
    </w:p>
    <w:p w:rsidR="00BA5CB3" w:rsidRPr="00BA5CB3" w:rsidRDefault="00BA5CB3" w:rsidP="006E064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основу содержания курса положена интеграция технологии с предмет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ами эстетического цикла (изобра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зительное искусство, литературное чтение, музыка). Основа интеграции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- процесс творческой деятельно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сти мастера, художника на всех этапах (рождение идеи, разработка замысл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ов, выбор материалов, инструмен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тов и технологии реализации замысла), целостность творческого процесса, использование единых, близких, взаимодополняющи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х средств художественной вырази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тельности, комбин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ирование художественных техноло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гий. Интеграция опирается на целостное </w:t>
      </w:r>
      <w:proofErr w:type="gramStart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восприятие</w:t>
      </w:r>
      <w:proofErr w:type="gramEnd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младшим шко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льником окружающего мира, демонстри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руя гармонию предм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етного мира и природы. При этом 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природа рассматри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вается как источник вдохновения 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художника, источник образов и форм, отраженных в народном быту, творчестве.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Программа «Т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ехнология» предусматривает чере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дование уроков инд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ивидуального практического твор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чества учащихся и уроков коллективной творческой деятельности. В программу включены поисковые, пробные или т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ренировочные упражнения, с помо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щью которых уча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щиеся делают открытия новых зна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ний и умений для последующего выполнения изделий и проектов. Результатом учебной деятельности ребенка становится изменение самого ученика, его развитие.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Изготовление изделий не является целью урока. Изделия (проектная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работа) лишь средство для реше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ния конкретных учебных задач. Любое изготовляемое изделие доступно 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для выполнения и обязательно со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держит не более одного-двух новых знаний и умений, которые могут быть открыты и освоены детьми в ходе анализа изделия и последующего его изготовления.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Методическая о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снова курса — организация макси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мально продуктивной творческой деятельности детей. Репродуктивно осваиваются только технологические приемы и способы. Основные продуктивные методы — наблюдение, размы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шление, обсуждение, открытие но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вых знаний, опытные исследования предметной среды, перенос известного в новые ситуации. С их помощью учитель ставит каждого ребенка в позицию субъекта своего учения, т. е. 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делает ученика активным участни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ком процесса познания мира. Для этого урок строится так, чтобы в первую очередь обращаться к личному опыту учащихся, а у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чебник использовать для дополне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ния этого опыта научной информацией с последующим обобщением и пр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актическим освоением приобретен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ных знаний и умений.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таком подхо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 результатом освоения содержа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ния курса становится не только усвоение заложенных в программе знани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й, качественное выполнение прак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тических и творчески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х работ, но и личностные измене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ния каждого ученика в его творческом, нравственном, духовном, социальном развитии.</w:t>
      </w:r>
    </w:p>
    <w:p w:rsid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Содержание </w:t>
      </w:r>
      <w:r w:rsid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программы.</w:t>
      </w:r>
    </w:p>
    <w:p w:rsidR="006E0647" w:rsidRDefault="006E0647" w:rsidP="006E064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bookmarkStart w:id="0" w:name="bookmark8"/>
      <w:r w:rsidRPr="00BA5CB3">
        <w:rPr>
          <w:color w:val="000000"/>
          <w:sz w:val="24"/>
          <w:szCs w:val="24"/>
          <w:lang w:eastAsia="ru-RU" w:bidi="ru-RU"/>
        </w:rPr>
        <w:lastRenderedPageBreak/>
        <w:t>Распределение учебных часов по разделам программы</w:t>
      </w:r>
      <w:bookmarkEnd w:id="0"/>
    </w:p>
    <w:p w:rsidR="006E0647" w:rsidRPr="00BA5CB3" w:rsidRDefault="006E0647" w:rsidP="006E0647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1627"/>
        <w:gridCol w:w="2213"/>
        <w:gridCol w:w="1085"/>
        <w:gridCol w:w="1382"/>
      </w:tblGrid>
      <w:tr w:rsidR="006E0647" w:rsidRPr="00BA5CB3" w:rsidTr="00E043A6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Название раздела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часов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Проверочная работа «Проверим себя»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</w:t>
            </w:r>
          </w:p>
        </w:tc>
      </w:tr>
      <w:tr w:rsidR="006E0647" w:rsidRPr="00BA5CB3" w:rsidTr="00E043A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left="8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Художественная мастерская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</w:tr>
      <w:tr w:rsidR="006E0647" w:rsidRPr="00BA5CB3" w:rsidTr="00E043A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left="8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Чертежная мастерская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</w:tr>
      <w:tr w:rsidR="006E0647" w:rsidRPr="00BA5CB3" w:rsidTr="00E043A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left="8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Конструкторская мастерская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</w:tr>
      <w:tr w:rsidR="006E0647" w:rsidRPr="00BA5CB3" w:rsidTr="00E043A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left="8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Рукодельная мастерская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6E0647" w:rsidRPr="00BA5CB3" w:rsidTr="00E043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left="8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647" w:rsidRPr="00BA5CB3" w:rsidRDefault="006E0647" w:rsidP="00E043A6">
            <w:pPr>
              <w:framePr w:w="9672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29</w:t>
            </w:r>
          </w:p>
        </w:tc>
      </w:tr>
    </w:tbl>
    <w:p w:rsidR="006E0647" w:rsidRPr="006E0647" w:rsidRDefault="006E0647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Общекультурные и </w:t>
      </w:r>
      <w:proofErr w:type="spellStart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общетрудовые</w:t>
      </w:r>
      <w:proofErr w:type="spellEnd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компетенции. Основы культуры труда, самообслуживание.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Технология р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учной обработки материалов. Эле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менты графической грамоты.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Конструирование и моделирование.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4.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Использование информационных технологий (практика работы на компьютере).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Требования к уровню подготовки учащихся к окончанию 2 класса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Личностным результатом изучения предмета является формирование следующих умений и качеств: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воспитание и развитие социально и личностно зн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ачимых качеств, индивидуально-ли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чностных позиций;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бережное от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ношение к окружающему миру и ре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зультату деятельности человека;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внимательное и доброжелательное отношение к сверстникам, младшим и старшим, готовность прийти на помощь, заботливость, уверенность в себе, общит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ельность, самостоятельность, от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ветственность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трудолюбие, уважительное отно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шение к своему и чужому тр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уду и его результа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там, самооценка;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учебная и социальная мотивация.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результаты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Регулятивные УУД: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учиться опре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делять и формулировать цель дея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тельности на уроке с помощью учителя;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учиться выявл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ять и формулировать учебную про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блему совместно с учителем;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проговаривать последовательность действий на уроке;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высказывать 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свое предположение на основе ра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боты с иллюстрациями учебника;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самостоятель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но объяснять выбор наиболее под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ходящих для выполнения задания материалов и инструментов;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самостоятельно организовывать рабочее место;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под контрол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 учителя выполнять пробные по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исковые действия для выявления оптимального решения проблемы;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выполнять пра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ктическую работу по плану с опо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рой на образцы, рисунки учебника;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выполнять контроль точности разметки деталей с помощью шаблона;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учиться совме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стно с учителем и другими учени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ками давать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эмоциональную оценку деятельно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сти класса на уроке;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определять в д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иалоге с учителем успешность вы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полнения своего задания.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Познавательные УУД: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наблюдать связ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 человека с природой и предмет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ным миром: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предметный мир ближайшего окру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жения, конструкции и образы объектов природы и окружающе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 мира, конструкторско-техноло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гические и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декоративно-художественные осо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бенности предлагаемых изделий, сравнивать их;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сравнивать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изучаемые материалы по их свой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ствам, анал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изировать конструкции предлагае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мых изделий, делать простейшие обобщения;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группировать предметы и их образы по общему признаку (к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онструкторскому, технологическо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му, декоративно-художественному);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анализировать предлагаемое задание, отличать новое от уже известного с помощью учителя;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понимать н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еобходимость использования проб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но-поисковых практических упражнений для открытия нового знания и умения;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ориентироватьс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я в материале на страницах учеб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ника;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w находить отв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еты на предлагаемые вопросы, ис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пользуя учебник, свой жизненный опыт и ин-формацию, </w:t>
      </w:r>
      <w:proofErr w:type="gramStart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полученную</w:t>
      </w:r>
      <w:proofErr w:type="gramEnd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 уроке; пользоваться памятками (даны в конце учебника);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делать выводы о результате совместной работы всего класса;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преобразовывать информацию из одной формы в другую - в изделия, художественные образы;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самостоятельно делать простейшие обобщения и выводы.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Коммуникативные УУД: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учиться слушат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 и слышать учителя и однокласс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ников</w:t>
      </w:r>
      <w:r w:rsidRPr="00BA5CB3">
        <w:rPr>
          <w:rFonts w:ascii="Times New Roman" w:hAnsi="Times New Roman" w:cs="Times New Roman"/>
          <w:sz w:val="24"/>
          <w:szCs w:val="24"/>
        </w:rPr>
        <w:t xml:space="preserve"> 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совместно 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обсуждать предложенную или выяв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ленную проблему;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уметь вести небольшой познавательный диалог по теме урок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а, коллективно анализировать из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делия;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развивать навыки сотрудничества;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учиться выполнять предлагаемые задания в паре, в группе.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Предметные результаты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1.</w:t>
      </w: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ab/>
        <w:t xml:space="preserve"> Общекультурные и обще</w:t>
      </w:r>
      <w:r w:rsidR="006E0647"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-</w:t>
      </w: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рудовые компетенции. Основы культуры труда, самообслуживание</w:t>
      </w:r>
      <w:r w:rsidR="006E0647"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Знать (на уровне представлений):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 роли и месте человека в окружающем мире; о созидательно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й, творческой деятельности чело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века и природе как источнике его вдохновения;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об отражении форм и образов природы в работах мастеров худ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ожников, о разнообразных предме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тах рукотворного мира;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 профессиях, знакомых детям.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Уметь: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самостоятел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ьно отбирать материалы и инстру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менты для работы;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готовить рабочее место в соответствии с видом деятельности, поддерживать порядок во время работы;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самостоятельно выполнять в предложенных ситуациях д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оступные задания с опорой на ин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струкционную карту, соблюдая общие правила поведения, делать выбор, какое мнение принять в ходе обсужд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ения - свое или высказанное дру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гим;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соблюдать правила гигиены труда;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применять освоенные знания и практические умения (те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хнологические, графические, кон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структорские).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2.</w:t>
      </w: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ab/>
        <w:t xml:space="preserve"> Технология ручн</w:t>
      </w:r>
      <w:r w:rsidR="006E0647"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ой обработки материалов. Элемен</w:t>
      </w: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ты графической грамоты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Знать: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общие названия изученных видов материалов (природные, б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умага, картон, ткань) и их свой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ства;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последовательность изготовления несложных изделий: разметка, резание, сборка, отделка;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способы разметки по шаблону;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способы отделки: раскрашивание, аппликация, прямая строчка;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названия и назначение ручных инструментов (ножницы, игла) и приспособлений (шаблон, булавки), правила безопасной работы ими.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Уметь: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различать м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атериалы и инструменты по их на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значению;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качественно выполнять операции и приемы по изготовлению несложных изделий: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экономно размечать сгибанием, по шаблону;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точно резать ножницами;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собирать изделия с помощью клея;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эстетично и а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ккуратно отделывать изделия рас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крашиванием, аппликацией, прямой строчкой;</w:t>
      </w:r>
      <w:r w:rsidRPr="00BA5CB3">
        <w:rPr>
          <w:rFonts w:ascii="Times New Roman" w:hAnsi="Times New Roman" w:cs="Times New Roman"/>
          <w:sz w:val="24"/>
          <w:szCs w:val="24"/>
        </w:rPr>
        <w:t xml:space="preserve"> 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безопасно работать и хранить инструменты (ножницы, иглы);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помощью учителя выполнять практическую работу и сам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оконтроль с опорой на технологи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ческую карту, образец, используя шаблон.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3.</w:t>
      </w: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ab/>
        <w:t xml:space="preserve"> Конструирование и моделирование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Знать: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неподвиж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ный и подвижный способы соедине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ния деталей;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отличия макета от моделей.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Уметь: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конструироват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 и моделировать изделия из раз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личных материалов по образцу, рисунку, с 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рой на технологическую карту;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определять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способ соединения деталей и вы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полнять подвижное и неподвижное соединения известными способами.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4.</w:t>
      </w: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ab/>
        <w:t xml:space="preserve"> Использование </w:t>
      </w:r>
      <w:r w:rsidR="006E0647"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информационных технологий (прак</w:t>
      </w: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тика работы на компьютере)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Знать</w:t>
      </w:r>
      <w:r w:rsidRP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назначение ПК, его возможности в учебном процессе.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Учащиеся должны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приобретенные зна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ния и умения в практи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ческой деятельности и повседнев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ной жизни </w:t>
      </w:r>
      <w:proofErr w:type="gramStart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для</w:t>
      </w:r>
      <w:proofErr w:type="gramEnd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выполнения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домашнего труда (самообслужива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ние, мелкий ремонт одежды и предметов быта ит. п.);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соблюдения безопасн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ых приемов работы с ма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териалами, инструментами;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создания ра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зличных изделий из доступных ма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териалов по собственному замыслу;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осуществлени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я сотрудничества в процессе сов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местной работы;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поиска нужной информации в Интернете.</w:t>
      </w:r>
    </w:p>
    <w:p w:rsidR="00BA5CB3" w:rsidRP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Форма организации образовательного процесса: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классно-урочная система.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Технологии, используемые в обучении: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здоровье сб</w:t>
      </w:r>
      <w:r w:rsidR="006E0647"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ережения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игровые, развивающего обучения, обучения в сотрудничестве, проблемного обучения, развития критического м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ышления, личностно ориентирован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ного обучения, информационно-коммуникационные, проблемно-диалогич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еского обучения, элементы техно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логии групповой проектной деятельности, поэтапного формирования умственных действий и др.</w:t>
      </w:r>
      <w:proofErr w:type="gramEnd"/>
    </w:p>
    <w:p w:rsidR="006E0647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Основными формам</w:t>
      </w:r>
      <w:r w:rsid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и и видами контроля знаний, уме</w:t>
      </w:r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ний и навыков являются: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текущий контроль — в форме устного фронтальн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ого опроса, выставка готовых из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делий (индивидуа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льных и коллективных); тематиче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ский контроль «Проверим себя» по окончании каждого раздела; проектные работы. </w:t>
      </w:r>
    </w:p>
    <w:p w:rsidR="006E0647" w:rsidRPr="006E0647" w:rsidRDefault="006E0647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Оценка деятельности уча</w:t>
      </w:r>
      <w:r w:rsidR="00BA5CB3"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щихся осуществляется в конце каждого урок</w:t>
      </w:r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а. </w:t>
      </w:r>
    </w:p>
    <w:p w:rsidR="00BA5CB3" w:rsidRPr="006E0647" w:rsidRDefault="006E0647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Оцени</w:t>
      </w:r>
      <w:r w:rsidR="00BA5CB3" w:rsidRPr="006E064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ваются: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качество вып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олнения изучаемых на уроке прие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мов и операций и работы в целом;</w:t>
      </w:r>
    </w:p>
    <w:p w:rsidR="00BA5CB3" w:rsidRP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степень самостоятельности;</w:t>
      </w:r>
    </w:p>
    <w:p w:rsidR="00BA5CB3" w:rsidRDefault="00BA5CB3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уровень творч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еской деятельности (репродуктив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ный, частично продуктивный, продуктивный), найденные продуктивные технические и т</w:t>
      </w:r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ехно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логические</w:t>
      </w:r>
      <w:r w:rsidRPr="00BA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064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техно</w:t>
      </w:r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логические</w:t>
      </w:r>
      <w:proofErr w:type="spellEnd"/>
      <w:proofErr w:type="gramEnd"/>
      <w:r w:rsidRPr="00BA5CB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решения.</w:t>
      </w:r>
    </w:p>
    <w:p w:rsidR="00CA5025" w:rsidRPr="00CA5025" w:rsidRDefault="00CA5025" w:rsidP="00BA5CB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CA502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Дополнительно используются:</w:t>
      </w:r>
    </w:p>
    <w:p w:rsidR="00BA5CB3" w:rsidRPr="00CA5025" w:rsidRDefault="00CA5025" w:rsidP="00CA50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025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CA5025">
        <w:rPr>
          <w:rFonts w:ascii="Times New Roman" w:hAnsi="Times New Roman" w:cs="Times New Roman"/>
          <w:sz w:val="24"/>
          <w:szCs w:val="24"/>
        </w:rPr>
        <w:t xml:space="preserve"> Е. А., Зуева Т. П. Методическое пособие с поурочными разработками. 2 класс. М: «Просвещение» 2013</w:t>
      </w:r>
      <w:bookmarkStart w:id="1" w:name="_GoBack"/>
      <w:bookmarkEnd w:id="1"/>
    </w:p>
    <w:sectPr w:rsidR="00BA5CB3" w:rsidRPr="00CA5025" w:rsidSect="00BA5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2416"/>
    <w:multiLevelType w:val="hybridMultilevel"/>
    <w:tmpl w:val="CC28A9A2"/>
    <w:lvl w:ilvl="0" w:tplc="396EA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D0631"/>
    <w:multiLevelType w:val="hybridMultilevel"/>
    <w:tmpl w:val="D0A628CC"/>
    <w:lvl w:ilvl="0" w:tplc="E6B0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8E535D"/>
    <w:multiLevelType w:val="multilevel"/>
    <w:tmpl w:val="AF721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B3"/>
    <w:rsid w:val="006E0647"/>
    <w:rsid w:val="00A30C1C"/>
    <w:rsid w:val="00BA5CB3"/>
    <w:rsid w:val="00C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A5CB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BA5CB3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A5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A5CB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BA5CB3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A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2015-07-05T07:46:00Z</dcterms:created>
  <dcterms:modified xsi:type="dcterms:W3CDTF">2015-07-05T08:19:00Z</dcterms:modified>
</cp:coreProperties>
</file>