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7" w:rsidRDefault="00202EC7" w:rsidP="00202EC7">
      <w:pPr>
        <w:pStyle w:val="a3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9918A2">
        <w:rPr>
          <w:rFonts w:ascii="Times New Roman" w:hAnsi="Times New Roman" w:cs="Times New Roman"/>
          <w:b/>
          <w:i/>
          <w:sz w:val="48"/>
          <w:szCs w:val="48"/>
        </w:rPr>
        <w:t>Приложение 1</w:t>
      </w:r>
    </w:p>
    <w:p w:rsidR="00202EC7" w:rsidRPr="009918A2" w:rsidRDefault="00202EC7" w:rsidP="00202EC7">
      <w:pPr>
        <w:pStyle w:val="a3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202EC7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1) </w:t>
      </w:r>
      <w:r w:rsidRPr="003E44BF">
        <w:rPr>
          <w:rFonts w:ascii="Times New Roman" w:hAnsi="Times New Roman" w:cs="Times New Roman"/>
          <w:sz w:val="48"/>
          <w:szCs w:val="48"/>
        </w:rPr>
        <w:t>Не лежалось на окошке, покатился по дорожке. (“Колобок”, народная сказка)</w:t>
      </w:r>
    </w:p>
    <w:p w:rsidR="00202EC7" w:rsidRPr="003E44BF" w:rsidRDefault="00202EC7" w:rsidP="00202EC7">
      <w:pPr>
        <w:pStyle w:val="a3"/>
        <w:ind w:left="1200"/>
        <w:jc w:val="both"/>
        <w:rPr>
          <w:rFonts w:ascii="Times New Roman" w:hAnsi="Times New Roman" w:cs="Times New Roman"/>
          <w:sz w:val="48"/>
          <w:szCs w:val="48"/>
        </w:rPr>
      </w:pPr>
    </w:p>
    <w:p w:rsidR="00202EC7" w:rsidRPr="003E44BF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2) Зимой в берлоге видит сон</w:t>
      </w:r>
    </w:p>
    <w:p w:rsidR="00202EC7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Лохматый, косолапый …мишка</w:t>
      </w:r>
    </w:p>
    <w:p w:rsidR="00202EC7" w:rsidRPr="003E44BF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202EC7" w:rsidRPr="003E44BF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3) А дорога далека, а корзинка нелегка,</w:t>
      </w:r>
    </w:p>
    <w:p w:rsidR="00202EC7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Сесть бы на пенек, съесть бы пирожок. (“Маша и медведь”, народная сказка)</w:t>
      </w:r>
    </w:p>
    <w:p w:rsidR="00202EC7" w:rsidRPr="003E44BF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202EC7" w:rsidRPr="003E44BF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4) Хвост веером, на голове корона</w:t>
      </w:r>
    </w:p>
    <w:p w:rsidR="00202EC7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Нет птицы краше, чем …павлин</w:t>
      </w:r>
    </w:p>
    <w:p w:rsidR="00202EC7" w:rsidRPr="003E44BF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202EC7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5) Отворили дверь козлята, и … пропали все куда-то. (“Волк и семеро козлят”, народная сказка)</w:t>
      </w:r>
    </w:p>
    <w:p w:rsidR="00202EC7" w:rsidRPr="003E44BF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202EC7" w:rsidRPr="003E44BF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6) Мышка дом себе нашла, мышка добрая была.</w:t>
      </w:r>
    </w:p>
    <w:p w:rsidR="00202EC7" w:rsidRDefault="00202EC7" w:rsidP="00202EC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3E44BF">
        <w:rPr>
          <w:rFonts w:ascii="Times New Roman" w:hAnsi="Times New Roman" w:cs="Times New Roman"/>
          <w:sz w:val="48"/>
          <w:szCs w:val="48"/>
        </w:rPr>
        <w:t>В доме том, в конце концов, стало множество жильцов. (“Теремок”, народная сказка)</w:t>
      </w:r>
    </w:p>
    <w:p w:rsidR="006B6EE1" w:rsidRDefault="006B6EE1"/>
    <w:sectPr w:rsidR="006B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EC7"/>
    <w:rsid w:val="00202EC7"/>
    <w:rsid w:val="006B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2011-10-27T16:59:00Z</dcterms:created>
  <dcterms:modified xsi:type="dcterms:W3CDTF">2011-10-27T17:00:00Z</dcterms:modified>
</cp:coreProperties>
</file>