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3" w:rsidRPr="00C73896" w:rsidRDefault="00C73896" w:rsidP="000F03F3">
      <w:pPr>
        <w:jc w:val="center"/>
        <w:rPr>
          <w:rFonts w:ascii="Times New Roman" w:hAnsi="Times New Roman" w:cs="Times New Roman"/>
          <w:b/>
          <w:i/>
          <w:color w:val="5F5F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  <w:t xml:space="preserve">ТЕМА:  </w:t>
      </w:r>
      <w:r w:rsidR="000F03F3" w:rsidRPr="00C73896">
        <w:rPr>
          <w:rFonts w:ascii="Times New Roman" w:hAnsi="Times New Roman" w:cs="Times New Roman"/>
          <w:b/>
          <w:i/>
          <w:color w:val="5F5F5F"/>
          <w:sz w:val="24"/>
          <w:szCs w:val="24"/>
          <w:shd w:val="clear" w:color="auto" w:fill="FFFFFF"/>
        </w:rPr>
        <w:t>Танцевальные игры для детей.</w:t>
      </w:r>
    </w:p>
    <w:p w:rsidR="00304D73" w:rsidRDefault="0060124A" w:rsidP="0060124A">
      <w:pPr>
        <w:tabs>
          <w:tab w:val="left" w:pos="255"/>
        </w:tabs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  <w:t>Составитель: Гудкова Л.А.</w:t>
      </w:r>
    </w:p>
    <w:p w:rsidR="00C73896" w:rsidRDefault="00C73896" w:rsidP="0060124A">
      <w:pPr>
        <w:tabs>
          <w:tab w:val="left" w:pos="255"/>
        </w:tabs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  <w:t>Учитель музыки МБОУ СОШ № 3</w:t>
      </w:r>
    </w:p>
    <w:p w:rsidR="00C73896" w:rsidRPr="000F03F3" w:rsidRDefault="00C73896" w:rsidP="0060124A">
      <w:pPr>
        <w:tabs>
          <w:tab w:val="left" w:pos="255"/>
        </w:tabs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F5F5F"/>
          <w:sz w:val="24"/>
          <w:szCs w:val="24"/>
          <w:shd w:val="clear" w:color="auto" w:fill="FFFFFF"/>
        </w:rPr>
        <w:t>Ст. Крепостная Северский район, Краснодарский край.</w:t>
      </w:r>
    </w:p>
    <w:p w:rsidR="00304D73" w:rsidRPr="00304D73" w:rsidRDefault="00304D73" w:rsidP="00304D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0124A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Цель: </w:t>
      </w:r>
      <w:r w:rsidR="0060124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помочь учителям музыки, педагогическим работникам, музыкальным руководителям</w:t>
      </w:r>
      <w:r w:rsidRPr="00304D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наиболее интересно организовать </w:t>
      </w:r>
      <w:r w:rsidR="00A606C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урок  и внеурочный </w:t>
      </w:r>
      <w:r w:rsidRPr="00304D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досуг детей».</w:t>
      </w:r>
    </w:p>
    <w:p w:rsidR="00304D73" w:rsidRPr="00304D73" w:rsidRDefault="00304D73" w:rsidP="00304D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0124A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Задачи:</w:t>
      </w:r>
    </w:p>
    <w:p w:rsidR="00304D73" w:rsidRPr="00304D73" w:rsidRDefault="00304D73" w:rsidP="00304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proofErr w:type="gramStart"/>
      <w:r w:rsidRPr="0060124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</w:rPr>
        <w:t>Обучающие</w:t>
      </w:r>
      <w:proofErr w:type="gramEnd"/>
      <w:r w:rsidRPr="0060124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 </w:t>
      </w:r>
      <w:r w:rsidRPr="00304D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– обучить танцевальным играм детей младшего (среднего) возраста.</w:t>
      </w:r>
    </w:p>
    <w:p w:rsidR="00304D73" w:rsidRPr="00304D73" w:rsidRDefault="00304D73" w:rsidP="00304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0124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</w:rPr>
        <w:t>Развивающие</w:t>
      </w:r>
      <w:r w:rsidRPr="0060124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 </w:t>
      </w:r>
      <w:r w:rsidRPr="00304D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– развивать умение импровизировать, показывая во время танцевальной игры произвольные танцевальные движения.</w:t>
      </w:r>
    </w:p>
    <w:p w:rsidR="00304D73" w:rsidRPr="00304D73" w:rsidRDefault="00304D73" w:rsidP="00304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60124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</w:rPr>
        <w:t>Воспитательные </w:t>
      </w:r>
      <w:r w:rsidRPr="00304D7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– воспитывать чувство солидарности и взаимопонимания друг к другу через процесс участия в танцевальных играх.</w:t>
      </w:r>
    </w:p>
    <w:p w:rsidR="000F03F3" w:rsidRPr="0060124A" w:rsidRDefault="0060124A" w:rsidP="0060124A">
      <w:pPr>
        <w:jc w:val="right"/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</w:pPr>
      <w:r w:rsidRPr="008F57CB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</w:rPr>
        <w:t>«</w:t>
      </w:r>
      <w:r w:rsidR="00304D73" w:rsidRPr="008F57CB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</w:rPr>
        <w:t>В игре детей есть часто смысл глубокий</w:t>
      </w:r>
      <w:r w:rsidRPr="008F57CB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</w:rPr>
        <w:t>»</w:t>
      </w:r>
      <w:r w:rsidR="00304D73" w:rsidRPr="008F57CB">
        <w:rPr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</w:rPr>
        <w:t>.</w:t>
      </w:r>
      <w:r w:rsidR="00304D73" w:rsidRPr="008F57CB">
        <w:rPr>
          <w:rStyle w:val="apple-converted-space"/>
          <w:rFonts w:ascii="Times New Roman" w:hAnsi="Times New Roman" w:cs="Times New Roman"/>
          <w:b/>
          <w:i/>
          <w:color w:val="7F7F7F" w:themeColor="text1" w:themeTint="80"/>
          <w:sz w:val="24"/>
          <w:szCs w:val="24"/>
          <w:shd w:val="clear" w:color="auto" w:fill="FFFFFF"/>
        </w:rPr>
        <w:t> </w:t>
      </w:r>
      <w:r w:rsidR="00304D73" w:rsidRPr="008F57C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shd w:val="clear" w:color="auto" w:fill="FFFFFF"/>
        </w:rPr>
        <w:t>(Иоганн Фридрих Шиллер</w:t>
      </w:r>
      <w:r w:rsidR="00304D73" w:rsidRPr="0060124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shd w:val="clear" w:color="auto" w:fill="FFFFFF"/>
        </w:rPr>
        <w:t>)</w:t>
      </w:r>
    </w:p>
    <w:p w:rsidR="000F03F3" w:rsidRDefault="000F03F3" w:rsidP="000F03F3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</w:pP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 Всем хорошо известно, что для развития у детей чувства ритма, такта, музыкального слуха и памяти необходимо с ранних лет тесно знакомить их с музыкальными играми.</w:t>
      </w: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Музыка, сопровождающая игры, должна иметь зажигательный, веселый ритм, благодаря которому у детей быстро поднимается настроение и повышается двигательная активность. Музыкальное сопровождение различных подвижных игр приносит только положительные результаты, так как входит в основу гармонического развития и укрепления здоровья детей.</w:t>
      </w:r>
    </w:p>
    <w:p w:rsidR="000F03F3" w:rsidRPr="00E53945" w:rsidRDefault="000F03F3" w:rsidP="00A606C8">
      <w:pPr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</w:pP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     Игра вводит ребенка в жизнь, в общение с окружающими, с природой, способствует приобретению знаний. Она всегда имеет определенную цель. В музыкальных играх </w:t>
      </w:r>
      <w:r w:rsidRPr="00BF7F49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этой целью</w:t>
      </w: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является развитие интеллекта, чувства ритма и такта, памяти, музыкального слуха, голоса, самой творческой деятельности ребенка. Музыкальные</w:t>
      </w:r>
      <w:r w:rsidR="0060124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танцевальные </w:t>
      </w: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игры способствуют быстрому запоминанию изученного материала, интенсивности обучения, раскрепощению детей, избавлению от комплексов. </w:t>
      </w:r>
      <w:proofErr w:type="gramStart"/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Музыка приобщает ребенка к прекрасному, к ощущению гармонии, словом – обогащает его духовный мир.</w:t>
      </w:r>
      <w:proofErr w:type="gramEnd"/>
    </w:p>
    <w:p w:rsidR="000F03F3" w:rsidRPr="00E53945" w:rsidRDefault="000F03F3" w:rsidP="00A606C8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Игра – неотъемлемая часть деятельности детей. Играя, дети лучше запоминают, быстрее понимают, что от них требуется. Игра помогает добиться выполнения многих педагогических задач.</w:t>
      </w:r>
    </w:p>
    <w:p w:rsidR="00906F98" w:rsidRPr="00906F98" w:rsidRDefault="000F03F3" w:rsidP="00A606C8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Дети очень любят выдумывать. Для того</w:t>
      </w:r>
      <w:proofErr w:type="gramStart"/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proofErr w:type="gramEnd"/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чтобы они могли выразить и проявить себя, им нужно давать как можно больше самостоятельного времени для выдумок и воплощения своих идей. Задача ведущего занятия – только направить фантазию и порыв ребенка, а не навязать ему свои собственные. Поэтому – поощряйте их фантазию и выделяйте «самостоятельное время» для воплощения их идей.</w:t>
      </w:r>
      <w:r w:rsidR="00906F98" w:rsidRPr="00906F98">
        <w:rPr>
          <w:rFonts w:ascii="Verdana" w:hAnsi="Verdana"/>
          <w:color w:val="000000"/>
          <w:sz w:val="21"/>
          <w:szCs w:val="21"/>
        </w:rPr>
        <w:t xml:space="preserve"> </w:t>
      </w:r>
      <w:r w:rsidR="00906F98" w:rsidRPr="00906F9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Танцевальные игры служат прекрасным средством создания атмосферы радости, бодрости, удовольствия. В играх дети легко усваивают и совершенствуют многие способности и жизненно необходимые навыки.</w:t>
      </w:r>
    </w:p>
    <w:p w:rsidR="000F03F3" w:rsidRPr="00F92656" w:rsidRDefault="00906F98" w:rsidP="00F92656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906F9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Танцевальная игра с одной стороны помогает: снять напряжение, выплеснуть энергию, переработать свою агрессию и страх, осознать себя в предлагаемых обстоятельствах, пробудить положительные эмоции. С другой стороны, развивает: коммуникативные качества</w:t>
      </w:r>
      <w:r w:rsidR="00A606C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, проявление инициативы, умение</w:t>
      </w:r>
      <w:r w:rsidR="00F9265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906F9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логически мыслить, фантазию и воображение, творческие способности.</w:t>
      </w:r>
    </w:p>
    <w:p w:rsidR="00A606C8" w:rsidRPr="00E53945" w:rsidRDefault="00A606C8" w:rsidP="00A606C8">
      <w:pPr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Понятно, что педагогическое мастерство не приходит по вдохновению, оно вырабатывается на основе имеющихся у  человека знаний и опыта. Как композитор, создавая свои творения, хорошо знает особенности художественной формы, так и учителям  музыки важно знать особенности педагогической формы.</w:t>
      </w:r>
    </w:p>
    <w:p w:rsidR="0060124A" w:rsidRDefault="000F03F3" w:rsidP="000F03F3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</w:pP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lastRenderedPageBreak/>
        <w:t xml:space="preserve">Я предоставляю </w:t>
      </w:r>
      <w:r w:rsidRPr="0060124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  <w:shd w:val="clear" w:color="auto" w:fill="FFFFFF"/>
        </w:rPr>
        <w:t>картотеку игр,</w:t>
      </w:r>
      <w:r w:rsidRPr="00E53945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которые использую  в работе с детьми.</w:t>
      </w:r>
    </w:p>
    <w:p w:rsidR="000F03F3" w:rsidRPr="008F57CB" w:rsidRDefault="0060124A" w:rsidP="000F03F3">
      <w:pPr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  <w:shd w:val="clear" w:color="auto" w:fill="FFFFFF"/>
        </w:rPr>
      </w:pPr>
      <w:r w:rsidRPr="008F57CB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8F57CB" w:rsidRPr="008F57CB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shd w:val="clear" w:color="auto" w:fill="FFFFFF"/>
        </w:rPr>
        <w:t>«</w:t>
      </w:r>
      <w:r w:rsidR="00304D73" w:rsidRPr="008F57CB">
        <w:rPr>
          <w:b/>
          <w:color w:val="7F7F7F" w:themeColor="text1" w:themeTint="80"/>
          <w:shd w:val="clear" w:color="auto" w:fill="FFFFFF"/>
        </w:rPr>
        <w:t>У каждой игры свои правила</w:t>
      </w:r>
      <w:r w:rsidRPr="008F57CB">
        <w:rPr>
          <w:b/>
          <w:color w:val="7F7F7F" w:themeColor="text1" w:themeTint="80"/>
          <w:shd w:val="clear" w:color="auto" w:fill="FFFFFF"/>
        </w:rPr>
        <w:t>»</w:t>
      </w:r>
      <w:r w:rsidR="00304D73" w:rsidRPr="008F57CB">
        <w:rPr>
          <w:b/>
          <w:color w:val="7F7F7F" w:themeColor="text1" w:themeTint="80"/>
          <w:shd w:val="clear" w:color="auto" w:fill="FFFFFF"/>
        </w:rPr>
        <w:t>.</w:t>
      </w:r>
      <w:r w:rsidR="00304D73" w:rsidRPr="008F57CB">
        <w:rPr>
          <w:rStyle w:val="apple-converted-space"/>
          <w:b/>
          <w:color w:val="7F7F7F" w:themeColor="text1" w:themeTint="80"/>
          <w:shd w:val="clear" w:color="auto" w:fill="FFFFFF"/>
        </w:rPr>
        <w:t> </w:t>
      </w:r>
      <w:r w:rsidR="00304D73" w:rsidRPr="008F57CB">
        <w:rPr>
          <w:b/>
          <w:iCs/>
          <w:color w:val="7F7F7F" w:themeColor="text1" w:themeTint="80"/>
          <w:sz w:val="19"/>
          <w:szCs w:val="19"/>
          <w:shd w:val="clear" w:color="auto" w:fill="FFFFFF"/>
        </w:rPr>
        <w:t xml:space="preserve">(Йохан </w:t>
      </w:r>
      <w:proofErr w:type="spellStart"/>
      <w:r w:rsidR="00304D73" w:rsidRPr="008F57CB">
        <w:rPr>
          <w:b/>
          <w:iCs/>
          <w:color w:val="7F7F7F" w:themeColor="text1" w:themeTint="80"/>
          <w:sz w:val="19"/>
          <w:szCs w:val="19"/>
          <w:shd w:val="clear" w:color="auto" w:fill="FFFFFF"/>
        </w:rPr>
        <w:t>Хёйзинга</w:t>
      </w:r>
      <w:proofErr w:type="spellEnd"/>
      <w:r w:rsidR="00304D73" w:rsidRPr="008F57CB">
        <w:rPr>
          <w:b/>
          <w:iCs/>
          <w:color w:val="7F7F7F" w:themeColor="text1" w:themeTint="80"/>
          <w:sz w:val="19"/>
          <w:szCs w:val="19"/>
          <w:shd w:val="clear" w:color="auto" w:fill="FFFFFF"/>
        </w:rPr>
        <w:t>)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>Все эти игры направлены на интуитивное чувствование энергии танца, своего тела и состояния (настроения, наполненности тем или иным качеством) музыки. Поначалу их лучше всего танцевать с закрытыми глазами. Объясните детям, что умом движения придумывать не нужно - они должны рождаться сами собой, как дыхание, из музыки.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 xml:space="preserve">В этих играх взрослому, проводящему занятия, особенно </w:t>
      </w:r>
      <w:proofErr w:type="gramStart"/>
      <w:r w:rsidRPr="004B1456">
        <w:rPr>
          <w:color w:val="7F7F7F" w:themeColor="text1" w:themeTint="80"/>
        </w:rPr>
        <w:t>важно</w:t>
      </w:r>
      <w:proofErr w:type="gramEnd"/>
      <w:r w:rsidRPr="004B1456">
        <w:rPr>
          <w:color w:val="7F7F7F" w:themeColor="text1" w:themeTint="80"/>
        </w:rPr>
        <w:t xml:space="preserve"> прежде чем предлагать игры детям - проработать их самому, поскольку Вам не избежать множества вопросов, на которые лучше всего давать ответы с позиции опыта, а не предположений.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b/>
          <w:color w:val="7F7F7F" w:themeColor="text1" w:themeTint="80"/>
        </w:rPr>
      </w:pPr>
      <w:r>
        <w:rPr>
          <w:color w:val="7F7F7F" w:themeColor="text1" w:themeTint="80"/>
        </w:rPr>
        <w:br/>
      </w:r>
      <w:r w:rsidRPr="004B1456">
        <w:rPr>
          <w:b/>
          <w:color w:val="7F7F7F" w:themeColor="text1" w:themeTint="80"/>
        </w:rPr>
        <w:t>«Контакт».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 xml:space="preserve">Играющие, разбившись на пары, садятся на небольшом расстоянии и закрывают глаза. Ладони они ставят друг напротив друга, почти касаясь, но </w:t>
      </w:r>
      <w:proofErr w:type="gramStart"/>
      <w:r w:rsidRPr="004B1456">
        <w:rPr>
          <w:color w:val="7F7F7F" w:themeColor="text1" w:themeTint="80"/>
        </w:rPr>
        <w:t>все</w:t>
      </w:r>
      <w:proofErr w:type="gramEnd"/>
      <w:r w:rsidRPr="004B1456">
        <w:rPr>
          <w:color w:val="7F7F7F" w:themeColor="text1" w:themeTint="80"/>
        </w:rPr>
        <w:t xml:space="preserve"> же без физического контакта. Для начала они стараются почувствовать тепло ладоней другого человека, а затем - </w:t>
      </w:r>
      <w:proofErr w:type="gramStart"/>
      <w:r w:rsidRPr="004B1456">
        <w:rPr>
          <w:color w:val="7F7F7F" w:themeColor="text1" w:themeTint="80"/>
        </w:rPr>
        <w:t>само ощущение</w:t>
      </w:r>
      <w:proofErr w:type="gramEnd"/>
      <w:r w:rsidRPr="004B1456">
        <w:rPr>
          <w:color w:val="7F7F7F" w:themeColor="text1" w:themeTint="80"/>
        </w:rPr>
        <w:t xml:space="preserve"> их присутствия.</w:t>
      </w:r>
    </w:p>
    <w:p w:rsid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 xml:space="preserve">Когда контакт между ладонями установлен (это может получиться сразу, а может занять </w:t>
      </w:r>
      <w:proofErr w:type="gramStart"/>
      <w:r w:rsidRPr="004B1456">
        <w:rPr>
          <w:color w:val="7F7F7F" w:themeColor="text1" w:themeTint="80"/>
        </w:rPr>
        <w:t>довольно много</w:t>
      </w:r>
      <w:proofErr w:type="gramEnd"/>
      <w:r w:rsidRPr="004B1456">
        <w:rPr>
          <w:color w:val="7F7F7F" w:themeColor="text1" w:themeTint="80"/>
        </w:rPr>
        <w:t xml:space="preserve"> времени, даже не одно занятие), предложите играющим начать медленно сдвигать или перемещать руки, стараясь научиться чувствовать - куда партнер ведет ладони. Все делается очень медленно, с тем, чтобы постоянно ощущать тепло (или энергию) рук своего партнера.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</w:p>
    <w:p w:rsidR="004B1456" w:rsidRPr="004B1456" w:rsidRDefault="004B1456" w:rsidP="00BF7F49">
      <w:pPr>
        <w:pStyle w:val="a4"/>
        <w:rPr>
          <w:rFonts w:ascii="Times New Roman" w:hAnsi="Times New Roman"/>
          <w:b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color w:val="7F7F7F" w:themeColor="text1" w:themeTint="80"/>
          <w:sz w:val="24"/>
          <w:szCs w:val="24"/>
        </w:rPr>
        <w:t>« Мои эмоции».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b/>
          <w:color w:val="7F7F7F" w:themeColor="text1" w:themeTint="80"/>
        </w:rPr>
        <w:t>Цель:</w:t>
      </w:r>
      <w:r w:rsidRPr="004B1456">
        <w:rPr>
          <w:color w:val="7F7F7F" w:themeColor="text1" w:themeTint="80"/>
        </w:rPr>
        <w:t xml:space="preserve"> определени</w:t>
      </w:r>
      <w:r>
        <w:rPr>
          <w:color w:val="7F7F7F" w:themeColor="text1" w:themeTint="80"/>
        </w:rPr>
        <w:t>е какого-то качества или эмоции.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>Предложите детям поучиться передавать своим танцем какие-то конкретные эмоции. Для этого нужно очень точно настроиться на эмоцию и попытаться полностью в ней раствориться, так, чтобы танцевало само качество, а не Вы. Не торопитесь и экспериментируйте с разными эмоциями: Любовь, Покой, Доброта, Нежность, Свежесть, Радость. Лучше всего не брать больше одного качества за одно занятие.</w:t>
      </w:r>
    </w:p>
    <w:p w:rsidR="004B1456" w:rsidRPr="004B1456" w:rsidRDefault="004B1456" w:rsidP="004B1456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7F7F7F" w:themeColor="text1" w:themeTint="80"/>
        </w:rPr>
      </w:pPr>
      <w:r w:rsidRPr="004B1456">
        <w:rPr>
          <w:color w:val="7F7F7F" w:themeColor="text1" w:themeTint="80"/>
        </w:rPr>
        <w:t xml:space="preserve">Затем можно будет перейти к </w:t>
      </w:r>
      <w:proofErr w:type="spellStart"/>
      <w:r w:rsidRPr="004B1456">
        <w:rPr>
          <w:color w:val="7F7F7F" w:themeColor="text1" w:themeTint="80"/>
        </w:rPr>
        <w:t>танцеванию</w:t>
      </w:r>
      <w:proofErr w:type="spellEnd"/>
      <w:r w:rsidRPr="004B1456">
        <w:rPr>
          <w:color w:val="7F7F7F" w:themeColor="text1" w:themeTint="80"/>
        </w:rPr>
        <w:t xml:space="preserve"> негативных эмоций: Страсть, Жадность, Гнев, Сила, Непокорность, Тяжесть. Будет только лучше, если дети </w:t>
      </w:r>
      <w:proofErr w:type="gramStart"/>
      <w:r w:rsidRPr="004B1456">
        <w:rPr>
          <w:color w:val="7F7F7F" w:themeColor="text1" w:themeTint="80"/>
        </w:rPr>
        <w:t>научаться не бояться</w:t>
      </w:r>
      <w:proofErr w:type="gramEnd"/>
      <w:r w:rsidRPr="004B1456">
        <w:rPr>
          <w:color w:val="7F7F7F" w:themeColor="text1" w:themeTint="80"/>
        </w:rPr>
        <w:t xml:space="preserve"> и не избегать этих качеств, а знать их изнутри, со временем - управлять ими.</w:t>
      </w:r>
    </w:p>
    <w:p w:rsidR="004B1456" w:rsidRDefault="004B1456" w:rsidP="00BF7F49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BF7F49">
        <w:rPr>
          <w:rFonts w:ascii="Times New Roman" w:hAnsi="Times New Roman"/>
          <w:b/>
          <w:color w:val="7F7F7F"/>
          <w:sz w:val="24"/>
          <w:szCs w:val="24"/>
        </w:rPr>
        <w:t>«Цепочка»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</w:t>
      </w:r>
      <w:r w:rsidRPr="00BF7F49">
        <w:rPr>
          <w:rFonts w:ascii="Times New Roman" w:hAnsi="Times New Roman"/>
          <w:color w:val="7F7F7F"/>
          <w:sz w:val="24"/>
          <w:szCs w:val="24"/>
          <w:u w:val="single"/>
        </w:rPr>
        <w:t>:</w:t>
      </w:r>
      <w:r w:rsidRPr="00BF7F49">
        <w:rPr>
          <w:rFonts w:ascii="Times New Roman" w:hAnsi="Times New Roman"/>
          <w:color w:val="7F7F7F"/>
          <w:sz w:val="24"/>
          <w:szCs w:val="24"/>
        </w:rPr>
        <w:t xml:space="preserve"> исследовать возможность вхождения в контакт и взаимодействия в группе.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Участники становятся в колонну и двигаются «змейкой». Их руки находятся в постоянном сцеплении, которое по команде ведущего принимает различные формы: руки на плечи, на пояс, накрест, за руки, под руки т.д.</w:t>
      </w:r>
    </w:p>
    <w:p w:rsidR="00AC15BF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При этом ведущий меняет предлагаемые обстоятельства: «двигаемся по узкой тропинке на носочках», «идем по болоту – ступаем осторожно», «перешагиваем лужи» и т.д.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BF7F49">
        <w:rPr>
          <w:rFonts w:ascii="Times New Roman" w:hAnsi="Times New Roman"/>
          <w:b/>
          <w:color w:val="7F7F7F"/>
          <w:sz w:val="24"/>
          <w:szCs w:val="24"/>
        </w:rPr>
        <w:t>«Стоп – кадр».</w:t>
      </w:r>
    </w:p>
    <w:p w:rsidR="00BF7F49" w:rsidRPr="00BF7F49" w:rsidRDefault="00BF7F49" w:rsidP="00BF7F49">
      <w:pPr>
        <w:pStyle w:val="a4"/>
        <w:jc w:val="center"/>
        <w:rPr>
          <w:rFonts w:ascii="Times New Roman" w:hAnsi="Times New Roman"/>
          <w:b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Цель:</w:t>
      </w:r>
      <w:r w:rsidRPr="00BF7F49">
        <w:rPr>
          <w:rFonts w:ascii="Times New Roman" w:hAnsi="Times New Roman"/>
          <w:color w:val="7F7F7F"/>
          <w:sz w:val="24"/>
          <w:szCs w:val="24"/>
        </w:rPr>
        <w:t xml:space="preserve"> снять внутренний зажим, помочь самосознанию и </w:t>
      </w:r>
      <w:proofErr w:type="spellStart"/>
      <w:r w:rsidRPr="00BF7F49">
        <w:rPr>
          <w:rFonts w:ascii="Times New Roman" w:hAnsi="Times New Roman"/>
          <w:color w:val="7F7F7F"/>
          <w:sz w:val="24"/>
          <w:szCs w:val="24"/>
        </w:rPr>
        <w:t>самопониманию</w:t>
      </w:r>
      <w:proofErr w:type="spellEnd"/>
      <w:r w:rsidRPr="00BF7F49">
        <w:rPr>
          <w:rFonts w:ascii="Times New Roman" w:hAnsi="Times New Roman"/>
          <w:color w:val="7F7F7F"/>
          <w:sz w:val="24"/>
          <w:szCs w:val="24"/>
        </w:rPr>
        <w:t>, а так же высвобождению чувств.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Участники располагаются по всему залу в хаотичном порядке и исполняют танцевальную ходьбу на месте. По сигналу ведущего (хлопок в ладоши или свисток) останавливаются и замирают: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1 вариант: в разных позах, представляя собой скульптуру.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2 вариант: с улыбкой на лице.</w:t>
      </w:r>
    </w:p>
    <w:p w:rsidR="00BF7F49" w:rsidRDefault="00BF7F49" w:rsidP="00BF7F49">
      <w:pPr>
        <w:pStyle w:val="a4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Ведущий делает комментарий, после повторного сигнала все продолжают двигаться (повторяется 5 -8 раз). Игру можно провести как «конкурс скульптур» и «конкурс улыбок».</w:t>
      </w:r>
    </w:p>
    <w:p w:rsidR="00BF7F49" w:rsidRPr="00BF7F49" w:rsidRDefault="00BF7F49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BF7F49">
        <w:rPr>
          <w:rFonts w:ascii="Times New Roman" w:hAnsi="Times New Roman"/>
          <w:b/>
          <w:color w:val="7F7F7F"/>
          <w:sz w:val="24"/>
          <w:szCs w:val="24"/>
        </w:rPr>
        <w:t>«Ищем друг друга».</w:t>
      </w:r>
    </w:p>
    <w:p w:rsidR="00BF7F49" w:rsidRPr="00BF7F49" w:rsidRDefault="00BF7F49" w:rsidP="00BF7F49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Цель:</w:t>
      </w:r>
      <w:r w:rsidRPr="00BF7F49">
        <w:rPr>
          <w:rFonts w:ascii="Times New Roman" w:hAnsi="Times New Roman"/>
          <w:color w:val="7F7F7F"/>
          <w:sz w:val="24"/>
          <w:szCs w:val="24"/>
        </w:rPr>
        <w:t xml:space="preserve"> исследовать взаимное принятие друг друга и вхождение в контакт, развивать чувство быстрой реакции.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BF7F49">
        <w:rPr>
          <w:rFonts w:ascii="Times New Roman" w:hAnsi="Times New Roman"/>
          <w:color w:val="7F7F7F"/>
          <w:sz w:val="24"/>
          <w:szCs w:val="24"/>
        </w:rPr>
        <w:t>Участники двигаются танцевальной ходьбой по площадке хаотично, приветствуя всех мимо проходящих членов группы кивком головы. Музыка обрывается – каждый должен найти себе пару и поздороваться рукопожатием (повторяется 5-7 раз).</w:t>
      </w:r>
    </w:p>
    <w:p w:rsidR="00BF7F49" w:rsidRPr="00BF7F49" w:rsidRDefault="00BF7F49" w:rsidP="00BF7F49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501D67" w:rsidRPr="00501D67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501D67">
        <w:rPr>
          <w:rFonts w:ascii="Times New Roman" w:hAnsi="Times New Roman"/>
          <w:b/>
          <w:color w:val="7F7F7F"/>
          <w:sz w:val="24"/>
          <w:szCs w:val="24"/>
        </w:rPr>
        <w:t>«Танцуют все».</w:t>
      </w:r>
    </w:p>
    <w:p w:rsidR="00501D67" w:rsidRPr="00501D67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</w:t>
      </w:r>
      <w:r w:rsidRPr="00501D67">
        <w:rPr>
          <w:rFonts w:ascii="Times New Roman" w:hAnsi="Times New Roman"/>
          <w:color w:val="7F7F7F"/>
          <w:sz w:val="24"/>
          <w:szCs w:val="24"/>
          <w:u w:val="single"/>
        </w:rPr>
        <w:t>:</w:t>
      </w:r>
      <w:r w:rsidRPr="00501D67">
        <w:rPr>
          <w:rFonts w:ascii="Times New Roman" w:hAnsi="Times New Roman"/>
          <w:color w:val="7F7F7F"/>
          <w:sz w:val="24"/>
          <w:szCs w:val="24"/>
        </w:rPr>
        <w:t xml:space="preserve"> разогреть тело, разбудить эмоции, снять мышечные зажимы, создать настрой на работу.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Участники стоят или сидят, располагаясь полукругом. Ведущий дает задание «танцует правая рука», «танцует левая нога», «танцует голова», «танцуют плечи» и т.д. – участники импровизируют. По команде «танцуют все» - в работу включаются все части тела (повторяется 3-4 раза). Ведущий может сочетать объяснение с показом.</w:t>
      </w:r>
    </w:p>
    <w:p w:rsid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Игра обычно проводится в начале занятия и может быть частью ритмической гимнастики в танцевально – игровом тренинге.</w:t>
      </w:r>
    </w:p>
    <w:p w:rsidR="00135CB9" w:rsidRPr="00501D67" w:rsidRDefault="00135CB9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501D67" w:rsidRPr="00135CB9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135CB9">
        <w:rPr>
          <w:rFonts w:ascii="Times New Roman" w:hAnsi="Times New Roman"/>
          <w:b/>
          <w:color w:val="7F7F7F"/>
          <w:sz w:val="24"/>
          <w:szCs w:val="24"/>
        </w:rPr>
        <w:t>«Хоровод знакомство»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Цель:</w:t>
      </w:r>
      <w:r w:rsidRPr="00501D67">
        <w:rPr>
          <w:rFonts w:ascii="Times New Roman" w:hAnsi="Times New Roman"/>
          <w:color w:val="7F7F7F"/>
          <w:sz w:val="24"/>
          <w:szCs w:val="24"/>
        </w:rPr>
        <w:t xml:space="preserve"> развить групповые чувства сплочённости, сопричастности, принадлежности, побудить к вступлению в межличностные отношения.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Участники образуют круг и, взявшись за руки, двигаются медленным шагом по часовой стрелке. Ведущий с платком в руке идёт в обратном направлении внутри круга, останавливается напротив любого участника (в этот момент круг тоже прекращает движение), делает глубокий русский поклон и передаёт платок. После ответного поклона меняется с ним местами. Игра может продолжаться пока все не перебывают в роли ведущего.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501D67" w:rsidRPr="00501D67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501D67">
        <w:rPr>
          <w:rFonts w:ascii="Times New Roman" w:hAnsi="Times New Roman"/>
          <w:b/>
          <w:color w:val="7F7F7F"/>
          <w:sz w:val="24"/>
          <w:szCs w:val="24"/>
        </w:rPr>
        <w:t>«Реверансы».</w:t>
      </w:r>
    </w:p>
    <w:p w:rsidR="00501D67" w:rsidRPr="00501D67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</w:t>
      </w:r>
      <w:r w:rsidRPr="00501D67">
        <w:rPr>
          <w:rFonts w:ascii="Times New Roman" w:hAnsi="Times New Roman"/>
          <w:color w:val="7F7F7F"/>
          <w:sz w:val="24"/>
          <w:szCs w:val="24"/>
          <w:u w:val="single"/>
        </w:rPr>
        <w:t>:</w:t>
      </w:r>
      <w:r w:rsidRPr="00501D67">
        <w:rPr>
          <w:rFonts w:ascii="Times New Roman" w:hAnsi="Times New Roman"/>
          <w:color w:val="7F7F7F"/>
          <w:sz w:val="24"/>
          <w:szCs w:val="24"/>
        </w:rPr>
        <w:t xml:space="preserve"> помочь ориентации в пространстве, дать возможность экспериментировать с движением, осознать свою особенность самовыражения, развивать умение импровизировать.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В игре воссоздаётся атмосфера бала.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1 вариант: Участники медленным, степенным шагом двигаются по площадке в хаотичном порядке, приветствуя при этом кивком головы каждого, идущего навстречу. Музыкальная пауза – сигнал к тому, что нужно сделать реверанс (повторяется 5-7 раз).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2 вариант: Группа выстраивается в ряд. Король (королева) проходит вдоль участников, каждый из которых в знак приветствия поочерёдно замирает в реверансе, и становится в конец ряда. Игра повторяется, пока все не побывают в роли короля.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501D67" w:rsidRPr="00501D67" w:rsidRDefault="00AC15BF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>
        <w:rPr>
          <w:rFonts w:ascii="Times New Roman" w:hAnsi="Times New Roman"/>
          <w:b/>
          <w:color w:val="7F7F7F"/>
          <w:sz w:val="24"/>
          <w:szCs w:val="24"/>
        </w:rPr>
        <w:t>«Разрешите пригласить».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Цель:</w:t>
      </w:r>
      <w:r w:rsidRPr="00501D67">
        <w:rPr>
          <w:rFonts w:ascii="Times New Roman" w:hAnsi="Times New Roman"/>
          <w:color w:val="7F7F7F"/>
          <w:sz w:val="24"/>
          <w:szCs w:val="24"/>
        </w:rPr>
        <w:t xml:space="preserve"> возможность экспериментировать с движением. Все становятся в круг. Ведущий приглашает любого из участников и танцует с ним в паре, показывая движения, которые «</w:t>
      </w:r>
      <w:proofErr w:type="spellStart"/>
      <w:r w:rsidRPr="00501D67">
        <w:rPr>
          <w:rFonts w:ascii="Times New Roman" w:hAnsi="Times New Roman"/>
          <w:color w:val="7F7F7F"/>
          <w:sz w:val="24"/>
          <w:szCs w:val="24"/>
        </w:rPr>
        <w:t>отзеркаливает</w:t>
      </w:r>
      <w:proofErr w:type="spellEnd"/>
      <w:r w:rsidRPr="00501D67">
        <w:rPr>
          <w:rFonts w:ascii="Times New Roman" w:hAnsi="Times New Roman"/>
          <w:color w:val="7F7F7F"/>
          <w:sz w:val="24"/>
          <w:szCs w:val="24"/>
        </w:rPr>
        <w:t>» партнёр. По сигналу «музыкальная пауза» пара разделяется и приглашает новых участников. Теперь на площадке две пары, и так, пока все не включатся в танцевальный процесс. При этом каждый приглашенный «</w:t>
      </w:r>
      <w:proofErr w:type="spellStart"/>
      <w:r w:rsidRPr="00501D67">
        <w:rPr>
          <w:rFonts w:ascii="Times New Roman" w:hAnsi="Times New Roman"/>
          <w:color w:val="7F7F7F"/>
          <w:sz w:val="24"/>
          <w:szCs w:val="24"/>
        </w:rPr>
        <w:t>отзеркаливает</w:t>
      </w:r>
      <w:proofErr w:type="spellEnd"/>
      <w:r w:rsidRPr="00501D67">
        <w:rPr>
          <w:rFonts w:ascii="Times New Roman" w:hAnsi="Times New Roman"/>
          <w:color w:val="7F7F7F"/>
          <w:sz w:val="24"/>
          <w:szCs w:val="24"/>
        </w:rPr>
        <w:t>» движения того, кто его пригласил.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501D67" w:rsidRPr="00501D67" w:rsidRDefault="00501D67" w:rsidP="00501D67">
      <w:pPr>
        <w:pStyle w:val="a4"/>
        <w:rPr>
          <w:rFonts w:ascii="Times New Roman" w:hAnsi="Times New Roman"/>
          <w:b/>
          <w:color w:val="7F7F7F"/>
          <w:sz w:val="24"/>
          <w:szCs w:val="24"/>
        </w:rPr>
      </w:pPr>
      <w:r w:rsidRPr="00501D67">
        <w:rPr>
          <w:rFonts w:ascii="Times New Roman" w:hAnsi="Times New Roman"/>
          <w:b/>
          <w:color w:val="7F7F7F"/>
          <w:sz w:val="24"/>
          <w:szCs w:val="24"/>
        </w:rPr>
        <w:t>«Соло с гитарой».</w:t>
      </w:r>
    </w:p>
    <w:p w:rsidR="00501D67" w:rsidRPr="00501D67" w:rsidRDefault="00501D67" w:rsidP="00501D67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0D4CFC">
        <w:rPr>
          <w:rFonts w:ascii="Times New Roman" w:hAnsi="Times New Roman"/>
          <w:b/>
          <w:color w:val="7F7F7F"/>
          <w:sz w:val="24"/>
          <w:szCs w:val="24"/>
        </w:rPr>
        <w:t>Цель</w:t>
      </w:r>
      <w:r w:rsidRPr="00501D67">
        <w:rPr>
          <w:rFonts w:ascii="Times New Roman" w:hAnsi="Times New Roman"/>
          <w:color w:val="7F7F7F"/>
          <w:sz w:val="24"/>
          <w:szCs w:val="24"/>
          <w:u w:val="single"/>
        </w:rPr>
        <w:t>:</w:t>
      </w:r>
      <w:r w:rsidRPr="00501D67">
        <w:rPr>
          <w:rFonts w:ascii="Times New Roman" w:hAnsi="Times New Roman"/>
          <w:color w:val="7F7F7F"/>
          <w:sz w:val="24"/>
          <w:szCs w:val="24"/>
        </w:rPr>
        <w:t xml:space="preserve"> с</w:t>
      </w:r>
      <w:r w:rsidR="00AC15BF">
        <w:rPr>
          <w:rFonts w:ascii="Times New Roman" w:hAnsi="Times New Roman"/>
          <w:color w:val="7F7F7F"/>
          <w:sz w:val="24"/>
          <w:szCs w:val="24"/>
        </w:rPr>
        <w:t>т</w:t>
      </w:r>
      <w:r w:rsidRPr="00501D67">
        <w:rPr>
          <w:rFonts w:ascii="Times New Roman" w:hAnsi="Times New Roman"/>
          <w:color w:val="7F7F7F"/>
          <w:sz w:val="24"/>
          <w:szCs w:val="24"/>
        </w:rPr>
        <w:t>имулировать творческое самовыражение, высвобождение чувств, развить умение импровизировать, повысить самооценку.</w:t>
      </w:r>
    </w:p>
    <w:p w:rsidR="00BF7F49" w:rsidRDefault="00501D67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  <w:r w:rsidRPr="00501D67">
        <w:rPr>
          <w:rFonts w:ascii="Times New Roman" w:hAnsi="Times New Roman"/>
          <w:color w:val="7F7F7F"/>
          <w:sz w:val="24"/>
          <w:szCs w:val="24"/>
        </w:rPr>
        <w:t>Все встают в круг и двигаются в ритм музыки. Ведущий с гитарой в руках выходит в центр круга и исполняет соло, выражая в танце свои чувства, затем передаёт гитару любому участнику. Далее каждый участник проделывает то же самое, при этом он может по желанию вступить во взаимодействие с кем – либо из группы. Каждый сольный танец в конце награждается аплодисментами.</w:t>
      </w:r>
    </w:p>
    <w:p w:rsidR="00E01891" w:rsidRPr="00E01891" w:rsidRDefault="00E01891" w:rsidP="00E01891">
      <w:pPr>
        <w:pStyle w:val="a3"/>
        <w:shd w:val="clear" w:color="auto" w:fill="FFFFFF"/>
        <w:spacing w:line="360" w:lineRule="atLeast"/>
        <w:rPr>
          <w:color w:val="7F7F7F" w:themeColor="text1" w:themeTint="80"/>
        </w:rPr>
      </w:pPr>
      <w:r w:rsidRPr="00E01891">
        <w:rPr>
          <w:rStyle w:val="a5"/>
          <w:color w:val="7F7F7F" w:themeColor="text1" w:themeTint="80"/>
        </w:rPr>
        <w:lastRenderedPageBreak/>
        <w:t>«Круговой танец»</w:t>
      </w:r>
    </w:p>
    <w:p w:rsidR="00E01891" w:rsidRPr="00E01891" w:rsidRDefault="00E01891" w:rsidP="00E01891">
      <w:pPr>
        <w:pStyle w:val="a3"/>
        <w:shd w:val="clear" w:color="auto" w:fill="FFFFFF"/>
        <w:spacing w:line="360" w:lineRule="atLeast"/>
        <w:rPr>
          <w:color w:val="7F7F7F" w:themeColor="text1" w:themeTint="80"/>
        </w:rPr>
      </w:pPr>
      <w:r>
        <w:rPr>
          <w:rStyle w:val="a5"/>
          <w:color w:val="7F7F7F" w:themeColor="text1" w:themeTint="80"/>
        </w:rPr>
        <w:t>Цель:</w:t>
      </w:r>
      <w:r w:rsidR="00471410">
        <w:rPr>
          <w:rStyle w:val="a5"/>
          <w:color w:val="7F7F7F" w:themeColor="text1" w:themeTint="80"/>
        </w:rPr>
        <w:t xml:space="preserve"> </w:t>
      </w:r>
      <w:r w:rsidR="00471410" w:rsidRPr="00471410">
        <w:rPr>
          <w:rStyle w:val="a5"/>
          <w:b w:val="0"/>
          <w:color w:val="7F7F7F" w:themeColor="text1" w:themeTint="80"/>
        </w:rPr>
        <w:t>укреплять общение детей в коллективе, тренировка танцевальной и музыкальной памяти.</w:t>
      </w:r>
    </w:p>
    <w:p w:rsidR="00E01891" w:rsidRPr="00E01891" w:rsidRDefault="00E01891" w:rsidP="00471410">
      <w:pPr>
        <w:pStyle w:val="a3"/>
        <w:shd w:val="clear" w:color="auto" w:fill="FFFFFF"/>
        <w:spacing w:line="360" w:lineRule="atLeast"/>
        <w:rPr>
          <w:color w:val="7F7F7F" w:themeColor="text1" w:themeTint="80"/>
        </w:rPr>
      </w:pPr>
      <w:r w:rsidRPr="00E01891">
        <w:rPr>
          <w:color w:val="7F7F7F" w:themeColor="text1" w:themeTint="80"/>
        </w:rPr>
        <w:t xml:space="preserve">Дети становятся парами по кругу лицом друг к другу. Ведущий заранее показывает движения, которые надо будет выполнять под музыку, их надо </w:t>
      </w:r>
      <w:proofErr w:type="spellStart"/>
      <w:r w:rsidRPr="00E01891">
        <w:rPr>
          <w:color w:val="7F7F7F" w:themeColor="text1" w:themeTint="80"/>
        </w:rPr>
        <w:t>порепетировать</w:t>
      </w:r>
      <w:proofErr w:type="spellEnd"/>
      <w:r w:rsidRPr="00E01891">
        <w:rPr>
          <w:color w:val="7F7F7F" w:themeColor="text1" w:themeTint="80"/>
        </w:rPr>
        <w:t xml:space="preserve"> без музыки: приставные шаги вправо-влево на четыре счета с ударом на последнем такте, затем четыре шага назад с хлопком, потом четыре шага вперед и возвращаемся не в свою пару, а, смещаясь влево, — к новому партнеру (партнерше). Включаем музыку и танцуем! </w:t>
      </w:r>
    </w:p>
    <w:p w:rsidR="00E01891" w:rsidRPr="00E01891" w:rsidRDefault="00471410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>
        <w:rPr>
          <w:rStyle w:val="apple-converted-space"/>
          <w:b/>
          <w:bCs/>
          <w:color w:val="7F7F7F" w:themeColor="text1" w:themeTint="80"/>
        </w:rPr>
        <w:t>«</w:t>
      </w:r>
      <w:r w:rsidR="00E01891" w:rsidRPr="00E01891">
        <w:rPr>
          <w:rStyle w:val="apple-converted-space"/>
          <w:b/>
          <w:bCs/>
          <w:color w:val="7F7F7F" w:themeColor="text1" w:themeTint="80"/>
        </w:rPr>
        <w:t> </w:t>
      </w:r>
      <w:r w:rsidR="00E01891" w:rsidRPr="00E01891">
        <w:rPr>
          <w:rStyle w:val="a5"/>
          <w:color w:val="7F7F7F" w:themeColor="text1" w:themeTint="80"/>
        </w:rPr>
        <w:t>Танец природы</w:t>
      </w:r>
      <w:r>
        <w:rPr>
          <w:rStyle w:val="a5"/>
          <w:color w:val="7F7F7F" w:themeColor="text1" w:themeTint="80"/>
        </w:rPr>
        <w:t>»</w:t>
      </w:r>
    </w:p>
    <w:p w:rsidR="00471410" w:rsidRDefault="00471410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471410">
        <w:rPr>
          <w:b/>
          <w:color w:val="7F7F7F" w:themeColor="text1" w:themeTint="80"/>
        </w:rPr>
        <w:t>Цель:</w:t>
      </w:r>
      <w:r>
        <w:rPr>
          <w:color w:val="7F7F7F" w:themeColor="text1" w:themeTint="80"/>
        </w:rPr>
        <w:t xml:space="preserve"> координация движений,</w:t>
      </w:r>
      <w:r w:rsidRPr="00471410">
        <w:rPr>
          <w:color w:val="7F7F7F" w:themeColor="text1" w:themeTint="80"/>
        </w:rPr>
        <w:t xml:space="preserve"> </w:t>
      </w:r>
      <w:r w:rsidRPr="00E01891">
        <w:rPr>
          <w:color w:val="7F7F7F" w:themeColor="text1" w:themeTint="80"/>
        </w:rPr>
        <w:t>чувство танцевального пространства.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Все детки разбиваются на пары и тройки (при желании - группы побольше), а затем под одну и ту же музыку группы готовят каждая свой танец на общую тему</w:t>
      </w:r>
      <w:proofErr w:type="gramStart"/>
      <w:r w:rsidRPr="00E01891">
        <w:rPr>
          <w:color w:val="7F7F7F" w:themeColor="text1" w:themeTint="80"/>
        </w:rPr>
        <w:t>.</w:t>
      </w:r>
      <w:proofErr w:type="gramEnd"/>
      <w:r w:rsidRPr="00E01891">
        <w:rPr>
          <w:color w:val="7F7F7F" w:themeColor="text1" w:themeTint="80"/>
        </w:rPr>
        <w:t xml:space="preserve"> (</w:t>
      </w:r>
      <w:proofErr w:type="gramStart"/>
      <w:r w:rsidRPr="00E01891">
        <w:rPr>
          <w:color w:val="7F7F7F" w:themeColor="text1" w:themeTint="80"/>
        </w:rPr>
        <w:t>к</w:t>
      </w:r>
      <w:proofErr w:type="gramEnd"/>
      <w:r w:rsidRPr="00E01891">
        <w:rPr>
          <w:color w:val="7F7F7F" w:themeColor="text1" w:themeTint="80"/>
        </w:rPr>
        <w:t xml:space="preserve"> примеру – танец восхода Солнца, морской прибой, облака, звезды, огонь, фонтан).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 xml:space="preserve">Хорошо, чтобы Вы нашли время посмотреть не только «процесс» </w:t>
      </w:r>
      <w:proofErr w:type="spellStart"/>
      <w:r w:rsidRPr="00E01891">
        <w:rPr>
          <w:color w:val="7F7F7F" w:themeColor="text1" w:themeTint="80"/>
        </w:rPr>
        <w:t>танцевания</w:t>
      </w:r>
      <w:proofErr w:type="spellEnd"/>
      <w:r w:rsidRPr="00E01891">
        <w:rPr>
          <w:color w:val="7F7F7F" w:themeColor="text1" w:themeTint="80"/>
        </w:rPr>
        <w:t xml:space="preserve"> каждой группы детей, но и устроили общий «просмотр» того, что получилось. Пусть все дети сядут в одной части зала, как в зрительном зале, а затем каждая команда по очереди покажет свой танец.</w:t>
      </w:r>
    </w:p>
    <w:p w:rsidR="00E01891" w:rsidRPr="00E01891" w:rsidRDefault="00471410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>
        <w:rPr>
          <w:rStyle w:val="a5"/>
          <w:color w:val="7F7F7F" w:themeColor="text1" w:themeTint="80"/>
        </w:rPr>
        <w:t>«</w:t>
      </w:r>
      <w:r w:rsidR="00E01891" w:rsidRPr="00E01891">
        <w:rPr>
          <w:rStyle w:val="a5"/>
          <w:color w:val="7F7F7F" w:themeColor="text1" w:themeTint="80"/>
        </w:rPr>
        <w:t xml:space="preserve"> Танец-ситуация</w:t>
      </w:r>
      <w:r>
        <w:rPr>
          <w:rStyle w:val="a5"/>
          <w:color w:val="7F7F7F" w:themeColor="text1" w:themeTint="80"/>
        </w:rPr>
        <w:t>»</w:t>
      </w:r>
    </w:p>
    <w:p w:rsidR="00471410" w:rsidRDefault="00471410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471410">
        <w:rPr>
          <w:b/>
          <w:color w:val="7F7F7F" w:themeColor="text1" w:themeTint="80"/>
        </w:rPr>
        <w:t>Цель:</w:t>
      </w:r>
      <w:r>
        <w:rPr>
          <w:color w:val="7F7F7F" w:themeColor="text1" w:themeTint="80"/>
        </w:rPr>
        <w:t xml:space="preserve"> развитие координации движения, творческого воображения и импровизации.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Ведущий игры готовит карточки с ситуациями, которые нужно будет разыграть в танце. Детки разбиваются на команды по два-пять человек и получают свою карточку. После чего ставится музыка и командам дается время на подготовку. Задача детей – распределить роли, подготовить и показать перед всеми танец-ситуацию, словно маленькую сценку.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 xml:space="preserve">Зрители смотрят, у кого что получилось, а затем пробуют угадать и пересказать, что именно по их мнению </w:t>
      </w:r>
      <w:proofErr w:type="spellStart"/>
      <w:r w:rsidRPr="00E01891">
        <w:rPr>
          <w:color w:val="7F7F7F" w:themeColor="text1" w:themeTint="80"/>
        </w:rPr>
        <w:t>разыгрывалось</w:t>
      </w:r>
      <w:proofErr w:type="gramStart"/>
      <w:r w:rsidRPr="00E01891">
        <w:rPr>
          <w:color w:val="7F7F7F" w:themeColor="text1" w:themeTint="80"/>
        </w:rPr>
        <w:t>.К</w:t>
      </w:r>
      <w:proofErr w:type="gramEnd"/>
      <w:r w:rsidRPr="00E01891">
        <w:rPr>
          <w:color w:val="7F7F7F" w:themeColor="text1" w:themeTint="80"/>
        </w:rPr>
        <w:t>арточки</w:t>
      </w:r>
      <w:proofErr w:type="spellEnd"/>
      <w:r w:rsidRPr="00E01891">
        <w:rPr>
          <w:color w:val="7F7F7F" w:themeColor="text1" w:themeTint="80"/>
        </w:rPr>
        <w:t xml:space="preserve"> для примера: Жрица разводит огонь в Храме, Девушка собирает</w:t>
      </w:r>
      <w:r w:rsidRPr="00E01891">
        <w:rPr>
          <w:rStyle w:val="apple-converted-space"/>
          <w:color w:val="7F7F7F" w:themeColor="text1" w:themeTint="80"/>
        </w:rPr>
        <w:t> </w:t>
      </w:r>
      <w:proofErr w:type="spellStart"/>
      <w:r w:rsidR="00395B2E" w:rsidRPr="00E01891">
        <w:rPr>
          <w:color w:val="7F7F7F" w:themeColor="text1" w:themeTint="80"/>
        </w:rPr>
        <w:fldChar w:fldCharType="begin"/>
      </w:r>
      <w:r w:rsidRPr="00E01891">
        <w:rPr>
          <w:color w:val="7F7F7F" w:themeColor="text1" w:themeTint="80"/>
        </w:rPr>
        <w:instrText xml:space="preserve"> HYPERLINK "http://egozaspb.ru/for-parents/178-game-dance.html" \t "_blank" </w:instrText>
      </w:r>
      <w:r w:rsidR="00395B2E" w:rsidRPr="00E01891">
        <w:rPr>
          <w:color w:val="7F7F7F" w:themeColor="text1" w:themeTint="80"/>
        </w:rPr>
        <w:fldChar w:fldCharType="separate"/>
      </w:r>
      <w:r w:rsidRPr="00E01891">
        <w:rPr>
          <w:rStyle w:val="a7"/>
          <w:color w:val="7F7F7F" w:themeColor="text1" w:themeTint="80"/>
        </w:rPr>
        <w:t>цветы</w:t>
      </w:r>
      <w:r w:rsidR="00395B2E" w:rsidRPr="00E01891">
        <w:rPr>
          <w:color w:val="7F7F7F" w:themeColor="text1" w:themeTint="80"/>
        </w:rPr>
        <w:fldChar w:fldCharType="end"/>
      </w:r>
      <w:r w:rsidRPr="00E01891">
        <w:rPr>
          <w:color w:val="7F7F7F" w:themeColor="text1" w:themeTint="80"/>
        </w:rPr>
        <w:t>в</w:t>
      </w:r>
      <w:proofErr w:type="spellEnd"/>
      <w:r w:rsidRPr="00E01891">
        <w:rPr>
          <w:color w:val="7F7F7F" w:themeColor="text1" w:themeTint="80"/>
        </w:rPr>
        <w:t xml:space="preserve"> лесу, Путешественник взбирается на гору, Пожар, и т.д.</w:t>
      </w:r>
    </w:p>
    <w:p w:rsidR="00E01891" w:rsidRPr="00E01891" w:rsidRDefault="008F57CB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>
        <w:rPr>
          <w:rStyle w:val="a5"/>
          <w:color w:val="7F7F7F" w:themeColor="text1" w:themeTint="80"/>
        </w:rPr>
        <w:t>«</w:t>
      </w:r>
      <w:r w:rsidR="00E01891" w:rsidRPr="00E01891">
        <w:rPr>
          <w:rStyle w:val="a5"/>
          <w:color w:val="7F7F7F" w:themeColor="text1" w:themeTint="80"/>
        </w:rPr>
        <w:t>Танец Огня</w:t>
      </w:r>
      <w:r>
        <w:rPr>
          <w:rStyle w:val="a5"/>
          <w:color w:val="7F7F7F" w:themeColor="text1" w:themeTint="80"/>
        </w:rPr>
        <w:t>»</w:t>
      </w:r>
    </w:p>
    <w:p w:rsidR="00471410" w:rsidRPr="00247995" w:rsidRDefault="00471410" w:rsidP="00471410">
      <w:pPr>
        <w:pStyle w:val="2"/>
        <w:shd w:val="clear" w:color="auto" w:fill="FFFFFF"/>
        <w:jc w:val="both"/>
        <w:textAlignment w:val="top"/>
        <w:rPr>
          <w:b w:val="0"/>
          <w:bCs w:val="0"/>
          <w:color w:val="7F7F7F" w:themeColor="text1" w:themeTint="80"/>
          <w:sz w:val="24"/>
          <w:szCs w:val="24"/>
        </w:rPr>
      </w:pPr>
      <w:r w:rsidRPr="00247995">
        <w:rPr>
          <w:bCs w:val="0"/>
          <w:color w:val="7F7F7F" w:themeColor="text1" w:themeTint="80"/>
          <w:sz w:val="24"/>
          <w:szCs w:val="24"/>
        </w:rPr>
        <w:t xml:space="preserve">Цель: </w:t>
      </w:r>
      <w:r w:rsidRPr="00247995">
        <w:rPr>
          <w:b w:val="0"/>
          <w:bCs w:val="0"/>
          <w:color w:val="7F7F7F" w:themeColor="text1" w:themeTint="80"/>
          <w:sz w:val="24"/>
          <w:szCs w:val="24"/>
        </w:rPr>
        <w:t>развитие воображения, творческой смекалки.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Все</w:t>
      </w:r>
      <w:r w:rsidRPr="00E01891">
        <w:rPr>
          <w:rStyle w:val="apple-converted-space"/>
          <w:color w:val="7F7F7F" w:themeColor="text1" w:themeTint="80"/>
        </w:rPr>
        <w:t> </w:t>
      </w:r>
      <w:hyperlink r:id="rId6" w:tgtFrame="_blank" w:history="1">
        <w:r w:rsidRPr="00E01891">
          <w:rPr>
            <w:rStyle w:val="a7"/>
            <w:color w:val="7F7F7F" w:themeColor="text1" w:themeTint="80"/>
          </w:rPr>
          <w:t>играющие</w:t>
        </w:r>
      </w:hyperlink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 xml:space="preserve">садятся по кругу. Они представляют собой Огонь и их общая задача – станцевать танец Костра. Движения могут быть у каждого свои, или их может "задавать" один человек, а лучше всего – каждый </w:t>
      </w:r>
      <w:proofErr w:type="gramStart"/>
      <w:r w:rsidRPr="00E01891">
        <w:rPr>
          <w:color w:val="7F7F7F" w:themeColor="text1" w:themeTint="80"/>
        </w:rPr>
        <w:t>из</w:t>
      </w:r>
      <w:proofErr w:type="gramEnd"/>
      <w:r w:rsidRPr="00E01891">
        <w:rPr>
          <w:color w:val="7F7F7F" w:themeColor="text1" w:themeTint="80"/>
        </w:rPr>
        <w:t xml:space="preserve"> танцующих по очереди. Это – предварительная подготовка к игре, после чего детям можно предложить ее усложнить.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Весь круг становится просто путешественниками, которые отдыхают у Костра (дикарями или</w:t>
      </w:r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 xml:space="preserve">пиратами), и только один из танцующих остается в центре и танцует Костер. Он имеет право передвигаться во все стороны подобно языкам пламени. Путешественники стараются, чтобы Костер не обжег их. (При этом движения </w:t>
      </w:r>
      <w:proofErr w:type="gramStart"/>
      <w:r w:rsidRPr="00E01891">
        <w:rPr>
          <w:color w:val="7F7F7F" w:themeColor="text1" w:themeTint="80"/>
        </w:rPr>
        <w:t>сидящих</w:t>
      </w:r>
      <w:proofErr w:type="gramEnd"/>
      <w:r w:rsidRPr="00E01891">
        <w:rPr>
          <w:color w:val="7F7F7F" w:themeColor="text1" w:themeTint="80"/>
        </w:rPr>
        <w:t xml:space="preserve"> вокруг Костра должны оставаться синхронными.)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rStyle w:val="a5"/>
          <w:color w:val="7F7F7F" w:themeColor="text1" w:themeTint="80"/>
        </w:rPr>
        <w:t>Танец без музыки</w:t>
      </w:r>
    </w:p>
    <w:p w:rsidR="008F57CB" w:rsidRDefault="008F57CB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8F57CB">
        <w:rPr>
          <w:b/>
          <w:color w:val="7F7F7F" w:themeColor="text1" w:themeTint="80"/>
        </w:rPr>
        <w:t>Цель:</w:t>
      </w:r>
      <w:r>
        <w:rPr>
          <w:color w:val="7F7F7F" w:themeColor="text1" w:themeTint="80"/>
        </w:rPr>
        <w:t xml:space="preserve"> побуждение к раскрепощению, выявлению эмоций, развитие танцевальной пластики.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lastRenderedPageBreak/>
        <w:t>Все становятся по кругу, один человек выходит в центр. Дети должны без музыки придумать и создать для</w:t>
      </w:r>
      <w:r w:rsidRPr="00E01891">
        <w:rPr>
          <w:rStyle w:val="apple-converted-space"/>
          <w:color w:val="7F7F7F" w:themeColor="text1" w:themeTint="80"/>
        </w:rPr>
        <w:t> </w:t>
      </w:r>
      <w:hyperlink r:id="rId7" w:tgtFrame="_blank" w:history="1">
        <w:r w:rsidRPr="00E01891">
          <w:rPr>
            <w:rStyle w:val="a7"/>
            <w:color w:val="7F7F7F" w:themeColor="text1" w:themeTint="80"/>
          </w:rPr>
          <w:t>играющего</w:t>
        </w:r>
      </w:hyperlink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 xml:space="preserve">атмосферу танца. Например – дождь, пожар или порыв ветра. </w:t>
      </w:r>
      <w:proofErr w:type="gramStart"/>
      <w:r w:rsidRPr="00E01891">
        <w:rPr>
          <w:color w:val="7F7F7F" w:themeColor="text1" w:themeTint="80"/>
        </w:rPr>
        <w:t>(Круг может в определенном ритме хлопать, щелкать, топать, дуть, напевать, выть, кружиться, подпрыгивать, и т.д.)</w:t>
      </w:r>
      <w:proofErr w:type="gramEnd"/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Задача того, кто остался в кругу – почувствовать и передать в танце то состояние пространства, которое ему задают.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proofErr w:type="gramStart"/>
      <w:r w:rsidRPr="00E01891">
        <w:rPr>
          <w:color w:val="7F7F7F" w:themeColor="text1" w:themeTint="80"/>
        </w:rPr>
        <w:t>Есть еще один вариант той же самой игры: дети выбирают кого-то одного и затем придумывают для него Сон (сказочные обстоятельства, в которых он очутился.</w:t>
      </w:r>
      <w:proofErr w:type="gramEnd"/>
      <w:r w:rsidRPr="00E01891">
        <w:rPr>
          <w:color w:val="7F7F7F" w:themeColor="text1" w:themeTint="80"/>
        </w:rPr>
        <w:t xml:space="preserve"> </w:t>
      </w:r>
      <w:proofErr w:type="gramStart"/>
      <w:r w:rsidRPr="00E01891">
        <w:rPr>
          <w:color w:val="7F7F7F" w:themeColor="text1" w:themeTint="80"/>
        </w:rPr>
        <w:t>В этом Сне каждый танцующий может</w:t>
      </w:r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>играть</w:t>
      </w:r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>свою роль, а можно танцевать всем вместе.)</w:t>
      </w:r>
      <w:proofErr w:type="gramEnd"/>
      <w:r w:rsidRPr="00E01891">
        <w:rPr>
          <w:color w:val="7F7F7F" w:themeColor="text1" w:themeTint="80"/>
        </w:rPr>
        <w:t xml:space="preserve"> Задача</w:t>
      </w:r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>играющего</w:t>
      </w:r>
      <w:r w:rsidRPr="00E01891">
        <w:rPr>
          <w:rStyle w:val="apple-converted-space"/>
          <w:color w:val="7F7F7F" w:themeColor="text1" w:themeTint="80"/>
        </w:rPr>
        <w:t> </w:t>
      </w:r>
      <w:r w:rsidRPr="00E01891">
        <w:rPr>
          <w:color w:val="7F7F7F" w:themeColor="text1" w:themeTint="80"/>
        </w:rPr>
        <w:t xml:space="preserve">– своим танцем без подготовки среагировать </w:t>
      </w:r>
      <w:proofErr w:type="gramStart"/>
      <w:r w:rsidRPr="00E01891">
        <w:rPr>
          <w:color w:val="7F7F7F" w:themeColor="text1" w:themeTint="80"/>
        </w:rPr>
        <w:t>на те</w:t>
      </w:r>
      <w:proofErr w:type="gramEnd"/>
      <w:r w:rsidRPr="00E01891">
        <w:rPr>
          <w:color w:val="7F7F7F" w:themeColor="text1" w:themeTint="80"/>
        </w:rPr>
        <w:t xml:space="preserve"> обстоятельства, в которых он оказался. Он может взаимодействовать с персонажами Сна или даже направлять их, главное, чтобы атмосфера Сна была "подхвачена" и </w:t>
      </w:r>
      <w:proofErr w:type="gramStart"/>
      <w:r w:rsidRPr="00E01891">
        <w:rPr>
          <w:color w:val="7F7F7F" w:themeColor="text1" w:themeTint="80"/>
        </w:rPr>
        <w:t>передана</w:t>
      </w:r>
      <w:proofErr w:type="gramEnd"/>
      <w:r w:rsidRPr="00E01891">
        <w:rPr>
          <w:color w:val="7F7F7F" w:themeColor="text1" w:themeTint="80"/>
        </w:rPr>
        <w:t xml:space="preserve"> верно.</w:t>
      </w:r>
    </w:p>
    <w:p w:rsidR="00E01891" w:rsidRPr="00E01891" w:rsidRDefault="008F57CB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>
        <w:rPr>
          <w:rStyle w:val="a5"/>
          <w:color w:val="7F7F7F" w:themeColor="text1" w:themeTint="80"/>
        </w:rPr>
        <w:t>«</w:t>
      </w:r>
      <w:r w:rsidR="00E01891" w:rsidRPr="00E01891">
        <w:rPr>
          <w:rStyle w:val="a5"/>
          <w:color w:val="7F7F7F" w:themeColor="text1" w:themeTint="80"/>
        </w:rPr>
        <w:t xml:space="preserve"> Танец Океана</w:t>
      </w:r>
      <w:r>
        <w:rPr>
          <w:rStyle w:val="a5"/>
          <w:color w:val="7F7F7F" w:themeColor="text1" w:themeTint="80"/>
        </w:rPr>
        <w:t>»</w:t>
      </w:r>
    </w:p>
    <w:p w:rsidR="008F57CB" w:rsidRDefault="008F57CB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8F57CB">
        <w:rPr>
          <w:b/>
          <w:color w:val="7F7F7F" w:themeColor="text1" w:themeTint="80"/>
        </w:rPr>
        <w:t>Цель</w:t>
      </w:r>
      <w:r>
        <w:rPr>
          <w:color w:val="7F7F7F" w:themeColor="text1" w:themeTint="80"/>
        </w:rPr>
        <w:t>: развитие творческой активности, пластики.</w:t>
      </w:r>
    </w:p>
    <w:p w:rsidR="00E01891" w:rsidRPr="00E01891" w:rsidRDefault="00E01891" w:rsidP="00E01891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Все дети разбиваются на три команды. Лучше всего – с неравным количеством людей. (В первой команде должно быть больше всего людей, во второй – чуть меньше и в третьей – не больше трех-пяти человек). Затем ставится музыка и всем трем командам задается одно и то же задание – почувствовать себя с командой единым целым и придумать Танец Океана.</w:t>
      </w:r>
    </w:p>
    <w:p w:rsidR="00E01891" w:rsidRPr="00E01891" w:rsidRDefault="00E01891" w:rsidP="0030212A">
      <w:pPr>
        <w:pStyle w:val="a3"/>
        <w:shd w:val="clear" w:color="auto" w:fill="FFFFFF"/>
        <w:jc w:val="both"/>
        <w:rPr>
          <w:color w:val="7F7F7F" w:themeColor="text1" w:themeTint="80"/>
        </w:rPr>
      </w:pPr>
      <w:r w:rsidRPr="00E01891">
        <w:rPr>
          <w:color w:val="7F7F7F" w:themeColor="text1" w:themeTint="80"/>
        </w:rPr>
        <w:t>После подготовки круги показывают каждый свой танец, а затем - собираются один в другой, чтобы получился общий Океан из трех вложенных кругов. Каждая группа одновременно танцует свою часть.</w:t>
      </w:r>
    </w:p>
    <w:p w:rsidR="00E01891" w:rsidRDefault="00E01891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9530DF" w:rsidRDefault="009530DF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9530DF" w:rsidRDefault="009530DF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9530DF" w:rsidRDefault="009530DF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9530DF" w:rsidRDefault="009530DF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9530DF" w:rsidRPr="00AC15BF" w:rsidRDefault="009530DF" w:rsidP="00AC15BF">
      <w:pPr>
        <w:pStyle w:val="a4"/>
        <w:rPr>
          <w:rFonts w:ascii="Times New Roman" w:hAnsi="Times New Roman"/>
          <w:color w:val="7F7F7F"/>
          <w:sz w:val="24"/>
          <w:szCs w:val="24"/>
        </w:rPr>
      </w:pPr>
    </w:p>
    <w:p w:rsidR="00E01891" w:rsidRPr="0030212A" w:rsidRDefault="00E01891" w:rsidP="00E01891">
      <w:pPr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  <w:r w:rsidRPr="0030212A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 xml:space="preserve">         </w:t>
      </w:r>
      <w:r w:rsidR="009530DF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>В заключение</w:t>
      </w:r>
      <w:r w:rsidRPr="0030212A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>.</w:t>
      </w:r>
    </w:p>
    <w:p w:rsidR="00E01891" w:rsidRPr="0030212A" w:rsidRDefault="00E01891" w:rsidP="00E01891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0212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  </w:t>
      </w:r>
      <w:r w:rsidR="00151430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Знакомство детей</w:t>
      </w:r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с миром танца должно быть приятным и увлекательным, а что может быть интереснее игры для ребенка? Только игра в танце! </w:t>
      </w:r>
      <w:r w:rsidRPr="0015143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shd w:val="clear" w:color="auto" w:fill="FFFFFF"/>
        </w:rPr>
        <w:t>Танцевальные игры</w:t>
      </w:r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подойдут для любого праздника, к тому же и многие взрослые не откажутся от такого веселья. Некоторые игры с танцами можно проводить и без повода, например, в конце «напряженной» тренировки с детьми можно поиграть для расслабления, </w:t>
      </w:r>
      <w:proofErr w:type="gramStart"/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поощряя</w:t>
      </w:r>
      <w:proofErr w:type="gramEnd"/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 xml:space="preserve"> таким образом их за старательность.</w:t>
      </w:r>
      <w:r w:rsidRPr="0030212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  </w:t>
      </w:r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Нет еще на свете таких детей, которые не любят веселых игр и развлечений. А если они еще проводятся на музыкальном фоне, это способствует разностороннему развитию маленького человека.</w:t>
      </w:r>
    </w:p>
    <w:p w:rsidR="009530DF" w:rsidRPr="009530DF" w:rsidRDefault="00E01891" w:rsidP="009530DF">
      <w:pPr>
        <w:pStyle w:val="3"/>
        <w:rPr>
          <w:rStyle w:val="a6"/>
          <w:rFonts w:ascii="Times New Roman" w:hAnsi="Times New Roman"/>
          <w:b w:val="0"/>
          <w:color w:val="7F7F7F" w:themeColor="text1" w:themeTint="80"/>
          <w:sz w:val="24"/>
          <w:szCs w:val="24"/>
        </w:rPr>
      </w:pPr>
      <w:r w:rsidRPr="009530DF">
        <w:rPr>
          <w:rStyle w:val="a6"/>
          <w:rFonts w:ascii="Times New Roman" w:hAnsi="Times New Roman" w:cs="Times New Roman"/>
          <w:b w:val="0"/>
          <w:color w:val="7F7F7F" w:themeColor="text1" w:themeTint="80"/>
          <w:sz w:val="24"/>
          <w:szCs w:val="24"/>
        </w:rPr>
        <w:t xml:space="preserve">      </w:t>
      </w:r>
      <w:r w:rsidR="009530DF" w:rsidRPr="009530DF">
        <w:rPr>
          <w:rStyle w:val="a6"/>
          <w:rFonts w:ascii="Times New Roman" w:hAnsi="Times New Roman" w:cs="Times New Roman"/>
          <w:b w:val="0"/>
          <w:color w:val="7F7F7F" w:themeColor="text1" w:themeTint="80"/>
          <w:sz w:val="24"/>
          <w:szCs w:val="24"/>
        </w:rPr>
        <w:t xml:space="preserve">Слияние игр и танца дает детям дополнительный импульс, интерес к танцу и вообще к творчеству. То, что до игры могло казаться скучными упражнениями для воплощения неясного будущего, прорисованного только в голове </w:t>
      </w:r>
      <w:r w:rsidR="009530DF" w:rsidRPr="009530DF">
        <w:rPr>
          <w:rStyle w:val="a6"/>
          <w:rFonts w:ascii="Times New Roman" w:hAnsi="Times New Roman"/>
          <w:b w:val="0"/>
          <w:color w:val="7F7F7F" w:themeColor="text1" w:themeTint="80"/>
          <w:sz w:val="24"/>
          <w:szCs w:val="24"/>
        </w:rPr>
        <w:t>у преподавателя, после игры</w:t>
      </w:r>
      <w:proofErr w:type="gramStart"/>
      <w:r w:rsidR="009530DF" w:rsidRPr="009530DF">
        <w:rPr>
          <w:rStyle w:val="a6"/>
          <w:rFonts w:ascii="Times New Roman" w:hAnsi="Times New Roman"/>
          <w:b w:val="0"/>
          <w:color w:val="7F7F7F" w:themeColor="text1" w:themeTint="80"/>
          <w:sz w:val="24"/>
          <w:szCs w:val="24"/>
        </w:rPr>
        <w:t>,</w:t>
      </w:r>
      <w:r w:rsidR="009530DF" w:rsidRPr="009530DF">
        <w:rPr>
          <w:rStyle w:val="a6"/>
          <w:rFonts w:ascii="Times New Roman" w:hAnsi="Times New Roman" w:cs="Times New Roman"/>
          <w:b w:val="0"/>
          <w:color w:val="7F7F7F" w:themeColor="text1" w:themeTint="80"/>
          <w:sz w:val="24"/>
          <w:szCs w:val="24"/>
        </w:rPr>
        <w:t xml:space="preserve">, </w:t>
      </w:r>
      <w:proofErr w:type="gramEnd"/>
      <w:r w:rsidR="009530DF" w:rsidRPr="009530DF">
        <w:rPr>
          <w:rStyle w:val="a6"/>
          <w:rFonts w:ascii="Times New Roman" w:hAnsi="Times New Roman" w:cs="Times New Roman"/>
          <w:b w:val="0"/>
          <w:color w:val="7F7F7F" w:themeColor="text1" w:themeTint="80"/>
          <w:sz w:val="24"/>
          <w:szCs w:val="24"/>
        </w:rPr>
        <w:t>приобретает совсем другой смысл. Становится средством достижения веселья, самореализации в группе сверстников. Занимаясь и далее в танцевальной студии, ребенок будет в большей степени радоваться выступлениями и получать от них больше пользы в виде раскрепощения, приобретения уверенности в себе, так как и концерт, и соревнования покажутся им в какой-то степени тоже игрой.</w:t>
      </w:r>
    </w:p>
    <w:p w:rsidR="009530DF" w:rsidRDefault="009530DF" w:rsidP="009530DF">
      <w:pPr>
        <w:pStyle w:val="a4"/>
        <w:rPr>
          <w:rStyle w:val="a6"/>
          <w:rFonts w:ascii="Times New Roman" w:hAnsi="Times New Roman"/>
          <w:color w:val="7F7F7F" w:themeColor="text1" w:themeTint="80"/>
          <w:sz w:val="24"/>
          <w:szCs w:val="24"/>
        </w:rPr>
      </w:pPr>
    </w:p>
    <w:p w:rsidR="00E01891" w:rsidRPr="0030212A" w:rsidRDefault="00E01891" w:rsidP="009530DF">
      <w:pPr>
        <w:pStyle w:val="a4"/>
        <w:rPr>
          <w:rFonts w:ascii="Times New Roman" w:eastAsia="Times New Roman" w:hAnsi="Times New Roman"/>
          <w:color w:val="7F7F7F" w:themeColor="text1" w:themeTint="80"/>
          <w:sz w:val="24"/>
          <w:szCs w:val="24"/>
        </w:rPr>
      </w:pPr>
      <w:r w:rsidRPr="0030212A">
        <w:rPr>
          <w:rFonts w:ascii="Times New Roman" w:eastAsia="Times New Roman" w:hAnsi="Times New Roman"/>
          <w:color w:val="7F7F7F" w:themeColor="text1" w:themeTint="80"/>
          <w:sz w:val="24"/>
          <w:szCs w:val="24"/>
        </w:rPr>
        <w:t> В итоге можно смело утверждать, что игры с музыкальным сопровождением обеспечат развитие способностей у детей в целом, и педагоги явятся здесь главными помощниками.</w:t>
      </w:r>
    </w:p>
    <w:p w:rsidR="00151430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</w:pPr>
      <w:r w:rsidRPr="0030212A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lastRenderedPageBreak/>
        <w:t>Детство — это состояние души. Игра, а особенно в сочетании с танцем, — идеальный способ окунуться в счастливую беспечность.</w:t>
      </w:r>
    </w:p>
    <w:p w:rsidR="00E01891" w:rsidRPr="00151430" w:rsidRDefault="00151430">
      <w:pP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151430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 xml:space="preserve">                    </w:t>
      </w:r>
      <w:r w:rsidRPr="00151430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 xml:space="preserve"> </w:t>
      </w:r>
      <w:r w:rsidR="00E01891" w:rsidRPr="00151430">
        <w:rPr>
          <w:rStyle w:val="apple-converted-space"/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> </w:t>
      </w:r>
      <w:hyperlink r:id="rId8" w:tgtFrame="_blank" w:history="1">
        <w:proofErr w:type="gramStart"/>
        <w:r w:rsidR="00E01891" w:rsidRPr="00151430">
          <w:rPr>
            <w:rStyle w:val="a7"/>
            <w:rFonts w:ascii="Times New Roman" w:hAnsi="Times New Roman" w:cs="Times New Roman"/>
            <w:b/>
            <w:color w:val="7F7F7F" w:themeColor="text1" w:themeTint="80"/>
            <w:sz w:val="32"/>
            <w:szCs w:val="32"/>
            <w:u w:val="none"/>
            <w:shd w:val="clear" w:color="auto" w:fill="FFFFFF"/>
          </w:rPr>
          <w:t>Играйте</w:t>
        </w:r>
      </w:hyperlink>
      <w:r w:rsidR="00E01891" w:rsidRPr="00151430">
        <w:rPr>
          <w:rStyle w:val="apple-converted-space"/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> </w:t>
      </w:r>
      <w:r w:rsidR="00E01891" w:rsidRPr="00151430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>с детьми</w:t>
      </w:r>
      <w:r w:rsidR="00F92656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 xml:space="preserve"> </w:t>
      </w:r>
      <w:r w:rsidR="00E01891" w:rsidRPr="00151430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 xml:space="preserve"> танцуя</w:t>
      </w:r>
      <w:proofErr w:type="gramEnd"/>
      <w:r w:rsidR="00E01891" w:rsidRPr="00151430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shd w:val="clear" w:color="auto" w:fill="FFFFFF"/>
        </w:rPr>
        <w:t>!</w:t>
      </w:r>
    </w:p>
    <w:p w:rsidR="00E01891" w:rsidRPr="0030212A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01891" w:rsidRPr="00247995" w:rsidRDefault="00E01891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E01891" w:rsidRPr="00247995" w:rsidSect="00AC15B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7D4E"/>
    <w:multiLevelType w:val="multilevel"/>
    <w:tmpl w:val="3F2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3F3"/>
    <w:rsid w:val="000C2280"/>
    <w:rsid w:val="000D4CFC"/>
    <w:rsid w:val="000F03F3"/>
    <w:rsid w:val="00135CB9"/>
    <w:rsid w:val="00151430"/>
    <w:rsid w:val="00247995"/>
    <w:rsid w:val="0030212A"/>
    <w:rsid w:val="00304D73"/>
    <w:rsid w:val="00395B2E"/>
    <w:rsid w:val="00471410"/>
    <w:rsid w:val="004B1456"/>
    <w:rsid w:val="00501D67"/>
    <w:rsid w:val="0060124A"/>
    <w:rsid w:val="008F57CB"/>
    <w:rsid w:val="00906F98"/>
    <w:rsid w:val="009530DF"/>
    <w:rsid w:val="00A606C8"/>
    <w:rsid w:val="00AC15BF"/>
    <w:rsid w:val="00BF7F49"/>
    <w:rsid w:val="00C73896"/>
    <w:rsid w:val="00E01891"/>
    <w:rsid w:val="00E53945"/>
    <w:rsid w:val="00F92656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0"/>
  </w:style>
  <w:style w:type="paragraph" w:styleId="1">
    <w:name w:val="heading 1"/>
    <w:basedOn w:val="a"/>
    <w:next w:val="a"/>
    <w:link w:val="10"/>
    <w:uiPriority w:val="9"/>
    <w:qFormat/>
    <w:rsid w:val="0095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7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53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30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530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530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F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7F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304D73"/>
    <w:rPr>
      <w:b/>
      <w:bCs/>
    </w:rPr>
  </w:style>
  <w:style w:type="character" w:customStyle="1" w:styleId="apple-converted-space">
    <w:name w:val="apple-converted-space"/>
    <w:basedOn w:val="a0"/>
    <w:rsid w:val="00304D73"/>
  </w:style>
  <w:style w:type="character" w:styleId="a6">
    <w:name w:val="Emphasis"/>
    <w:basedOn w:val="a0"/>
    <w:uiPriority w:val="20"/>
    <w:qFormat/>
    <w:rsid w:val="00304D73"/>
    <w:rPr>
      <w:i/>
      <w:iCs/>
    </w:rPr>
  </w:style>
  <w:style w:type="character" w:styleId="a7">
    <w:name w:val="Hyperlink"/>
    <w:basedOn w:val="a0"/>
    <w:uiPriority w:val="99"/>
    <w:semiHidden/>
    <w:unhideWhenUsed/>
    <w:rsid w:val="00E01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30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30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30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30D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ovedance.ru/posts/view/podborka-tantsevalnykh-igr-dlya-detey-i-ne-tolko" TargetMode="External"/><Relationship Id="rId3" Type="http://schemas.openxmlformats.org/officeDocument/2006/relationships/styles" Target="styles.xml"/><Relationship Id="rId7" Type="http://schemas.openxmlformats.org/officeDocument/2006/relationships/hyperlink" Target="http://egozaspb.ru/for-parents/178-game-danc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ozaspb.ru/for-parents/178-game-danc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354E-ED46-4183-8AE3-9A488D3F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21</cp:revision>
  <dcterms:created xsi:type="dcterms:W3CDTF">2015-06-21T13:49:00Z</dcterms:created>
  <dcterms:modified xsi:type="dcterms:W3CDTF">2015-06-22T11:14:00Z</dcterms:modified>
</cp:coreProperties>
</file>