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B2" w:rsidRDefault="009943B2" w:rsidP="009943B2">
      <w:pPr>
        <w:tabs>
          <w:tab w:val="left" w:pos="7170"/>
        </w:tabs>
        <w:suppressAutoHyphens w:val="0"/>
        <w:jc w:val="center"/>
        <w:rPr>
          <w:sz w:val="32"/>
          <w:szCs w:val="32"/>
        </w:rPr>
      </w:pPr>
      <w:r>
        <w:rPr>
          <w:sz w:val="32"/>
          <w:szCs w:val="32"/>
        </w:rPr>
        <w:t>Разработка открытого урока по музыке</w:t>
      </w:r>
    </w:p>
    <w:p w:rsidR="009943B2" w:rsidRDefault="009943B2" w:rsidP="00206C47">
      <w:pPr>
        <w:tabs>
          <w:tab w:val="left" w:pos="7170"/>
        </w:tabs>
        <w:suppressAutoHyphens w:val="0"/>
        <w:jc w:val="center"/>
        <w:rPr>
          <w:sz w:val="32"/>
          <w:szCs w:val="32"/>
        </w:rPr>
      </w:pPr>
      <w:r>
        <w:rPr>
          <w:sz w:val="32"/>
          <w:szCs w:val="32"/>
        </w:rPr>
        <w:t>в 4 «А» классе ГБОУ лицей №369</w:t>
      </w:r>
    </w:p>
    <w:p w:rsidR="009943B2" w:rsidRDefault="009943B2" w:rsidP="00206C47">
      <w:pPr>
        <w:tabs>
          <w:tab w:val="left" w:pos="7170"/>
        </w:tabs>
        <w:suppressAutoHyphens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Красносельского района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Санкт-Петербурга</w:t>
      </w:r>
    </w:p>
    <w:p w:rsidR="009943B2" w:rsidRDefault="009943B2" w:rsidP="00206C47">
      <w:pPr>
        <w:tabs>
          <w:tab w:val="left" w:pos="7170"/>
        </w:tabs>
        <w:suppressAutoHyphens w:val="0"/>
        <w:jc w:val="center"/>
        <w:rPr>
          <w:sz w:val="32"/>
          <w:szCs w:val="32"/>
        </w:rPr>
      </w:pPr>
    </w:p>
    <w:p w:rsidR="00206C47" w:rsidRPr="00A146A3" w:rsidRDefault="00FB456B" w:rsidP="009943B2">
      <w:pPr>
        <w:tabs>
          <w:tab w:val="left" w:pos="7170"/>
        </w:tabs>
        <w:suppressAutoHyphens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УМК </w:t>
      </w:r>
      <w:r w:rsidR="00206C47" w:rsidRPr="00A146A3">
        <w:rPr>
          <w:sz w:val="32"/>
          <w:szCs w:val="32"/>
        </w:rPr>
        <w:t xml:space="preserve">«Музыка» </w:t>
      </w:r>
      <w:r w:rsidR="009943B2">
        <w:rPr>
          <w:sz w:val="32"/>
          <w:szCs w:val="32"/>
        </w:rPr>
        <w:t>авторов:</w:t>
      </w:r>
      <w:r>
        <w:rPr>
          <w:sz w:val="32"/>
          <w:szCs w:val="32"/>
        </w:rPr>
        <w:t xml:space="preserve"> </w:t>
      </w:r>
      <w:r w:rsidR="00206C47" w:rsidRPr="00A146A3">
        <w:rPr>
          <w:sz w:val="32"/>
          <w:szCs w:val="32"/>
        </w:rPr>
        <w:t>Е.</w:t>
      </w:r>
      <w:r w:rsidR="00206C47">
        <w:rPr>
          <w:sz w:val="32"/>
          <w:szCs w:val="32"/>
        </w:rPr>
        <w:t xml:space="preserve"> </w:t>
      </w:r>
      <w:r w:rsidR="00206C47" w:rsidRPr="00A146A3">
        <w:rPr>
          <w:sz w:val="32"/>
          <w:szCs w:val="32"/>
        </w:rPr>
        <w:t>Д. Критск</w:t>
      </w:r>
      <w:r>
        <w:rPr>
          <w:sz w:val="32"/>
          <w:szCs w:val="32"/>
        </w:rPr>
        <w:t>ая</w:t>
      </w:r>
      <w:r w:rsidR="00206C47" w:rsidRPr="00A146A3">
        <w:rPr>
          <w:sz w:val="32"/>
          <w:szCs w:val="32"/>
        </w:rPr>
        <w:t>, Г.</w:t>
      </w:r>
      <w:r w:rsidR="00206C47">
        <w:rPr>
          <w:sz w:val="32"/>
          <w:szCs w:val="32"/>
        </w:rPr>
        <w:t xml:space="preserve"> </w:t>
      </w:r>
      <w:r w:rsidR="00206C47" w:rsidRPr="00A146A3">
        <w:rPr>
          <w:sz w:val="32"/>
          <w:szCs w:val="32"/>
        </w:rPr>
        <w:t>П. Сергеев</w:t>
      </w:r>
      <w:r>
        <w:rPr>
          <w:sz w:val="32"/>
          <w:szCs w:val="32"/>
        </w:rPr>
        <w:t>а</w:t>
      </w:r>
      <w:r w:rsidR="00206C47" w:rsidRPr="00A146A3">
        <w:rPr>
          <w:sz w:val="32"/>
          <w:szCs w:val="32"/>
        </w:rPr>
        <w:t>, Т.</w:t>
      </w:r>
      <w:r w:rsidR="00206C47">
        <w:rPr>
          <w:sz w:val="32"/>
          <w:szCs w:val="32"/>
        </w:rPr>
        <w:t xml:space="preserve"> </w:t>
      </w:r>
      <w:r w:rsidR="00206C47" w:rsidRPr="00A146A3">
        <w:rPr>
          <w:sz w:val="32"/>
          <w:szCs w:val="32"/>
        </w:rPr>
        <w:t>С. Шмагин</w:t>
      </w:r>
      <w:r w:rsidR="009943B2">
        <w:rPr>
          <w:sz w:val="32"/>
          <w:szCs w:val="32"/>
        </w:rPr>
        <w:t>а</w:t>
      </w:r>
    </w:p>
    <w:p w:rsidR="00206C47" w:rsidRPr="00A146A3" w:rsidRDefault="00206C47" w:rsidP="00206C47">
      <w:pPr>
        <w:suppressAutoHyphens w:val="0"/>
        <w:jc w:val="center"/>
        <w:rPr>
          <w:sz w:val="32"/>
          <w:szCs w:val="32"/>
        </w:rPr>
      </w:pPr>
      <w:r w:rsidRPr="00A146A3">
        <w:rPr>
          <w:sz w:val="32"/>
          <w:szCs w:val="32"/>
        </w:rPr>
        <w:t>Раздел</w:t>
      </w:r>
      <w:r w:rsidR="009943B2">
        <w:rPr>
          <w:sz w:val="32"/>
          <w:szCs w:val="32"/>
        </w:rPr>
        <w:t>:</w:t>
      </w:r>
      <w:r w:rsidRPr="00A146A3">
        <w:rPr>
          <w:sz w:val="32"/>
          <w:szCs w:val="32"/>
        </w:rPr>
        <w:t xml:space="preserve"> «</w:t>
      </w:r>
      <w:r w:rsidR="000C110F">
        <w:rPr>
          <w:sz w:val="32"/>
          <w:szCs w:val="32"/>
        </w:rPr>
        <w:t>Путешествие в Музыкальный театр»</w:t>
      </w:r>
    </w:p>
    <w:p w:rsidR="00206C47" w:rsidRDefault="009943B2" w:rsidP="00206C47">
      <w:pPr>
        <w:suppressAutoHyphens w:val="0"/>
        <w:jc w:val="center"/>
        <w:rPr>
          <w:sz w:val="32"/>
          <w:szCs w:val="32"/>
        </w:rPr>
      </w:pPr>
      <w:r>
        <w:rPr>
          <w:sz w:val="32"/>
          <w:szCs w:val="32"/>
        </w:rPr>
        <w:t>Тема:</w:t>
      </w:r>
      <w:r w:rsidR="00206C47">
        <w:rPr>
          <w:sz w:val="32"/>
          <w:szCs w:val="32"/>
        </w:rPr>
        <w:t xml:space="preserve"> </w:t>
      </w:r>
      <w:r w:rsidR="00206C47" w:rsidRPr="00E847C3">
        <w:rPr>
          <w:sz w:val="32"/>
          <w:szCs w:val="32"/>
        </w:rPr>
        <w:t>«</w:t>
      </w:r>
      <w:r w:rsidR="000C110F">
        <w:rPr>
          <w:sz w:val="32"/>
          <w:szCs w:val="32"/>
        </w:rPr>
        <w:t>Музыкальные портреты фей»</w:t>
      </w:r>
      <w:r w:rsidR="00206C47">
        <w:rPr>
          <w:sz w:val="32"/>
          <w:szCs w:val="32"/>
        </w:rPr>
        <w:t>.</w:t>
      </w:r>
      <w:r w:rsidR="00206C47" w:rsidRPr="00E847C3">
        <w:rPr>
          <w:sz w:val="32"/>
          <w:szCs w:val="32"/>
        </w:rPr>
        <w:t xml:space="preserve"> </w:t>
      </w:r>
    </w:p>
    <w:p w:rsidR="009943B2" w:rsidRDefault="009943B2" w:rsidP="00206C47">
      <w:pPr>
        <w:suppressAutoHyphens w:val="0"/>
        <w:jc w:val="center"/>
        <w:rPr>
          <w:sz w:val="32"/>
          <w:szCs w:val="32"/>
        </w:rPr>
      </w:pPr>
    </w:p>
    <w:p w:rsidR="009943B2" w:rsidRPr="00A146A3" w:rsidRDefault="009943B2" w:rsidP="009943B2">
      <w:pPr>
        <w:suppressAutoHyphens w:val="0"/>
        <w:jc w:val="right"/>
        <w:rPr>
          <w:sz w:val="32"/>
          <w:szCs w:val="32"/>
        </w:rPr>
      </w:pPr>
      <w:r>
        <w:rPr>
          <w:sz w:val="32"/>
          <w:szCs w:val="32"/>
        </w:rPr>
        <w:t>Учитель – Дашкова Г.Е.</w:t>
      </w:r>
    </w:p>
    <w:p w:rsidR="00206C47" w:rsidRPr="00FB456B" w:rsidRDefault="00206C47" w:rsidP="009943B2">
      <w:pPr>
        <w:suppressAutoHyphens w:val="0"/>
        <w:rPr>
          <w:sz w:val="36"/>
        </w:rPr>
      </w:pPr>
    </w:p>
    <w:p w:rsidR="00206C47" w:rsidRDefault="00206C47" w:rsidP="00206C47">
      <w:pPr>
        <w:jc w:val="both"/>
        <w:rPr>
          <w:b/>
        </w:rPr>
      </w:pPr>
      <w:r w:rsidRPr="002D41F8">
        <w:rPr>
          <w:b/>
        </w:rPr>
        <w:t xml:space="preserve">Цели для учителя: </w:t>
      </w:r>
    </w:p>
    <w:p w:rsidR="00206C47" w:rsidRPr="002D41F8" w:rsidRDefault="00206C47" w:rsidP="00206C47">
      <w:pPr>
        <w:jc w:val="both"/>
      </w:pPr>
      <w:r>
        <w:rPr>
          <w:u w:val="single"/>
        </w:rPr>
        <w:t>Образовательные</w:t>
      </w:r>
      <w:r w:rsidRPr="002D41F8">
        <w:t xml:space="preserve">: </w:t>
      </w:r>
    </w:p>
    <w:p w:rsidR="00206C47" w:rsidRPr="002D41F8" w:rsidRDefault="000C110F" w:rsidP="00206C47">
      <w:pPr>
        <w:numPr>
          <w:ilvl w:val="0"/>
          <w:numId w:val="2"/>
        </w:numPr>
        <w:jc w:val="both"/>
      </w:pPr>
      <w:r>
        <w:t xml:space="preserve">Продолжение </w:t>
      </w:r>
      <w:r w:rsidR="00206C47">
        <w:t>знакомств</w:t>
      </w:r>
      <w:r>
        <w:t>а</w:t>
      </w:r>
      <w:r w:rsidR="00206C47" w:rsidRPr="002D41F8">
        <w:t xml:space="preserve"> учащихся с музыкальным театром; </w:t>
      </w:r>
    </w:p>
    <w:p w:rsidR="00206C47" w:rsidRPr="002D41F8" w:rsidRDefault="000C110F" w:rsidP="00206C47">
      <w:pPr>
        <w:numPr>
          <w:ilvl w:val="0"/>
          <w:numId w:val="2"/>
        </w:numPr>
        <w:jc w:val="both"/>
      </w:pPr>
      <w:r>
        <w:t>закрепление</w:t>
      </w:r>
      <w:r w:rsidR="00206C47" w:rsidRPr="002D41F8">
        <w:t xml:space="preserve"> определени</w:t>
      </w:r>
      <w:r w:rsidR="00206C47">
        <w:t>я</w:t>
      </w:r>
      <w:r w:rsidR="00206C47" w:rsidRPr="002D41F8">
        <w:t xml:space="preserve"> жанр</w:t>
      </w:r>
      <w:r w:rsidR="00206C47">
        <w:t xml:space="preserve">а </w:t>
      </w:r>
      <w:r w:rsidR="00206C47" w:rsidRPr="002D41F8">
        <w:t>балет;</w:t>
      </w:r>
    </w:p>
    <w:p w:rsidR="000C110F" w:rsidRDefault="00206C47" w:rsidP="00206C47">
      <w:pPr>
        <w:numPr>
          <w:ilvl w:val="0"/>
          <w:numId w:val="2"/>
        </w:numPr>
        <w:jc w:val="both"/>
      </w:pPr>
      <w:r w:rsidRPr="002D41F8">
        <w:t>закреп</w:t>
      </w:r>
      <w:r>
        <w:t>ление</w:t>
      </w:r>
      <w:r w:rsidRPr="002D41F8">
        <w:t xml:space="preserve"> </w:t>
      </w:r>
      <w:r>
        <w:t>представления о</w:t>
      </w:r>
      <w:r w:rsidR="000C110F">
        <w:t xml:space="preserve"> средствах музыкальной выразительности;</w:t>
      </w:r>
    </w:p>
    <w:p w:rsidR="000C110F" w:rsidRDefault="000C110F" w:rsidP="00206C47">
      <w:pPr>
        <w:numPr>
          <w:ilvl w:val="0"/>
          <w:numId w:val="2"/>
        </w:numPr>
        <w:jc w:val="both"/>
      </w:pPr>
      <w:r>
        <w:t>знакомство с жанром музыкального портрета;</w:t>
      </w:r>
    </w:p>
    <w:p w:rsidR="00206C47" w:rsidRPr="002D41F8" w:rsidRDefault="000C110F" w:rsidP="00206C47">
      <w:pPr>
        <w:numPr>
          <w:ilvl w:val="0"/>
          <w:numId w:val="2"/>
        </w:numPr>
        <w:jc w:val="both"/>
      </w:pPr>
      <w:r>
        <w:t>развитие у учащихся навыков выражения эстетических суждений и оценок с помощью технол</w:t>
      </w:r>
      <w:r w:rsidR="00542BD4">
        <w:t>о</w:t>
      </w:r>
      <w:r>
        <w:t>гий «Критического мышления»</w:t>
      </w:r>
      <w:r w:rsidR="00542BD4">
        <w:t>.</w:t>
      </w:r>
      <w:r>
        <w:t xml:space="preserve"> </w:t>
      </w:r>
      <w:r w:rsidR="00206C47" w:rsidRPr="002D41F8">
        <w:t xml:space="preserve"> </w:t>
      </w:r>
    </w:p>
    <w:p w:rsidR="00206C47" w:rsidRPr="002D41F8" w:rsidRDefault="00206C47" w:rsidP="00206C47">
      <w:pPr>
        <w:jc w:val="both"/>
      </w:pPr>
      <w:r>
        <w:rPr>
          <w:u w:val="single"/>
        </w:rPr>
        <w:t>Развивающие</w:t>
      </w:r>
      <w:r w:rsidRPr="002D41F8">
        <w:t xml:space="preserve">: </w:t>
      </w:r>
    </w:p>
    <w:p w:rsidR="00206C47" w:rsidRDefault="00206C47" w:rsidP="00206C47">
      <w:pPr>
        <w:numPr>
          <w:ilvl w:val="0"/>
          <w:numId w:val="3"/>
        </w:numPr>
        <w:jc w:val="both"/>
      </w:pPr>
      <w:r w:rsidRPr="00A146A3">
        <w:rPr>
          <w:bCs/>
        </w:rPr>
        <w:t>формирова</w:t>
      </w:r>
      <w:r>
        <w:rPr>
          <w:bCs/>
        </w:rPr>
        <w:t>ние</w:t>
      </w:r>
      <w:r w:rsidRPr="00A146A3">
        <w:rPr>
          <w:b/>
          <w:bCs/>
        </w:rPr>
        <w:t xml:space="preserve"> </w:t>
      </w:r>
      <w:r w:rsidRPr="002D41F8">
        <w:t>эмоциональн</w:t>
      </w:r>
      <w:r>
        <w:t>ой</w:t>
      </w:r>
      <w:r w:rsidRPr="002D41F8">
        <w:t xml:space="preserve"> отзывчивост</w:t>
      </w:r>
      <w:r>
        <w:t>и;</w:t>
      </w:r>
      <w:r w:rsidRPr="002D41F8">
        <w:t xml:space="preserve"> </w:t>
      </w:r>
    </w:p>
    <w:p w:rsidR="00206C47" w:rsidRPr="002D41F8" w:rsidRDefault="00206C47" w:rsidP="00206C47">
      <w:pPr>
        <w:numPr>
          <w:ilvl w:val="0"/>
          <w:numId w:val="3"/>
        </w:numPr>
        <w:jc w:val="both"/>
      </w:pPr>
      <w:r>
        <w:t>создание условий для</w:t>
      </w:r>
      <w:r w:rsidRPr="002D41F8">
        <w:t xml:space="preserve"> </w:t>
      </w:r>
      <w:r>
        <w:t>развития у</w:t>
      </w:r>
      <w:r w:rsidRPr="002D41F8">
        <w:t xml:space="preserve"> учащихся культуры устной речи;</w:t>
      </w:r>
    </w:p>
    <w:p w:rsidR="00206C47" w:rsidRPr="002D41F8" w:rsidRDefault="00206C47" w:rsidP="00206C47">
      <w:pPr>
        <w:numPr>
          <w:ilvl w:val="0"/>
          <w:numId w:val="3"/>
        </w:numPr>
        <w:jc w:val="both"/>
      </w:pPr>
      <w:r w:rsidRPr="002D41F8">
        <w:t>разви</w:t>
      </w:r>
      <w:r>
        <w:t>тие</w:t>
      </w:r>
      <w:r w:rsidRPr="002D41F8">
        <w:t xml:space="preserve"> умени</w:t>
      </w:r>
      <w:r>
        <w:t>я</w:t>
      </w:r>
      <w:r w:rsidRPr="002D41F8">
        <w:t xml:space="preserve"> учащихся аргументирова</w:t>
      </w:r>
      <w:r>
        <w:t>ть</w:t>
      </w:r>
      <w:r w:rsidRPr="002D41F8">
        <w:t xml:space="preserve"> ответ, вступать в диалог и участвовать в </w:t>
      </w:r>
      <w:r>
        <w:t>общем</w:t>
      </w:r>
      <w:r w:rsidRPr="002D41F8">
        <w:t xml:space="preserve"> обсуждении проблемы; </w:t>
      </w:r>
      <w:r w:rsidRPr="002D41F8">
        <w:rPr>
          <w:b/>
          <w:bCs/>
        </w:rPr>
        <w:t xml:space="preserve"> </w:t>
      </w:r>
    </w:p>
    <w:p w:rsidR="00206C47" w:rsidRDefault="00206C47" w:rsidP="00206C47">
      <w:pPr>
        <w:numPr>
          <w:ilvl w:val="0"/>
          <w:numId w:val="3"/>
        </w:numPr>
        <w:jc w:val="both"/>
      </w:pPr>
      <w:r w:rsidRPr="002D41F8">
        <w:t>расшир</w:t>
      </w:r>
      <w:r>
        <w:t>ение</w:t>
      </w:r>
      <w:r w:rsidRPr="002D41F8">
        <w:t xml:space="preserve"> словарн</w:t>
      </w:r>
      <w:r>
        <w:t>ого</w:t>
      </w:r>
      <w:r w:rsidRPr="002D41F8">
        <w:t xml:space="preserve"> запас</w:t>
      </w:r>
      <w:r>
        <w:t>а;</w:t>
      </w:r>
    </w:p>
    <w:p w:rsidR="00206C47" w:rsidRDefault="00206C47" w:rsidP="00206C47">
      <w:pPr>
        <w:numPr>
          <w:ilvl w:val="0"/>
          <w:numId w:val="3"/>
        </w:numPr>
        <w:jc w:val="both"/>
      </w:pPr>
      <w:r>
        <w:t>активизация творческих способностей учащихся.</w:t>
      </w:r>
    </w:p>
    <w:p w:rsidR="00206C47" w:rsidRPr="002D41F8" w:rsidRDefault="00206C47" w:rsidP="00206C47">
      <w:pPr>
        <w:jc w:val="both"/>
      </w:pPr>
      <w:r>
        <w:rPr>
          <w:u w:val="single"/>
        </w:rPr>
        <w:t>Воспитательная</w:t>
      </w:r>
      <w:r w:rsidRPr="002D41F8">
        <w:t xml:space="preserve">: </w:t>
      </w:r>
    </w:p>
    <w:p w:rsidR="00206C47" w:rsidRPr="002D41F8" w:rsidRDefault="00206C47" w:rsidP="00206C47">
      <w:pPr>
        <w:jc w:val="both"/>
      </w:pPr>
      <w:r>
        <w:t xml:space="preserve">       </w:t>
      </w:r>
      <w:r w:rsidRPr="002D41F8">
        <w:t>воспит</w:t>
      </w:r>
      <w:r>
        <w:t>ание</w:t>
      </w:r>
      <w:r w:rsidRPr="002D41F8">
        <w:t xml:space="preserve"> </w:t>
      </w:r>
      <w:r>
        <w:t>любви</w:t>
      </w:r>
      <w:r w:rsidRPr="002D41F8">
        <w:t xml:space="preserve"> </w:t>
      </w:r>
      <w:r>
        <w:t>к музыке и умения наслаждаться ею.</w:t>
      </w:r>
      <w:r w:rsidRPr="002D41F8">
        <w:t xml:space="preserve"> </w:t>
      </w:r>
    </w:p>
    <w:p w:rsidR="00206C47" w:rsidRDefault="00206C47" w:rsidP="00206C47">
      <w:pPr>
        <w:suppressAutoHyphens w:val="0"/>
        <w:rPr>
          <w:b/>
        </w:rPr>
      </w:pPr>
    </w:p>
    <w:p w:rsidR="00206C47" w:rsidRDefault="00206C47" w:rsidP="00206C47">
      <w:pPr>
        <w:jc w:val="both"/>
        <w:rPr>
          <w:b/>
        </w:rPr>
      </w:pPr>
      <w:r w:rsidRPr="002D41F8">
        <w:rPr>
          <w:b/>
        </w:rPr>
        <w:t xml:space="preserve">Цели для ученика: </w:t>
      </w:r>
    </w:p>
    <w:p w:rsidR="00206C47" w:rsidRPr="002D41F8" w:rsidRDefault="000C110F" w:rsidP="00206C47">
      <w:pPr>
        <w:numPr>
          <w:ilvl w:val="0"/>
          <w:numId w:val="1"/>
        </w:numPr>
        <w:jc w:val="both"/>
      </w:pPr>
      <w:r>
        <w:t xml:space="preserve">продолжение </w:t>
      </w:r>
      <w:r w:rsidR="00206C47">
        <w:t>з</w:t>
      </w:r>
      <w:r w:rsidR="00206C47" w:rsidRPr="002D41F8">
        <w:t>наком</w:t>
      </w:r>
      <w:r w:rsidR="00206C47">
        <w:t>ств</w:t>
      </w:r>
      <w:r>
        <w:t>а</w:t>
      </w:r>
      <w:r w:rsidR="00206C47" w:rsidRPr="002D41F8">
        <w:t xml:space="preserve"> с музыкальным театром</w:t>
      </w:r>
      <w:r w:rsidR="00206C47">
        <w:t>;</w:t>
      </w:r>
    </w:p>
    <w:p w:rsidR="00206C47" w:rsidRDefault="000C110F" w:rsidP="00206C47">
      <w:pPr>
        <w:numPr>
          <w:ilvl w:val="0"/>
          <w:numId w:val="1"/>
        </w:numPr>
        <w:jc w:val="both"/>
      </w:pPr>
      <w:r>
        <w:t>закрепление</w:t>
      </w:r>
      <w:r w:rsidR="00206C47">
        <w:t xml:space="preserve"> </w:t>
      </w:r>
      <w:r w:rsidR="00206C47" w:rsidRPr="002D41F8">
        <w:t>определени</w:t>
      </w:r>
      <w:r w:rsidR="00206C47">
        <w:t>я</w:t>
      </w:r>
      <w:r w:rsidR="00206C47" w:rsidRPr="002D41F8">
        <w:t xml:space="preserve"> </w:t>
      </w:r>
      <w:r w:rsidR="00206C47">
        <w:t xml:space="preserve">жанра </w:t>
      </w:r>
      <w:r w:rsidR="00206C47" w:rsidRPr="002D41F8">
        <w:t>«</w:t>
      </w:r>
      <w:r w:rsidR="00206C47">
        <w:t>балет</w:t>
      </w:r>
      <w:r w:rsidR="00206C47" w:rsidRPr="002D41F8">
        <w:t>»</w:t>
      </w:r>
      <w:r w:rsidR="00206C47">
        <w:t xml:space="preserve"> с</w:t>
      </w:r>
      <w:r w:rsidR="00206C47" w:rsidRPr="002D41F8">
        <w:t>овместно с учителем</w:t>
      </w:r>
      <w:r w:rsidR="00206C47">
        <w:t>;</w:t>
      </w:r>
    </w:p>
    <w:p w:rsidR="00206C47" w:rsidRPr="002D41F8" w:rsidRDefault="00206C47" w:rsidP="00206C47">
      <w:pPr>
        <w:numPr>
          <w:ilvl w:val="0"/>
          <w:numId w:val="1"/>
        </w:numPr>
        <w:jc w:val="both"/>
      </w:pPr>
      <w:r>
        <w:t>з</w:t>
      </w:r>
      <w:r w:rsidRPr="002D41F8">
        <w:t>акреп</w:t>
      </w:r>
      <w:r>
        <w:t>ление</w:t>
      </w:r>
      <w:r w:rsidRPr="002D41F8">
        <w:t xml:space="preserve"> </w:t>
      </w:r>
      <w:r>
        <w:t xml:space="preserve">знаний о </w:t>
      </w:r>
      <w:r w:rsidR="000C110F">
        <w:t>средствах музыкальной выразительности совместно с учителем</w:t>
      </w:r>
      <w:r>
        <w:t>;</w:t>
      </w:r>
    </w:p>
    <w:p w:rsidR="00206C47" w:rsidRDefault="00206C47" w:rsidP="00206C47">
      <w:pPr>
        <w:numPr>
          <w:ilvl w:val="0"/>
          <w:numId w:val="1"/>
        </w:numPr>
        <w:jc w:val="both"/>
      </w:pPr>
      <w:r>
        <w:t>я</w:t>
      </w:r>
      <w:r w:rsidRPr="002D41F8">
        <w:t>рко</w:t>
      </w:r>
      <w:r>
        <w:t>е</w:t>
      </w:r>
      <w:r w:rsidRPr="002D41F8">
        <w:t xml:space="preserve"> </w:t>
      </w:r>
      <w:r>
        <w:t>и э</w:t>
      </w:r>
      <w:r w:rsidRPr="002D41F8">
        <w:t>моционально</w:t>
      </w:r>
      <w:r>
        <w:t>е</w:t>
      </w:r>
      <w:r w:rsidRPr="002D41F8">
        <w:t xml:space="preserve"> исполн</w:t>
      </w:r>
      <w:r>
        <w:t>ение</w:t>
      </w:r>
      <w:r w:rsidRPr="002D41F8">
        <w:t xml:space="preserve"> музыкальны</w:t>
      </w:r>
      <w:r>
        <w:t>х</w:t>
      </w:r>
      <w:r w:rsidRPr="002D41F8">
        <w:t xml:space="preserve"> произведени</w:t>
      </w:r>
      <w:r>
        <w:t>й</w:t>
      </w:r>
      <w:r w:rsidRPr="002D41F8">
        <w:t>.</w:t>
      </w:r>
    </w:p>
    <w:p w:rsidR="00206C47" w:rsidRDefault="00E85208" w:rsidP="00206C47">
      <w:pPr>
        <w:suppressAutoHyphens w:val="0"/>
      </w:pPr>
      <w:r>
        <w:rPr>
          <w:b/>
        </w:rPr>
        <w:t xml:space="preserve">      </w:t>
      </w:r>
      <w:r w:rsidRPr="00E85208">
        <w:t>5</w:t>
      </w:r>
      <w:r>
        <w:rPr>
          <w:b/>
        </w:rPr>
        <w:t xml:space="preserve">.   </w:t>
      </w:r>
      <w:r w:rsidRPr="00E85208">
        <w:t>с помощью технологии «Критического мышления»</w:t>
      </w:r>
      <w:r>
        <w:t xml:space="preserve"> развивать навыки эстетических суждений</w:t>
      </w:r>
      <w:r w:rsidR="003F6C8D">
        <w:t xml:space="preserve"> и оценок.</w:t>
      </w:r>
      <w:r>
        <w:t xml:space="preserve">          </w:t>
      </w:r>
    </w:p>
    <w:p w:rsidR="009943B2" w:rsidRDefault="009943B2" w:rsidP="00206C47">
      <w:pPr>
        <w:suppressAutoHyphens w:val="0"/>
        <w:rPr>
          <w:b/>
        </w:rPr>
      </w:pPr>
    </w:p>
    <w:p w:rsidR="00206C47" w:rsidRDefault="00206C47" w:rsidP="00206C47">
      <w:pPr>
        <w:jc w:val="both"/>
      </w:pPr>
      <w:r w:rsidRPr="00C8784A">
        <w:rPr>
          <w:b/>
        </w:rPr>
        <w:t xml:space="preserve">Тип урока:   </w:t>
      </w:r>
      <w:r w:rsidR="000C110F">
        <w:t>У</w:t>
      </w:r>
      <w:r w:rsidRPr="002D41F8">
        <w:t>рок</w:t>
      </w:r>
      <w:r w:rsidR="00542BD4">
        <w:t xml:space="preserve"> </w:t>
      </w:r>
      <w:r w:rsidR="000C110F">
        <w:t>- путешествие</w:t>
      </w:r>
      <w:r w:rsidRPr="002D41F8">
        <w:t xml:space="preserve"> </w:t>
      </w:r>
    </w:p>
    <w:p w:rsidR="009943B2" w:rsidRPr="000674C1" w:rsidRDefault="009943B2" w:rsidP="00206C47">
      <w:pPr>
        <w:jc w:val="both"/>
        <w:rPr>
          <w:b/>
        </w:rPr>
      </w:pPr>
    </w:p>
    <w:p w:rsidR="00206C47" w:rsidRDefault="00206C47" w:rsidP="00206C47">
      <w:pPr>
        <w:suppressAutoHyphens w:val="0"/>
      </w:pPr>
      <w:r w:rsidRPr="00C8784A">
        <w:rPr>
          <w:b/>
        </w:rPr>
        <w:t xml:space="preserve">Технология:  </w:t>
      </w:r>
      <w:r w:rsidR="009943B2">
        <w:t>Д</w:t>
      </w:r>
      <w:r>
        <w:t>иалогово</w:t>
      </w:r>
      <w:r w:rsidR="009943B2">
        <w:t>е</w:t>
      </w:r>
      <w:r>
        <w:t xml:space="preserve"> взаимодействи</w:t>
      </w:r>
      <w:r w:rsidR="009943B2">
        <w:t>е</w:t>
      </w:r>
    </w:p>
    <w:p w:rsidR="009943B2" w:rsidRPr="009943B2" w:rsidRDefault="009943B2" w:rsidP="00206C47">
      <w:pPr>
        <w:suppressAutoHyphens w:val="0"/>
        <w:rPr>
          <w:b/>
        </w:rPr>
      </w:pPr>
    </w:p>
    <w:p w:rsidR="00206C47" w:rsidRPr="00542BD4" w:rsidRDefault="00542BD4" w:rsidP="00206C47">
      <w:pPr>
        <w:suppressAutoHyphens w:val="0"/>
      </w:pPr>
      <w:r>
        <w:rPr>
          <w:b/>
        </w:rPr>
        <w:t>Приёмы</w:t>
      </w:r>
      <w:r w:rsidR="00206C47" w:rsidRPr="00C8784A">
        <w:rPr>
          <w:b/>
        </w:rPr>
        <w:t>:</w:t>
      </w:r>
      <w:r>
        <w:rPr>
          <w:b/>
        </w:rPr>
        <w:t xml:space="preserve"> </w:t>
      </w:r>
      <w:r w:rsidRPr="00542BD4">
        <w:t>кластер, синквейн, мозговой штурм.</w:t>
      </w:r>
      <w:r w:rsidR="00206C47" w:rsidRPr="00542BD4">
        <w:t xml:space="preserve">  </w:t>
      </w:r>
    </w:p>
    <w:p w:rsidR="00206C47" w:rsidRPr="00542BD4" w:rsidRDefault="00206C47" w:rsidP="00206C47">
      <w:pPr>
        <w:suppressAutoHyphens w:val="0"/>
      </w:pPr>
    </w:p>
    <w:p w:rsidR="00206C47" w:rsidRPr="00C8784A" w:rsidRDefault="00206C47" w:rsidP="00206C47">
      <w:pPr>
        <w:tabs>
          <w:tab w:val="left" w:pos="7170"/>
        </w:tabs>
        <w:suppressAutoHyphens w:val="0"/>
        <w:rPr>
          <w:b/>
        </w:rPr>
      </w:pPr>
      <w:r w:rsidRPr="00C8784A">
        <w:rPr>
          <w:b/>
        </w:rPr>
        <w:t xml:space="preserve">Оснащение урока:  </w:t>
      </w:r>
    </w:p>
    <w:p w:rsidR="00206C47" w:rsidRDefault="00206C47" w:rsidP="00206C47">
      <w:pPr>
        <w:tabs>
          <w:tab w:val="left" w:pos="7170"/>
        </w:tabs>
        <w:suppressAutoHyphens w:val="0"/>
      </w:pPr>
      <w:r>
        <w:t xml:space="preserve">1. УМК к </w:t>
      </w:r>
      <w:r w:rsidRPr="000674C1">
        <w:t>программе «Музыка</w:t>
      </w:r>
      <w:r>
        <w:t xml:space="preserve">. </w:t>
      </w:r>
      <w:r w:rsidR="00542BD4">
        <w:t>4</w:t>
      </w:r>
      <w:r>
        <w:t xml:space="preserve"> класс</w:t>
      </w:r>
      <w:r w:rsidRPr="000674C1">
        <w:t>» Е. Д. Критской, Г. П. Сергеевой, Т.</w:t>
      </w:r>
      <w:r>
        <w:t xml:space="preserve"> </w:t>
      </w:r>
      <w:r w:rsidRPr="000674C1">
        <w:t>С. Шмагиной</w:t>
      </w:r>
      <w:r>
        <w:t xml:space="preserve">; </w:t>
      </w:r>
    </w:p>
    <w:p w:rsidR="00206C47" w:rsidRDefault="00206C47" w:rsidP="00206C47">
      <w:pPr>
        <w:tabs>
          <w:tab w:val="left" w:pos="7170"/>
        </w:tabs>
        <w:suppressAutoHyphens w:val="0"/>
      </w:pPr>
      <w:r>
        <w:t xml:space="preserve">2. </w:t>
      </w:r>
      <w:r w:rsidR="00542BD4">
        <w:t>презентация,</w:t>
      </w:r>
      <w:r w:rsidR="00542BD4" w:rsidRPr="00542BD4">
        <w:t xml:space="preserve"> </w:t>
      </w:r>
      <w:r w:rsidR="00542BD4">
        <w:t>интеллект-карта,</w:t>
      </w:r>
      <w:r w:rsidR="00542BD4" w:rsidRPr="00542BD4">
        <w:t xml:space="preserve"> </w:t>
      </w:r>
      <w:r w:rsidR="00542BD4">
        <w:t xml:space="preserve">выполненные в программе </w:t>
      </w:r>
      <w:r w:rsidR="00542BD4">
        <w:rPr>
          <w:lang w:val="en-US"/>
        </w:rPr>
        <w:t>X</w:t>
      </w:r>
      <w:r w:rsidR="00542BD4" w:rsidRPr="00542BD4">
        <w:t>-</w:t>
      </w:r>
      <w:r w:rsidR="00542BD4">
        <w:rPr>
          <w:lang w:val="en-US"/>
        </w:rPr>
        <w:t>MIND</w:t>
      </w:r>
      <w:r w:rsidR="00A0594E">
        <w:t>;</w:t>
      </w:r>
      <w:r w:rsidR="00542BD4">
        <w:t xml:space="preserve">эпиграф, выполненный в программе </w:t>
      </w:r>
      <w:r w:rsidR="00542BD4">
        <w:rPr>
          <w:lang w:val="en-US"/>
        </w:rPr>
        <w:t>Hot</w:t>
      </w:r>
      <w:r w:rsidR="00542BD4" w:rsidRPr="00542BD4">
        <w:t>-</w:t>
      </w:r>
      <w:r w:rsidR="00542BD4">
        <w:rPr>
          <w:lang w:val="en-US"/>
        </w:rPr>
        <w:t>Pot</w:t>
      </w:r>
      <w:r w:rsidR="00A0594E">
        <w:rPr>
          <w:lang w:val="en-US"/>
        </w:rPr>
        <w:t>a</w:t>
      </w:r>
      <w:r w:rsidR="00542BD4">
        <w:rPr>
          <w:lang w:val="en-US"/>
        </w:rPr>
        <w:t>to</w:t>
      </w:r>
      <w:r w:rsidR="00A0594E">
        <w:rPr>
          <w:lang w:val="en-US"/>
        </w:rPr>
        <w:t>e</w:t>
      </w:r>
      <w:r w:rsidR="00542BD4">
        <w:rPr>
          <w:lang w:val="en-US"/>
        </w:rPr>
        <w:t>s</w:t>
      </w:r>
      <w:r w:rsidR="00A0594E" w:rsidRPr="00A0594E">
        <w:t>-6</w:t>
      </w:r>
      <w:r w:rsidR="00A0594E">
        <w:t>.</w:t>
      </w:r>
      <w:r w:rsidR="00542BD4">
        <w:t xml:space="preserve"> </w:t>
      </w:r>
    </w:p>
    <w:p w:rsidR="00206C47" w:rsidRDefault="00206C47" w:rsidP="00206C47">
      <w:pPr>
        <w:tabs>
          <w:tab w:val="left" w:pos="7170"/>
        </w:tabs>
        <w:suppressAutoHyphens w:val="0"/>
      </w:pPr>
      <w:r>
        <w:t>3. компьютер, фортепиано</w:t>
      </w:r>
    </w:p>
    <w:p w:rsidR="009943B2" w:rsidRDefault="009943B2" w:rsidP="00206C47">
      <w:pPr>
        <w:tabs>
          <w:tab w:val="left" w:pos="7170"/>
        </w:tabs>
        <w:suppressAutoHyphens w:val="0"/>
      </w:pPr>
    </w:p>
    <w:p w:rsidR="00206C47" w:rsidRPr="00F418CD" w:rsidRDefault="00206C47" w:rsidP="00206C47">
      <w:pPr>
        <w:tabs>
          <w:tab w:val="left" w:pos="7170"/>
        </w:tabs>
        <w:suppressAutoHyphens w:val="0"/>
        <w:rPr>
          <w:b/>
        </w:rPr>
      </w:pPr>
      <w:r w:rsidRPr="00F418CD">
        <w:rPr>
          <w:b/>
        </w:rPr>
        <w:t xml:space="preserve">Организационные формы: </w:t>
      </w:r>
    </w:p>
    <w:p w:rsidR="00206C47" w:rsidRPr="000674C1" w:rsidRDefault="00542BD4" w:rsidP="00206C47">
      <w:pPr>
        <w:tabs>
          <w:tab w:val="left" w:pos="7170"/>
        </w:tabs>
        <w:suppressAutoHyphens w:val="0"/>
      </w:pPr>
      <w:r>
        <w:t>Ф</w:t>
      </w:r>
      <w:r w:rsidR="00206C47">
        <w:t>ронтальная</w:t>
      </w:r>
      <w:r>
        <w:t>,</w:t>
      </w:r>
      <w:r w:rsidR="00206C47">
        <w:t xml:space="preserve"> групповая</w:t>
      </w:r>
      <w:r>
        <w:t>, индивидуальная.</w:t>
      </w:r>
    </w:p>
    <w:p w:rsidR="00206C47" w:rsidRDefault="00206C47" w:rsidP="00206C47">
      <w:pPr>
        <w:suppressAutoHyphens w:val="0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111"/>
        <w:gridCol w:w="2835"/>
      </w:tblGrid>
      <w:tr w:rsidR="00206C47" w:rsidRPr="009D3B67" w:rsidTr="004E5769">
        <w:tc>
          <w:tcPr>
            <w:tcW w:w="2552" w:type="dxa"/>
          </w:tcPr>
          <w:p w:rsidR="00206C47" w:rsidRPr="009D3B67" w:rsidRDefault="00206C47" w:rsidP="004E5769">
            <w:pPr>
              <w:suppressAutoHyphens w:val="0"/>
              <w:rPr>
                <w:b/>
              </w:rPr>
            </w:pPr>
            <w:r w:rsidRPr="009D3B67">
              <w:rPr>
                <w:b/>
              </w:rPr>
              <w:lastRenderedPageBreak/>
              <w:t>Этапы урока</w:t>
            </w:r>
          </w:p>
        </w:tc>
        <w:tc>
          <w:tcPr>
            <w:tcW w:w="4111" w:type="dxa"/>
          </w:tcPr>
          <w:p w:rsidR="00206C47" w:rsidRPr="009D3B67" w:rsidRDefault="00206C47" w:rsidP="004E5769">
            <w:pPr>
              <w:suppressAutoHyphens w:val="0"/>
              <w:rPr>
                <w:b/>
              </w:rPr>
            </w:pPr>
            <w:r w:rsidRPr="009D3B67">
              <w:rPr>
                <w:b/>
              </w:rPr>
              <w:t>Деятельность учителя</w:t>
            </w:r>
          </w:p>
        </w:tc>
        <w:tc>
          <w:tcPr>
            <w:tcW w:w="2835" w:type="dxa"/>
          </w:tcPr>
          <w:p w:rsidR="00206C47" w:rsidRPr="009D3B67" w:rsidRDefault="00206C47" w:rsidP="004E5769">
            <w:pPr>
              <w:suppressAutoHyphens w:val="0"/>
              <w:rPr>
                <w:b/>
              </w:rPr>
            </w:pPr>
            <w:r w:rsidRPr="009D3B67">
              <w:rPr>
                <w:b/>
              </w:rPr>
              <w:t>Деятельность учащегося</w:t>
            </w:r>
          </w:p>
        </w:tc>
      </w:tr>
      <w:tr w:rsidR="00206C47" w:rsidRPr="009D3B67" w:rsidTr="004E5769">
        <w:tc>
          <w:tcPr>
            <w:tcW w:w="2552" w:type="dxa"/>
          </w:tcPr>
          <w:p w:rsidR="00206C47" w:rsidRPr="009D3B67" w:rsidRDefault="00206C47" w:rsidP="004E5769">
            <w:pPr>
              <w:suppressAutoHyphens w:val="0"/>
              <w:rPr>
                <w:u w:val="single"/>
              </w:rPr>
            </w:pPr>
            <w:r w:rsidRPr="009D3B67">
              <w:rPr>
                <w:u w:val="single"/>
              </w:rPr>
              <w:t>Вводно-мотивационный</w:t>
            </w:r>
          </w:p>
        </w:tc>
        <w:tc>
          <w:tcPr>
            <w:tcW w:w="4111" w:type="dxa"/>
          </w:tcPr>
          <w:p w:rsidR="00206C47" w:rsidRPr="00E847C3" w:rsidRDefault="00206C47" w:rsidP="004E5769">
            <w:pPr>
              <w:pStyle w:val="a3"/>
              <w:spacing w:after="0"/>
            </w:pPr>
            <w:r w:rsidRPr="009D3B67">
              <w:rPr>
                <w:bCs/>
                <w:iCs/>
              </w:rPr>
              <w:t>Орг. момент:</w:t>
            </w:r>
            <w:r w:rsidRPr="009D3B67">
              <w:rPr>
                <w:i/>
                <w:iCs/>
              </w:rPr>
              <w:t xml:space="preserve"> </w:t>
            </w:r>
            <w:r>
              <w:t>вход на урок</w:t>
            </w:r>
            <w:r w:rsidR="00E85208">
              <w:t xml:space="preserve"> под музыку песни «Фантазии мир</w:t>
            </w:r>
            <w:r w:rsidRPr="009D3B67">
              <w:rPr>
                <w:i/>
              </w:rPr>
              <w:t>»</w:t>
            </w:r>
            <w:r w:rsidR="003F6C8D">
              <w:rPr>
                <w:i/>
              </w:rPr>
              <w:t>.</w:t>
            </w:r>
          </w:p>
          <w:p w:rsidR="003F6C8D" w:rsidRDefault="003F6C8D" w:rsidP="004E5769">
            <w:pPr>
              <w:pStyle w:val="a3"/>
              <w:spacing w:after="0"/>
              <w:rPr>
                <w:iCs/>
              </w:rPr>
            </w:pPr>
          </w:p>
          <w:p w:rsidR="00206C47" w:rsidRDefault="00206C47" w:rsidP="004E5769">
            <w:pPr>
              <w:pStyle w:val="a3"/>
              <w:spacing w:after="0"/>
            </w:pPr>
            <w:r w:rsidRPr="009D3B67">
              <w:rPr>
                <w:iCs/>
              </w:rPr>
              <w:t>Создание мотивации: «</w:t>
            </w:r>
            <w:r w:rsidRPr="009D3B67">
              <w:rPr>
                <w:i/>
                <w:iCs/>
              </w:rPr>
              <w:t xml:space="preserve">Мы </w:t>
            </w:r>
            <w:r w:rsidR="003F6C8D">
              <w:rPr>
                <w:i/>
                <w:iCs/>
              </w:rPr>
              <w:t>отправляемся в музыкальное путешествие, в</w:t>
            </w:r>
            <w:r w:rsidRPr="009D3B67">
              <w:rPr>
                <w:i/>
                <w:iCs/>
              </w:rPr>
              <w:t xml:space="preserve"> котор</w:t>
            </w:r>
            <w:r w:rsidR="003F6C8D">
              <w:rPr>
                <w:i/>
                <w:iCs/>
              </w:rPr>
              <w:t>ом встретимся со сказочными героям</w:t>
            </w:r>
            <w:proofErr w:type="gramStart"/>
            <w:r w:rsidR="003F6C8D">
              <w:rPr>
                <w:i/>
                <w:iCs/>
              </w:rPr>
              <w:t>и-</w:t>
            </w:r>
            <w:proofErr w:type="gramEnd"/>
            <w:r w:rsidR="003F6C8D">
              <w:rPr>
                <w:i/>
                <w:iCs/>
              </w:rPr>
              <w:t xml:space="preserve"> феями</w:t>
            </w:r>
            <w:r w:rsidRPr="009D3B67">
              <w:rPr>
                <w:i/>
                <w:iCs/>
              </w:rPr>
              <w:t xml:space="preserve">. Как вы </w:t>
            </w:r>
            <w:r w:rsidR="003F6C8D">
              <w:rPr>
                <w:i/>
                <w:iCs/>
              </w:rPr>
              <w:t>считаете, можно ли с помощью музыки изобразить портрет фей</w:t>
            </w:r>
            <w:r w:rsidRPr="009D3B67">
              <w:rPr>
                <w:i/>
                <w:iCs/>
              </w:rPr>
              <w:t>?»</w:t>
            </w:r>
            <w:r>
              <w:t xml:space="preserve"> </w:t>
            </w:r>
          </w:p>
          <w:p w:rsidR="00672096" w:rsidRDefault="00672096" w:rsidP="004E5769">
            <w:pPr>
              <w:pStyle w:val="a3"/>
              <w:spacing w:after="0"/>
            </w:pPr>
          </w:p>
          <w:p w:rsidR="00206C47" w:rsidRDefault="003F6C8D" w:rsidP="004E5769">
            <w:pPr>
              <w:pStyle w:val="a3"/>
              <w:spacing w:after="0"/>
            </w:pPr>
            <w:r>
              <w:t xml:space="preserve">Эпиграф. Составление эпиграфа с перепутанными словами. </w:t>
            </w:r>
            <w:r w:rsidR="00206C47">
              <w:t>Сопровождается презентацией.</w:t>
            </w:r>
          </w:p>
          <w:p w:rsidR="00206C47" w:rsidRPr="00E847C3" w:rsidRDefault="00206C47" w:rsidP="004E5769">
            <w:pPr>
              <w:suppressAutoHyphens w:val="0"/>
            </w:pPr>
          </w:p>
        </w:tc>
        <w:tc>
          <w:tcPr>
            <w:tcW w:w="2835" w:type="dxa"/>
          </w:tcPr>
          <w:p w:rsidR="00206C47" w:rsidRDefault="00206C47" w:rsidP="004E5769">
            <w:pPr>
              <w:suppressAutoHyphens w:val="0"/>
            </w:pPr>
            <w:r>
              <w:t xml:space="preserve">Вход в класс в соответствии с </w:t>
            </w:r>
            <w:r w:rsidRPr="000C4DFB">
              <w:t>н</w:t>
            </w:r>
            <w:r>
              <w:t>астроением и характером музыки.</w:t>
            </w:r>
          </w:p>
          <w:p w:rsidR="00206C47" w:rsidRDefault="00206C47" w:rsidP="004E5769">
            <w:pPr>
              <w:suppressAutoHyphens w:val="0"/>
            </w:pPr>
          </w:p>
          <w:p w:rsidR="00206C47" w:rsidRDefault="00206C47" w:rsidP="004E5769">
            <w:pPr>
              <w:suppressAutoHyphens w:val="0"/>
            </w:pPr>
            <w:r>
              <w:t>Поиск ответов на вопросы учителя, высказывание предположений.</w:t>
            </w:r>
          </w:p>
          <w:p w:rsidR="00206C47" w:rsidRDefault="00672096" w:rsidP="004E5769">
            <w:pPr>
              <w:suppressAutoHyphens w:val="0"/>
            </w:pPr>
            <w:r>
              <w:t>Составление кластер</w:t>
            </w:r>
            <w:proofErr w:type="gramStart"/>
            <w:r>
              <w:t>а(</w:t>
            </w:r>
            <w:proofErr w:type="gramEnd"/>
            <w:r>
              <w:t>карты путешествия)</w:t>
            </w:r>
          </w:p>
          <w:p w:rsidR="00206C47" w:rsidRDefault="00206C47" w:rsidP="004E5769">
            <w:pPr>
              <w:suppressAutoHyphens w:val="0"/>
            </w:pPr>
          </w:p>
          <w:p w:rsidR="003F6C8D" w:rsidRDefault="003F6C8D" w:rsidP="004E5769">
            <w:pPr>
              <w:suppressAutoHyphens w:val="0"/>
            </w:pPr>
          </w:p>
          <w:p w:rsidR="003F6C8D" w:rsidRDefault="003F6C8D" w:rsidP="004E5769">
            <w:pPr>
              <w:suppressAutoHyphens w:val="0"/>
            </w:pPr>
          </w:p>
          <w:p w:rsidR="00100EC9" w:rsidRDefault="00100EC9" w:rsidP="003F6C8D">
            <w:pPr>
              <w:suppressAutoHyphens w:val="0"/>
            </w:pPr>
            <w:r>
              <w:t>«Мозговой штурм».</w:t>
            </w:r>
          </w:p>
          <w:p w:rsidR="00206C47" w:rsidRPr="00E847C3" w:rsidRDefault="003F6C8D" w:rsidP="003F6C8D">
            <w:pPr>
              <w:suppressAutoHyphens w:val="0"/>
            </w:pPr>
            <w:r>
              <w:t>У</w:t>
            </w:r>
            <w:r w:rsidR="00206C47">
              <w:t xml:space="preserve">частие в </w:t>
            </w:r>
            <w:r>
              <w:t>составлении эпиграфа</w:t>
            </w:r>
            <w:r w:rsidR="00206C47">
              <w:t xml:space="preserve"> (актуализация и систематизация знаний).</w:t>
            </w:r>
          </w:p>
        </w:tc>
      </w:tr>
      <w:tr w:rsidR="00206C47" w:rsidRPr="009D3B67" w:rsidTr="004E5769">
        <w:tc>
          <w:tcPr>
            <w:tcW w:w="2552" w:type="dxa"/>
          </w:tcPr>
          <w:p w:rsidR="00206C47" w:rsidRPr="009D3B67" w:rsidRDefault="00206C47" w:rsidP="004E5769">
            <w:pPr>
              <w:suppressAutoHyphens w:val="0"/>
              <w:rPr>
                <w:u w:val="single"/>
              </w:rPr>
            </w:pPr>
            <w:proofErr w:type="gramStart"/>
            <w:r w:rsidRPr="009D3B67">
              <w:rPr>
                <w:u w:val="single"/>
              </w:rPr>
              <w:t>Технологический</w:t>
            </w:r>
            <w:proofErr w:type="gramEnd"/>
            <w:r>
              <w:t xml:space="preserve">              </w:t>
            </w:r>
            <w:r w:rsidR="003F6C8D">
              <w:t>Продолжение з</w:t>
            </w:r>
            <w:r>
              <w:t>накомств</w:t>
            </w:r>
            <w:r w:rsidR="003F6C8D">
              <w:t>а</w:t>
            </w:r>
            <w:r>
              <w:t xml:space="preserve"> с музыкальным театром.                   Определение жанра балет.</w:t>
            </w:r>
            <w:r w:rsidR="003F6C8D">
              <w:t xml:space="preserve"> </w:t>
            </w:r>
            <w:r w:rsidR="00F879F1">
              <w:t>Знакомство с жанром «</w:t>
            </w:r>
            <w:r w:rsidR="003F6C8D">
              <w:t>Музыкальн</w:t>
            </w:r>
            <w:r w:rsidR="00F879F1">
              <w:t>ого</w:t>
            </w:r>
            <w:r w:rsidR="003F6C8D">
              <w:t xml:space="preserve"> портрет</w:t>
            </w:r>
            <w:r w:rsidR="00F879F1">
              <w:t>а».</w:t>
            </w:r>
          </w:p>
          <w:p w:rsidR="00206C47" w:rsidRDefault="00206C47" w:rsidP="004E5769">
            <w:pPr>
              <w:pStyle w:val="a3"/>
              <w:spacing w:after="0"/>
            </w:pPr>
          </w:p>
          <w:p w:rsidR="00206C47" w:rsidRDefault="00206C47" w:rsidP="004E5769">
            <w:pPr>
              <w:pStyle w:val="a3"/>
              <w:spacing w:after="0"/>
            </w:pPr>
          </w:p>
          <w:p w:rsidR="00206C47" w:rsidRDefault="00206C47" w:rsidP="004E5769">
            <w:pPr>
              <w:pStyle w:val="a3"/>
              <w:spacing w:after="0"/>
            </w:pPr>
          </w:p>
          <w:p w:rsidR="00206C47" w:rsidRDefault="00206C47" w:rsidP="004E5769">
            <w:pPr>
              <w:pStyle w:val="a3"/>
              <w:spacing w:after="0"/>
            </w:pPr>
            <w:r>
              <w:t xml:space="preserve">                                            </w:t>
            </w:r>
          </w:p>
          <w:p w:rsidR="00100EC9" w:rsidRDefault="00206C47" w:rsidP="00100EC9">
            <w:pPr>
              <w:pStyle w:val="a3"/>
              <w:spacing w:after="0"/>
            </w:pPr>
            <w:r>
              <w:t xml:space="preserve"> </w:t>
            </w:r>
            <w:r w:rsidR="00100EC9">
              <w:t>Прослушивание фрагментов танца Феи Чая, Феи Кофе.</w:t>
            </w:r>
            <w:r w:rsidR="00672096">
              <w:t xml:space="preserve"> Составление синквейна.</w:t>
            </w:r>
          </w:p>
          <w:p w:rsidR="00206C47" w:rsidRDefault="00206C47" w:rsidP="004E5769">
            <w:pPr>
              <w:pStyle w:val="a3"/>
              <w:spacing w:after="0"/>
            </w:pPr>
            <w:r>
              <w:t xml:space="preserve">                               </w:t>
            </w:r>
          </w:p>
          <w:p w:rsidR="00206C47" w:rsidRDefault="00206C47" w:rsidP="004E5769">
            <w:pPr>
              <w:pStyle w:val="a3"/>
              <w:spacing w:after="0"/>
            </w:pPr>
          </w:p>
          <w:p w:rsidR="00206C47" w:rsidRDefault="00206C47" w:rsidP="004E5769">
            <w:pPr>
              <w:pStyle w:val="a3"/>
              <w:spacing w:after="0"/>
            </w:pPr>
          </w:p>
          <w:p w:rsidR="00206C47" w:rsidRDefault="00206C47" w:rsidP="004E5769">
            <w:pPr>
              <w:pStyle w:val="a3"/>
              <w:spacing w:after="0"/>
            </w:pPr>
          </w:p>
          <w:p w:rsidR="00100EC9" w:rsidRDefault="00206C47" w:rsidP="004E5769">
            <w:pPr>
              <w:pStyle w:val="a3"/>
              <w:spacing w:after="0"/>
            </w:pPr>
            <w:r>
              <w:lastRenderedPageBreak/>
              <w:t xml:space="preserve">                       </w:t>
            </w:r>
          </w:p>
          <w:p w:rsidR="00206C47" w:rsidRDefault="00672096" w:rsidP="004E5769">
            <w:pPr>
              <w:pStyle w:val="a3"/>
              <w:spacing w:after="0"/>
            </w:pPr>
            <w:r>
              <w:t>В</w:t>
            </w:r>
            <w:r w:rsidR="00206C47">
              <w:t>окально-хоровая   работа.</w:t>
            </w: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Pr="00E847C3" w:rsidRDefault="00206C47" w:rsidP="004E5769">
            <w:pPr>
              <w:suppressAutoHyphens w:val="0"/>
            </w:pPr>
          </w:p>
        </w:tc>
        <w:tc>
          <w:tcPr>
            <w:tcW w:w="4111" w:type="dxa"/>
          </w:tcPr>
          <w:p w:rsidR="00206C47" w:rsidRDefault="00206C47" w:rsidP="004E5769">
            <w:pPr>
              <w:pStyle w:val="a3"/>
              <w:spacing w:before="0" w:beforeAutospacing="0" w:after="0"/>
            </w:pPr>
            <w:r>
              <w:lastRenderedPageBreak/>
              <w:t xml:space="preserve">Организация деятельности: слушание музыки и её интонационно-образный анализ, актуализация знаний о </w:t>
            </w:r>
            <w:r w:rsidR="00F879F1">
              <w:t>муз</w:t>
            </w:r>
            <w:proofErr w:type="gramStart"/>
            <w:r w:rsidR="00F879F1">
              <w:t>.</w:t>
            </w:r>
            <w:proofErr w:type="gramEnd"/>
            <w:r w:rsidR="00100EC9">
              <w:t xml:space="preserve"> </w:t>
            </w:r>
            <w:proofErr w:type="gramStart"/>
            <w:r w:rsidR="00F879F1">
              <w:t>п</w:t>
            </w:r>
            <w:proofErr w:type="gramEnd"/>
            <w:r w:rsidR="00F879F1">
              <w:t>ортрете</w:t>
            </w:r>
            <w:r>
              <w:t>, выявление особенности жанра балета</w:t>
            </w:r>
            <w:r w:rsidR="00F879F1">
              <w:t>.</w:t>
            </w:r>
            <w:r>
              <w:t xml:space="preserve"> (</w:t>
            </w:r>
            <w:r w:rsidRPr="009D3B67">
              <w:rPr>
                <w:i/>
              </w:rPr>
              <w:t>«</w:t>
            </w:r>
            <w:r w:rsidR="00F879F1">
              <w:rPr>
                <w:i/>
              </w:rPr>
              <w:t>Танец феи Драже, Танец Феи Чая, Танец Феи Кофе</w:t>
            </w:r>
            <w:r w:rsidRPr="009D3B67">
              <w:rPr>
                <w:i/>
              </w:rPr>
              <w:t>» из балета «Щелкунчик» П.И. Чайковского</w:t>
            </w:r>
            <w:r>
              <w:t>).</w:t>
            </w:r>
          </w:p>
          <w:p w:rsidR="00206C47" w:rsidRDefault="00206C47" w:rsidP="004E5769">
            <w:pPr>
              <w:pStyle w:val="a3"/>
              <w:spacing w:before="0" w:beforeAutospacing="0" w:after="0"/>
            </w:pPr>
            <w:r>
              <w:t xml:space="preserve"> </w:t>
            </w: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  <w:r>
              <w:t xml:space="preserve"> </w:t>
            </w: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100EC9" w:rsidRPr="00AB6F03" w:rsidRDefault="00100EC9" w:rsidP="00100EC9">
            <w:pPr>
              <w:pStyle w:val="a3"/>
              <w:spacing w:after="0"/>
            </w:pPr>
            <w:r>
              <w:t>Создание благоприятной обстановки (</w:t>
            </w:r>
            <w:r w:rsidRPr="009D3B67">
              <w:rPr>
                <w:i/>
              </w:rPr>
              <w:t>«мы окажемся сейчас в настоящем театре!»</w:t>
            </w:r>
            <w:r>
              <w:t xml:space="preserve">) для слушания фрагментов </w:t>
            </w:r>
            <w:r w:rsidRPr="00AB6F03">
              <w:t>из балета «Щелкунчик» П.И. Чайковского (</w:t>
            </w:r>
            <w:r>
              <w:t>танца Феи Чая, Феи Кофе.) Организация обсуждения услышанного (</w:t>
            </w:r>
            <w:r w:rsidRPr="009D3B67">
              <w:rPr>
                <w:i/>
              </w:rPr>
              <w:t>чем же отличается музыкальный спектакль балет?</w:t>
            </w:r>
            <w:r>
              <w:t>).</w:t>
            </w:r>
            <w:r w:rsidRPr="009D3B67">
              <w:rPr>
                <w:i/>
              </w:rPr>
              <w:t xml:space="preserve"> </w:t>
            </w:r>
          </w:p>
          <w:p w:rsidR="00100EC9" w:rsidRDefault="00100EC9" w:rsidP="00100EC9">
            <w:pPr>
              <w:pStyle w:val="a3"/>
              <w:spacing w:before="0" w:beforeAutospacing="0" w:after="0"/>
            </w:pPr>
          </w:p>
          <w:p w:rsidR="00100EC9" w:rsidRDefault="00100EC9" w:rsidP="00100EC9">
            <w:pPr>
              <w:pStyle w:val="a3"/>
              <w:spacing w:before="0" w:beforeAutospacing="0" w:after="0"/>
            </w:pPr>
          </w:p>
          <w:p w:rsidR="00100EC9" w:rsidRDefault="00100EC9" w:rsidP="00100EC9">
            <w:pPr>
              <w:pStyle w:val="a3"/>
              <w:spacing w:before="0" w:beforeAutospacing="0" w:after="0"/>
            </w:pPr>
          </w:p>
          <w:p w:rsidR="00100EC9" w:rsidRDefault="00100EC9" w:rsidP="00100EC9">
            <w:pPr>
              <w:pStyle w:val="a3"/>
              <w:spacing w:before="0" w:beforeAutospacing="0" w:after="0"/>
            </w:pPr>
          </w:p>
          <w:p w:rsidR="00100EC9" w:rsidRDefault="00100EC9" w:rsidP="00100EC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672096" w:rsidRDefault="00672096" w:rsidP="004E5769">
            <w:pPr>
              <w:pStyle w:val="a3"/>
              <w:spacing w:before="0" w:beforeAutospacing="0" w:after="0"/>
            </w:pPr>
          </w:p>
          <w:p w:rsidR="00206C47" w:rsidRDefault="00672096" w:rsidP="004E5769">
            <w:pPr>
              <w:pStyle w:val="a3"/>
              <w:spacing w:before="0" w:beforeAutospacing="0" w:after="0"/>
            </w:pPr>
            <w:r>
              <w:t>Исполнение песни «Волшебная страна»</w:t>
            </w: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suppressAutoHyphens w:val="0"/>
            </w:pPr>
          </w:p>
          <w:p w:rsidR="00206C47" w:rsidRDefault="00206C47" w:rsidP="004E5769">
            <w:pPr>
              <w:suppressAutoHyphens w:val="0"/>
            </w:pPr>
          </w:p>
          <w:p w:rsidR="00206C47" w:rsidRPr="00E847C3" w:rsidRDefault="00206C47" w:rsidP="004E5769">
            <w:pPr>
              <w:pStyle w:val="a3"/>
              <w:spacing w:after="0"/>
            </w:pPr>
          </w:p>
        </w:tc>
        <w:tc>
          <w:tcPr>
            <w:tcW w:w="2835" w:type="dxa"/>
          </w:tcPr>
          <w:p w:rsidR="00206C47" w:rsidRPr="00467EE3" w:rsidRDefault="00206C47" w:rsidP="004E5769">
            <w:r w:rsidRPr="009D3B67">
              <w:rPr>
                <w:bCs/>
              </w:rPr>
              <w:lastRenderedPageBreak/>
              <w:t xml:space="preserve">Проявление </w:t>
            </w:r>
            <w:r w:rsidRPr="00467EE3">
              <w:t>эмоциональн</w:t>
            </w:r>
            <w:r>
              <w:t>ой</w:t>
            </w:r>
            <w:r w:rsidRPr="00467EE3">
              <w:t xml:space="preserve"> отзывчивост</w:t>
            </w:r>
            <w:r>
              <w:t>и</w:t>
            </w:r>
            <w:r w:rsidRPr="00467EE3">
              <w:t xml:space="preserve"> при восприятии муз</w:t>
            </w:r>
            <w:r>
              <w:t>ыки.</w:t>
            </w:r>
            <w:r w:rsidRPr="009D3B67">
              <w:rPr>
                <w:b/>
                <w:bCs/>
              </w:rPr>
              <w:t xml:space="preserve"> </w:t>
            </w:r>
            <w:r w:rsidRPr="009D3B67">
              <w:rPr>
                <w:bCs/>
              </w:rPr>
              <w:t>В</w:t>
            </w:r>
            <w:r w:rsidRPr="00467EE3">
              <w:t>ыявл</w:t>
            </w:r>
            <w:r>
              <w:t>ение</w:t>
            </w:r>
            <w:r w:rsidR="00F879F1">
              <w:t xml:space="preserve"> средств музыкальной выразительности:</w:t>
            </w:r>
            <w:r w:rsidR="00100EC9">
              <w:t xml:space="preserve"> </w:t>
            </w:r>
            <w:r w:rsidR="00F879F1">
              <w:t>характера</w:t>
            </w:r>
            <w:r w:rsidR="00100EC9">
              <w:t xml:space="preserve"> </w:t>
            </w:r>
            <w:r w:rsidR="00F879F1">
              <w:t>мелодии, тембра, темпа, регистра.</w:t>
            </w:r>
            <w:r w:rsidRPr="00467EE3">
              <w:t xml:space="preserve"> </w:t>
            </w:r>
          </w:p>
          <w:p w:rsidR="00206C47" w:rsidRPr="00467EE3" w:rsidRDefault="00206C47" w:rsidP="004E5769">
            <w:pPr>
              <w:pStyle w:val="a3"/>
              <w:spacing w:before="0" w:beforeAutospacing="0" w:after="0"/>
            </w:pPr>
            <w:r w:rsidRPr="009D3B67">
              <w:rPr>
                <w:bCs/>
              </w:rPr>
              <w:t xml:space="preserve">Узнавание </w:t>
            </w:r>
            <w:r w:rsidRPr="00467EE3">
              <w:t>инструмент</w:t>
            </w:r>
            <w:r>
              <w:t>ов</w:t>
            </w:r>
            <w:r w:rsidRPr="00467EE3">
              <w:t xml:space="preserve"> оркестр</w:t>
            </w:r>
            <w:r>
              <w:t>а                                    (</w:t>
            </w:r>
            <w:r w:rsidRPr="009D3B67">
              <w:rPr>
                <w:i/>
              </w:rPr>
              <w:t>арфа, скрипка</w:t>
            </w:r>
            <w:r w:rsidR="00100EC9">
              <w:rPr>
                <w:i/>
              </w:rPr>
              <w:t>, челеста, тамбурин</w:t>
            </w:r>
            <w:r>
              <w:t>)</w:t>
            </w:r>
            <w:r w:rsidRPr="00467EE3">
              <w:t xml:space="preserve">. </w:t>
            </w:r>
          </w:p>
          <w:p w:rsidR="00206C47" w:rsidRDefault="00100EC9" w:rsidP="004E5769">
            <w:pPr>
              <w:suppressAutoHyphens w:val="0"/>
            </w:pPr>
            <w:r>
              <w:t>Составление интеллект. карт</w:t>
            </w:r>
            <w:proofErr w:type="gramStart"/>
            <w:r>
              <w:t>ы(</w:t>
            </w:r>
            <w:proofErr w:type="gramEnd"/>
            <w:r>
              <w:t>кластера)</w:t>
            </w:r>
          </w:p>
          <w:p w:rsidR="00206C47" w:rsidRDefault="00206C47" w:rsidP="004E5769"/>
          <w:p w:rsidR="00206C47" w:rsidRDefault="00206C47" w:rsidP="004E5769">
            <w:pPr>
              <w:suppressAutoHyphens w:val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Pr="00AB6F03" w:rsidRDefault="00100EC9" w:rsidP="00100EC9">
            <w:pPr>
              <w:pStyle w:val="a3"/>
              <w:spacing w:before="0" w:beforeAutospacing="0" w:after="0"/>
            </w:pPr>
            <w:r>
              <w:t>Прослушивание и  принятие участия в составлении синквейна.</w:t>
            </w:r>
            <w:r w:rsidRPr="009D3B67">
              <w:rPr>
                <w:i/>
              </w:rPr>
              <w:t xml:space="preserve"> </w:t>
            </w: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100EC9" w:rsidRDefault="00100EC9" w:rsidP="004E5769">
            <w:pPr>
              <w:pStyle w:val="a3"/>
              <w:spacing w:before="0" w:beforeAutospacing="0" w:after="0"/>
            </w:pPr>
          </w:p>
          <w:p w:rsidR="00206C47" w:rsidRDefault="00206C47" w:rsidP="004E5769">
            <w:pPr>
              <w:suppressAutoHyphens w:val="0"/>
            </w:pPr>
          </w:p>
          <w:p w:rsidR="00206C47" w:rsidRDefault="00206C47" w:rsidP="004E5769">
            <w:pPr>
              <w:suppressAutoHyphens w:val="0"/>
            </w:pPr>
          </w:p>
          <w:p w:rsidR="00206C47" w:rsidRDefault="00206C47" w:rsidP="004E5769">
            <w:pPr>
              <w:suppressAutoHyphens w:val="0"/>
            </w:pPr>
          </w:p>
          <w:p w:rsidR="00672096" w:rsidRDefault="00672096" w:rsidP="00672096">
            <w:pPr>
              <w:suppressAutoHyphens w:val="0"/>
            </w:pPr>
          </w:p>
          <w:p w:rsidR="00206C47" w:rsidRPr="00467EE3" w:rsidRDefault="00206C47" w:rsidP="00672096">
            <w:pPr>
              <w:suppressAutoHyphens w:val="0"/>
            </w:pPr>
            <w:r>
              <w:t>Разработка исполнительского плана песни.                Концертное и</w:t>
            </w:r>
            <w:r w:rsidRPr="00824871">
              <w:t>сполнение</w:t>
            </w:r>
            <w:r>
              <w:t xml:space="preserve">  песни</w:t>
            </w:r>
            <w:r w:rsidR="00672096">
              <w:t>.</w:t>
            </w:r>
            <w:r>
              <w:t xml:space="preserve"> Проявление</w:t>
            </w:r>
            <w:r w:rsidRPr="009D3B67">
              <w:rPr>
                <w:b/>
                <w:bCs/>
              </w:rPr>
              <w:t xml:space="preserve"> </w:t>
            </w:r>
            <w:r>
              <w:t xml:space="preserve">эмоциональной отзывчивости и личностного отношения к песне. </w:t>
            </w:r>
          </w:p>
        </w:tc>
      </w:tr>
      <w:tr w:rsidR="00206C47" w:rsidRPr="009D3B67" w:rsidTr="004E5769">
        <w:tc>
          <w:tcPr>
            <w:tcW w:w="2552" w:type="dxa"/>
          </w:tcPr>
          <w:p w:rsidR="00206C47" w:rsidRPr="00E847C3" w:rsidRDefault="00206C47" w:rsidP="004E5769">
            <w:pPr>
              <w:suppressAutoHyphens w:val="0"/>
            </w:pPr>
            <w:r>
              <w:lastRenderedPageBreak/>
              <w:t>Рефлексивный</w:t>
            </w:r>
          </w:p>
        </w:tc>
        <w:tc>
          <w:tcPr>
            <w:tcW w:w="4111" w:type="dxa"/>
          </w:tcPr>
          <w:p w:rsidR="00206C47" w:rsidRPr="009D3B67" w:rsidRDefault="00206C47" w:rsidP="004E5769">
            <w:pPr>
              <w:rPr>
                <w:sz w:val="28"/>
                <w:szCs w:val="28"/>
              </w:rPr>
            </w:pPr>
            <w:r>
              <w:t>Организация подведения итогов в виде проведения</w:t>
            </w:r>
            <w:r w:rsidRPr="009D3B67">
              <w:rPr>
                <w:sz w:val="28"/>
                <w:szCs w:val="28"/>
              </w:rPr>
              <w:t xml:space="preserve"> </w:t>
            </w:r>
            <w:r w:rsidRPr="00156802">
              <w:t>верификатор</w:t>
            </w:r>
            <w:r>
              <w:t>а (</w:t>
            </w:r>
            <w:r w:rsidRPr="009D3B67">
              <w:rPr>
                <w:i/>
              </w:rPr>
              <w:t>игра «</w:t>
            </w:r>
            <w:r w:rsidR="00672096">
              <w:rPr>
                <w:i/>
              </w:rPr>
              <w:t>Щелкунчик</w:t>
            </w:r>
            <w:r w:rsidRPr="009D3B67">
              <w:rPr>
                <w:i/>
              </w:rPr>
              <w:t>»</w:t>
            </w:r>
            <w:r>
              <w:t>)</w:t>
            </w:r>
          </w:p>
          <w:p w:rsidR="00206C47" w:rsidRPr="00E847C3" w:rsidRDefault="00206C47" w:rsidP="00672096">
            <w:pPr>
              <w:pStyle w:val="a3"/>
              <w:spacing w:after="0"/>
            </w:pPr>
          </w:p>
        </w:tc>
        <w:tc>
          <w:tcPr>
            <w:tcW w:w="2835" w:type="dxa"/>
          </w:tcPr>
          <w:p w:rsidR="00206C47" w:rsidRDefault="00206C47" w:rsidP="004E5769">
            <w:pPr>
              <w:suppressAutoHyphens w:val="0"/>
            </w:pPr>
            <w:r>
              <w:t>Участие в игре.</w:t>
            </w:r>
          </w:p>
          <w:p w:rsidR="00206C47" w:rsidRDefault="00206C47" w:rsidP="004E5769">
            <w:pPr>
              <w:suppressAutoHyphens w:val="0"/>
            </w:pPr>
          </w:p>
          <w:p w:rsidR="00206C47" w:rsidRDefault="00206C47" w:rsidP="004E5769">
            <w:pPr>
              <w:suppressAutoHyphens w:val="0"/>
            </w:pPr>
          </w:p>
          <w:p w:rsidR="00206C47" w:rsidRDefault="00206C47" w:rsidP="004E5769">
            <w:pPr>
              <w:suppressAutoHyphens w:val="0"/>
            </w:pPr>
            <w:r>
              <w:t xml:space="preserve"> </w:t>
            </w:r>
          </w:p>
          <w:p w:rsidR="00206C47" w:rsidRPr="00E847C3" w:rsidRDefault="00206C47" w:rsidP="004E5769">
            <w:pPr>
              <w:suppressAutoHyphens w:val="0"/>
            </w:pPr>
            <w:r>
              <w:t>Выход из класса под музыку.</w:t>
            </w:r>
          </w:p>
        </w:tc>
      </w:tr>
    </w:tbl>
    <w:p w:rsidR="00206C47" w:rsidRPr="003529B9" w:rsidRDefault="00206C47" w:rsidP="00206C47">
      <w:pPr>
        <w:suppressAutoHyphens w:val="0"/>
        <w:rPr>
          <w:b/>
        </w:rPr>
      </w:pPr>
    </w:p>
    <w:p w:rsidR="00C453EB" w:rsidRDefault="00C453EB"/>
    <w:sectPr w:rsidR="00C453EB" w:rsidSect="009943B2">
      <w:footerReference w:type="even" r:id="rId7"/>
      <w:footerReference w:type="default" r:id="rId8"/>
      <w:pgSz w:w="11906" w:h="16838"/>
      <w:pgMar w:top="568" w:right="424" w:bottom="709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D8" w:rsidRDefault="004B15D8" w:rsidP="00B86A42">
      <w:r>
        <w:separator/>
      </w:r>
    </w:p>
  </w:endnote>
  <w:endnote w:type="continuationSeparator" w:id="0">
    <w:p w:rsidR="004B15D8" w:rsidRDefault="004B15D8" w:rsidP="00B8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56" w:rsidRDefault="00903805" w:rsidP="003756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20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F56" w:rsidRDefault="004B15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56" w:rsidRDefault="00903805" w:rsidP="003756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20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43B2">
      <w:rPr>
        <w:rStyle w:val="a6"/>
        <w:noProof/>
      </w:rPr>
      <w:t>1</w:t>
    </w:r>
    <w:r>
      <w:rPr>
        <w:rStyle w:val="a6"/>
      </w:rPr>
      <w:fldChar w:fldCharType="end"/>
    </w:r>
  </w:p>
  <w:p w:rsidR="00010F56" w:rsidRDefault="004B15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D8" w:rsidRDefault="004B15D8" w:rsidP="00B86A42">
      <w:r>
        <w:separator/>
      </w:r>
    </w:p>
  </w:footnote>
  <w:footnote w:type="continuationSeparator" w:id="0">
    <w:p w:rsidR="004B15D8" w:rsidRDefault="004B15D8" w:rsidP="00B8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4A4"/>
    <w:multiLevelType w:val="hybridMultilevel"/>
    <w:tmpl w:val="CF3A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A1EA8"/>
    <w:multiLevelType w:val="hybridMultilevel"/>
    <w:tmpl w:val="B87E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7267C"/>
    <w:multiLevelType w:val="hybridMultilevel"/>
    <w:tmpl w:val="4018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C47"/>
    <w:rsid w:val="000A5228"/>
    <w:rsid w:val="000C110F"/>
    <w:rsid w:val="00100EC9"/>
    <w:rsid w:val="00206C47"/>
    <w:rsid w:val="003F6C8D"/>
    <w:rsid w:val="004B15D8"/>
    <w:rsid w:val="00542BD4"/>
    <w:rsid w:val="00672096"/>
    <w:rsid w:val="00880303"/>
    <w:rsid w:val="00903805"/>
    <w:rsid w:val="009943B2"/>
    <w:rsid w:val="00A0594E"/>
    <w:rsid w:val="00B10F5F"/>
    <w:rsid w:val="00B86A42"/>
    <w:rsid w:val="00C453EB"/>
    <w:rsid w:val="00D01335"/>
    <w:rsid w:val="00E85208"/>
    <w:rsid w:val="00E93E70"/>
    <w:rsid w:val="00F879F1"/>
    <w:rsid w:val="00FB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4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C47"/>
    <w:pPr>
      <w:suppressAutoHyphens w:val="0"/>
      <w:spacing w:before="100" w:beforeAutospacing="1" w:after="119"/>
    </w:pPr>
    <w:rPr>
      <w:rFonts w:cs="Times New Roman"/>
      <w:lang w:eastAsia="ru-RU"/>
    </w:rPr>
  </w:style>
  <w:style w:type="paragraph" w:styleId="a4">
    <w:name w:val="footer"/>
    <w:basedOn w:val="a"/>
    <w:link w:val="a5"/>
    <w:rsid w:val="00206C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06C47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6">
    <w:name w:val="page number"/>
    <w:basedOn w:val="a0"/>
    <w:rsid w:val="00206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2012-10-21T22:02:00Z</cp:lastPrinted>
  <dcterms:created xsi:type="dcterms:W3CDTF">2012-10-21T21:04:00Z</dcterms:created>
  <dcterms:modified xsi:type="dcterms:W3CDTF">2012-10-24T09:59:00Z</dcterms:modified>
</cp:coreProperties>
</file>