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5" w:rsidRDefault="00505025" w:rsidP="00505025">
      <w:r>
        <w:t>Конспект родительского собрания в старшей группе</w:t>
      </w:r>
    </w:p>
    <w:p w:rsidR="00505025" w:rsidRDefault="00505025" w:rsidP="00505025">
      <w:r>
        <w:t>Тема: «Старший дошкольник - какой он?»</w:t>
      </w:r>
    </w:p>
    <w:p w:rsidR="00505025" w:rsidRDefault="00505025" w:rsidP="00505025"/>
    <w:p w:rsidR="00505025" w:rsidRDefault="00505025" w:rsidP="00505025"/>
    <w:p w:rsidR="00505025" w:rsidRDefault="00505025" w:rsidP="00505025">
      <w:r>
        <w:t xml:space="preserve">Автор: </w:t>
      </w:r>
      <w:proofErr w:type="spellStart"/>
      <w:r>
        <w:t>Мухутдинова</w:t>
      </w:r>
      <w:proofErr w:type="spellEnd"/>
      <w:r>
        <w:t xml:space="preserve"> Алиса </w:t>
      </w:r>
      <w:proofErr w:type="spellStart"/>
      <w:r>
        <w:t>Гумаровна</w:t>
      </w:r>
      <w:proofErr w:type="spellEnd"/>
    </w:p>
    <w:p w:rsidR="00505025" w:rsidRDefault="00505025" w:rsidP="00505025">
      <w:r>
        <w:t xml:space="preserve">Место работы: Воспитатель, МБДОУ №14 "Зернышко" , </w:t>
      </w:r>
      <w:proofErr w:type="spellStart"/>
      <w:r>
        <w:t>г.Наббережные</w:t>
      </w:r>
      <w:proofErr w:type="spellEnd"/>
      <w:r>
        <w:t xml:space="preserve"> Челны</w:t>
      </w:r>
    </w:p>
    <w:p w:rsidR="00505025" w:rsidRDefault="00505025" w:rsidP="00505025">
      <w:r>
        <w:t>Конспект родительского собрания о возрастных особенностях детей 5-6 лет.</w:t>
      </w:r>
    </w:p>
    <w:p w:rsidR="00505025" w:rsidRDefault="00505025" w:rsidP="00505025">
      <w:r>
        <w:t xml:space="preserve">Задачи: </w:t>
      </w:r>
    </w:p>
    <w:p w:rsidR="00505025" w:rsidRDefault="00505025" w:rsidP="00505025">
      <w:r>
        <w:t>1.Познакомить родителей с возрастными особенностями развития детей 5-6 лет.</w:t>
      </w:r>
    </w:p>
    <w:p w:rsidR="00505025" w:rsidRDefault="00505025" w:rsidP="00505025">
      <w:r>
        <w:t>2. Содействовать возникновению у родителей желания и умения общаться с ребенком как с самостоятельной личностью.</w:t>
      </w:r>
    </w:p>
    <w:p w:rsidR="00505025" w:rsidRDefault="00505025" w:rsidP="00505025">
      <w:r>
        <w:t>3. Развивать у родителей способность находить оптимальные способы решения проблемных ситуаций и стратегии поведения при этом.</w:t>
      </w:r>
    </w:p>
    <w:p w:rsidR="00505025" w:rsidRDefault="00505025" w:rsidP="00505025">
      <w:r>
        <w:t>Форма проведения: круглый стол</w:t>
      </w:r>
    </w:p>
    <w:p w:rsidR="00505025" w:rsidRDefault="00505025" w:rsidP="00505025">
      <w:r>
        <w:t xml:space="preserve">Участники: воспитатели группы, родители </w:t>
      </w:r>
    </w:p>
    <w:p w:rsidR="00505025" w:rsidRDefault="00505025" w:rsidP="00505025">
      <w:r>
        <w:t xml:space="preserve">Материал: буклеты «Особенности современных детей», «Воспитание без наказания», </w:t>
      </w:r>
      <w:proofErr w:type="spellStart"/>
      <w:r>
        <w:t>мультимедийная</w:t>
      </w:r>
      <w:proofErr w:type="spellEnd"/>
      <w:r>
        <w:t xml:space="preserve"> презентация деятельности детей в детском саду, </w:t>
      </w:r>
      <w:proofErr w:type="spellStart"/>
      <w:r>
        <w:t>мультимедийное</w:t>
      </w:r>
      <w:proofErr w:type="spellEnd"/>
      <w:r>
        <w:t xml:space="preserve"> сопровождение подачи методического материала, подборка литературы для родителей, бланки для родителей для заполнения теста.</w:t>
      </w:r>
    </w:p>
    <w:p w:rsidR="00505025" w:rsidRDefault="00505025" w:rsidP="00505025"/>
    <w:p w:rsidR="00505025" w:rsidRDefault="00505025" w:rsidP="00505025">
      <w:r>
        <w:t>Части собрания, методы активизации:</w:t>
      </w:r>
    </w:p>
    <w:p w:rsidR="00505025" w:rsidRDefault="00505025" w:rsidP="00505025">
      <w:r>
        <w:t>1.</w:t>
      </w:r>
      <w:r>
        <w:tab/>
        <w:t>Вводная (5-7 мин)</w:t>
      </w:r>
    </w:p>
    <w:p w:rsidR="00505025" w:rsidRDefault="00505025" w:rsidP="00505025">
      <w:r>
        <w:t>Представление воспитателем темы и участников собрания.</w:t>
      </w:r>
    </w:p>
    <w:p w:rsidR="00505025" w:rsidRDefault="00505025" w:rsidP="00505025"/>
    <w:p w:rsidR="00505025" w:rsidRDefault="00505025" w:rsidP="00505025">
      <w:r>
        <w:t>Притча «ПРОРОК»(слайд)</w:t>
      </w:r>
    </w:p>
    <w:p w:rsidR="00505025" w:rsidRDefault="00505025" w:rsidP="00505025">
      <w:r>
        <w:t>И женщина с ребенком на груди сказала: «Скажи нам о детях».</w:t>
      </w:r>
    </w:p>
    <w:p w:rsidR="00505025" w:rsidRDefault="00505025" w:rsidP="00505025">
      <w:r>
        <w:t>И он ответил так: «Ваши дети- это не ваши дети. Они- сыновья и дочери Жизни, заботящейся о самой себе.</w:t>
      </w:r>
    </w:p>
    <w:p w:rsidR="00505025" w:rsidRDefault="00505025" w:rsidP="00505025">
      <w:r>
        <w:t xml:space="preserve">Они появляются через вас, но не из вас, и хотя они принадлежат вам, вы не хозяева им. Вы можете подарить им вашу любовь, но не ваши думы, потому что у них есть свои собственные думы. Вы можете дать дом их телам, но не их душам, ведь их души живут в доме завтра, который вам не посетить даже в ваших мечтах. Вы можете стараться быть похожими на них, но не </w:t>
      </w:r>
      <w:r>
        <w:lastRenderedPageBreak/>
        <w:t>старайтесь сделать их похожими на себя, потому что Жизнь идет не назад и не дожидается Вчера.»</w:t>
      </w:r>
    </w:p>
    <w:p w:rsidR="00505025" w:rsidRDefault="00505025" w:rsidP="00505025">
      <w:r>
        <w:t xml:space="preserve">Восточный философ и поэт Халил </w:t>
      </w:r>
      <w:proofErr w:type="spellStart"/>
      <w:r>
        <w:t>Джебран</w:t>
      </w:r>
      <w:proofErr w:type="spellEnd"/>
      <w:r>
        <w:t>.</w:t>
      </w:r>
    </w:p>
    <w:p w:rsidR="00505025" w:rsidRDefault="00505025" w:rsidP="00505025">
      <w:r>
        <w:t>2.</w:t>
      </w:r>
      <w:r>
        <w:tab/>
        <w:t>Основная часть(30-35 мин)8</w:t>
      </w:r>
    </w:p>
    <w:p w:rsidR="00505025" w:rsidRDefault="00505025" w:rsidP="00505025"/>
    <w:p w:rsidR="00505025" w:rsidRDefault="00505025" w:rsidP="00505025">
      <w:r>
        <w:t>1. Доклад "Возрастные особенности</w:t>
      </w:r>
    </w:p>
    <w:p w:rsidR="00505025" w:rsidRDefault="00505025" w:rsidP="00505025">
      <w:r>
        <w:t>детей старшей группы (5-6 лет)"(слайд)</w:t>
      </w:r>
    </w:p>
    <w:p w:rsidR="00505025" w:rsidRDefault="00505025" w:rsidP="00505025">
      <w:r>
        <w:t>Всё больший интерес ребёнка пяти лет направлен на сферу взаимоотношений между людьми. (слайд) Оценки взрослого подвергаются критическому анализу и сравниваются со своими собственными. Под воздействием этих оценок представления ребёнка о «Я» реальном и «Я» идеальном дифференцируются более чётко. К этому периоду жизни у ребёнка накапливается достаточно большой запас знаний, который продолжает пополняться.(слайд) Ребёнок стремится поделиться своими знаниями и впечатлениями с окружающими, сверстниками, что способствует появлению познавательной мотивации в общении. С другой стороны, широкий кругозор ребёнка может явиться фактором, который позитивно влияет на его успешность среди сверстников. Происходит дальнейшее развитие познавательной сферы личности ребёнка-дошкольника. Развитие произвольности и волевых качеств позволяет ребёнку целенаправленно преодолевать определённые трудности, специфичные для дошкольника.(слайд)</w:t>
      </w:r>
    </w:p>
    <w:p w:rsidR="00505025" w:rsidRDefault="00505025" w:rsidP="00505025">
      <w:r>
        <w:t>Также развивается соподчинение мотивов (например, ребёнок может отказаться от шумной игры во время отдыха взрослых).Появляется интерес к математике, чтению. Основываясь на умении представлять что-либо, ребёнок может решать простые геометрические задачи.</w:t>
      </w:r>
    </w:p>
    <w:p w:rsidR="00505025" w:rsidRDefault="00505025" w:rsidP="00505025">
      <w:r>
        <w:t xml:space="preserve">Ребёнок уже может запомнить что-либо целенаправленно. Кроме коммуникативной функции речи, развивается планирующая, т. е. ребёнок учится целенаправленно планировать, логически и последовательно выстраивать свои действия и рассказывать об этом. Развивается </w:t>
      </w:r>
      <w:proofErr w:type="spellStart"/>
      <w:r>
        <w:t>самоинструктирование</w:t>
      </w:r>
      <w:proofErr w:type="spellEnd"/>
      <w:r>
        <w:t>, которое помогает ребёнку заранее организовать своё внимание на предстоящей деятельности. Старший дошкольник способен различать весь спектр человеческих эмоций, у него проявляются устойчивые чувства и отношения. Формируются «высшие чувства»: моральные, интеллектуальные, эстетические.(слайд 6)</w:t>
      </w:r>
    </w:p>
    <w:p w:rsidR="00505025" w:rsidRDefault="00505025" w:rsidP="00505025">
      <w:r>
        <w:t>К интеллектуальным чувствам можно отнести:</w:t>
      </w:r>
    </w:p>
    <w:p w:rsidR="00505025" w:rsidRDefault="00505025" w:rsidP="00505025">
      <w:r>
        <w:t>• Любопытство;</w:t>
      </w:r>
    </w:p>
    <w:p w:rsidR="00505025" w:rsidRDefault="00505025" w:rsidP="00505025">
      <w:r>
        <w:t>• Любознательность;</w:t>
      </w:r>
    </w:p>
    <w:p w:rsidR="00505025" w:rsidRDefault="00505025" w:rsidP="00505025">
      <w:r>
        <w:t>• Чувство юмора;</w:t>
      </w:r>
    </w:p>
    <w:p w:rsidR="00505025" w:rsidRDefault="00505025" w:rsidP="00505025">
      <w:r>
        <w:t>• Удивление.</w:t>
      </w:r>
    </w:p>
    <w:p w:rsidR="00505025" w:rsidRDefault="00505025" w:rsidP="00505025">
      <w:r>
        <w:t>К эстетическим чувствам относится:</w:t>
      </w:r>
    </w:p>
    <w:p w:rsidR="00505025" w:rsidRDefault="00505025" w:rsidP="00505025">
      <w:r>
        <w:t>• чувство прекрасного;</w:t>
      </w:r>
    </w:p>
    <w:p w:rsidR="00505025" w:rsidRDefault="00505025" w:rsidP="00505025">
      <w:r>
        <w:t>• чувство героического.</w:t>
      </w:r>
    </w:p>
    <w:p w:rsidR="00505025" w:rsidRDefault="00505025" w:rsidP="00505025">
      <w:r>
        <w:lastRenderedPageBreak/>
        <w:t>К моральным чувствам можно отнести:</w:t>
      </w:r>
    </w:p>
    <w:p w:rsidR="00505025" w:rsidRDefault="00505025" w:rsidP="00505025">
      <w:r>
        <w:t>• чувство гордости;</w:t>
      </w:r>
    </w:p>
    <w:p w:rsidR="00505025" w:rsidRDefault="00505025" w:rsidP="00505025">
      <w:r>
        <w:t>• чувство стыда;</w:t>
      </w:r>
    </w:p>
    <w:p w:rsidR="00505025" w:rsidRDefault="00505025" w:rsidP="00505025">
      <w:r>
        <w:t>• чувство дружбы.</w:t>
      </w:r>
    </w:p>
    <w:p w:rsidR="00505025" w:rsidRDefault="00505025" w:rsidP="00505025">
      <w:r>
        <w:t>(слайд 7)</w:t>
      </w:r>
    </w:p>
    <w:p w:rsidR="00505025" w:rsidRDefault="00505025" w:rsidP="00505025">
      <w:r>
        <w:t>На фоне эмоциональной зависимости от оценок взрослого у ребёнка развивается</w:t>
      </w:r>
    </w:p>
    <w:p w:rsidR="00505025" w:rsidRDefault="00505025" w:rsidP="00505025">
      <w:r>
        <w:t>притязание на признание, выраженное в стремлении получить одобрение, похвалу,</w:t>
      </w:r>
    </w:p>
    <w:p w:rsidR="00505025" w:rsidRDefault="00505025" w:rsidP="00505025">
      <w:r>
        <w:t>подтвердить свою значимость. Достаточно часто в этом возрасте у детей появляется черта, как лживость, т. е. целенаправленное искажение истины. Развитию этой черты способствует нарушение детско-родительских отношений, когда близкий человек чрезмерной строгостью или негативным отношением блокирует развитие у ребёнка позитивного самоощущения, уверенности в своих силах. И чтобы не потерять доверия взрослого, а часто оградить себя от нападок, ребёнок начинает придумывать оправдание своим оплошностям, перекладывать вину на других. Нравственное развитие старшего дошкольника напрямую зависит от степени участия в нем взрослого, так как именно в общении со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 способствует создание проблемных ситуаций и включение детей в них в процессе повседневной жизни, а также личный пример взрослого, находящегося рядом.</w:t>
      </w:r>
    </w:p>
    <w:p w:rsidR="00505025" w:rsidRDefault="00505025" w:rsidP="00505025">
      <w:r>
        <w:t>Возраст 5-6 лет, старший дошкольный возраст, является очень важным в развитии</w:t>
      </w:r>
    </w:p>
    <w:p w:rsidR="00505025" w:rsidRDefault="00505025" w:rsidP="00505025">
      <w:r>
        <w:t xml:space="preserve">познавательной, интеллектуальной и личностной сферы ребёнка. </w:t>
      </w:r>
    </w:p>
    <w:p w:rsidR="00505025" w:rsidRDefault="00505025" w:rsidP="00505025">
      <w:r>
        <w:t>(слайд 8)</w:t>
      </w:r>
    </w:p>
    <w:p w:rsidR="00505025" w:rsidRDefault="00505025" w:rsidP="00505025">
      <w:r>
        <w:t>Именно в этот период в ребёнке закладываются многие личностные аспекты, формируются основные черты характера ребёнка, «Я» - позиция. Уже сейчас можно понять, каким будет человек в будущем. В 5-6 лет ребёнок как губка впитывает всю познавательную информацию. Научно доказано, что в этом возрасте человек запоминает столько материала, сколько он не запомнит потом никогда в жизни. В этом возрасте ребёнку интересно всё, что связанно с окружающим миром, расширяется кругозор. Лучшим способом получения научной информации является чтение детской энциклопедии, где чётко, научно, доступным для ребёнка языком описываются любые сведения об окружающем мире. Ребёнок получает представление о космосе, древнем мире, человеческом теле, животных и растениях, странах, изобретениях и о многом другом.</w:t>
      </w:r>
    </w:p>
    <w:p w:rsidR="00505025" w:rsidRDefault="00505025" w:rsidP="00505025">
      <w:r>
        <w:t>(слайд 9)</w:t>
      </w:r>
    </w:p>
    <w:p w:rsidR="00505025" w:rsidRDefault="00505025" w:rsidP="00505025">
      <w:r>
        <w:t xml:space="preserve">Этот период называется </w:t>
      </w:r>
      <w:proofErr w:type="spellStart"/>
      <w:r>
        <w:t>сензитивным</w:t>
      </w:r>
      <w:proofErr w:type="spellEnd"/>
      <w:r>
        <w:t xml:space="preserve"> ( </w:t>
      </w:r>
      <w:proofErr w:type="spellStart"/>
      <w:r>
        <w:t>особеннно</w:t>
      </w:r>
      <w:proofErr w:type="spellEnd"/>
      <w:r>
        <w:t xml:space="preserve"> чувствительным) для развития всех познавательных процессов: внимания, восприятия, мышления, памяти, воображения.</w:t>
      </w:r>
    </w:p>
    <w:p w:rsidR="00505025" w:rsidRDefault="00505025" w:rsidP="00505025">
      <w:r>
        <w:t>(слайд 10)</w:t>
      </w:r>
    </w:p>
    <w:p w:rsidR="00505025" w:rsidRDefault="00505025" w:rsidP="00505025">
      <w:r>
        <w:t xml:space="preserve">Для их развития используется более усложненный игровой материал(палочки </w:t>
      </w:r>
      <w:proofErr w:type="spellStart"/>
      <w:r>
        <w:t>Кюизнера</w:t>
      </w:r>
      <w:proofErr w:type="spellEnd"/>
      <w:r>
        <w:t xml:space="preserve">, блоки </w:t>
      </w:r>
      <w:proofErr w:type="spellStart"/>
      <w:r>
        <w:t>Дьенеша</w:t>
      </w:r>
      <w:proofErr w:type="spellEnd"/>
      <w:r>
        <w:t>, кубики Никитина, «</w:t>
      </w:r>
      <w:proofErr w:type="spellStart"/>
      <w:r>
        <w:t>Танграм</w:t>
      </w:r>
      <w:proofErr w:type="spellEnd"/>
      <w:r>
        <w:t>», «</w:t>
      </w:r>
      <w:proofErr w:type="spellStart"/>
      <w:r>
        <w:t>Коломбово</w:t>
      </w:r>
      <w:proofErr w:type="spellEnd"/>
      <w:r>
        <w:t xml:space="preserve"> яйцо», развивающие игры </w:t>
      </w:r>
      <w:proofErr w:type="spellStart"/>
      <w:r>
        <w:t>Воскобовича</w:t>
      </w:r>
      <w:proofErr w:type="spellEnd"/>
      <w:r>
        <w:t xml:space="preserve"> и </w:t>
      </w:r>
      <w:r>
        <w:lastRenderedPageBreak/>
        <w:t>др.), он становится логическим, интеллектуальным, когда ребёнку приходится думать и рассуждать.</w:t>
      </w:r>
    </w:p>
    <w:p w:rsidR="00505025" w:rsidRDefault="00505025" w:rsidP="00505025">
      <w:r>
        <w:t>(слайд 11)</w:t>
      </w:r>
    </w:p>
    <w:p w:rsidR="00505025" w:rsidRDefault="00505025" w:rsidP="00505025">
      <w:r>
        <w:t>Очень полезно играть с детьми в словесные игры, так как ребёнок уже использует в</w:t>
      </w:r>
    </w:p>
    <w:p w:rsidR="00505025" w:rsidRDefault="00505025" w:rsidP="00505025">
      <w:r>
        <w:t>своей речи синонимы, антонимы, различает гласные и согласные звуки, может определить</w:t>
      </w:r>
    </w:p>
    <w:p w:rsidR="00505025" w:rsidRDefault="00505025" w:rsidP="00505025">
      <w:r>
        <w:t>количество слогов в словах, место звука в слове (в начале, середине, конце слова).</w:t>
      </w:r>
    </w:p>
    <w:p w:rsidR="00505025" w:rsidRDefault="00505025" w:rsidP="00505025">
      <w:r>
        <w:t>Хорошо развивает логическое мышление конструктор. Важным моментом в процессе</w:t>
      </w:r>
    </w:p>
    <w:p w:rsidR="00505025" w:rsidRDefault="00505025" w:rsidP="00505025">
      <w:r>
        <w:t>конструирования является складывание по схеме-образцу, начиная с простых узоров. Кубики, различные головоломки, мозаику необходимо выкладывать по картинке, ориентируясь на цвет, форму и величину. Развитию элементарных логических представлений способствуют игры и упражнения с использованием различных логических таблиц. Все задания строятся на видовой, тематической классификации, заставляют работать внимание, зрительное восприятие и мышление ребёнка.</w:t>
      </w:r>
    </w:p>
    <w:p w:rsidR="00505025" w:rsidRDefault="00505025" w:rsidP="00505025"/>
    <w:p w:rsidR="00505025" w:rsidRDefault="00505025" w:rsidP="00505025">
      <w:r>
        <w:t>(слайд 12)</w:t>
      </w:r>
    </w:p>
    <w:p w:rsidR="00505025" w:rsidRDefault="00505025" w:rsidP="00505025">
      <w:r>
        <w:t>2. Тест «Какой Вы РОДИТЕЛЬ?»</w:t>
      </w:r>
    </w:p>
    <w:p w:rsidR="00505025" w:rsidRDefault="00505025" w:rsidP="00505025">
      <w:r>
        <w:t>Не секрет, что характер взаимоотношений родителей с ребенком показывает существенное влияние на его успешность. Оцените особенности Вашего общения. Часто ли Вы употребляете такие по смыслу выражения?</w:t>
      </w:r>
    </w:p>
    <w:p w:rsidR="00505025" w:rsidRDefault="00505025" w:rsidP="00505025">
      <w:r>
        <w:t>1. Какой (</w:t>
      </w:r>
      <w:proofErr w:type="spellStart"/>
      <w:r>
        <w:t>ая</w:t>
      </w:r>
      <w:proofErr w:type="spellEnd"/>
      <w:r>
        <w:t>) ты у меня молодец (умница).</w:t>
      </w:r>
    </w:p>
    <w:p w:rsidR="00505025" w:rsidRDefault="00505025" w:rsidP="00505025">
      <w:r>
        <w:t>2. Ты способный(</w:t>
      </w:r>
      <w:proofErr w:type="spellStart"/>
      <w:r>
        <w:t>ая</w:t>
      </w:r>
      <w:proofErr w:type="spellEnd"/>
      <w:r>
        <w:t>), у тебя все получится.</w:t>
      </w:r>
    </w:p>
    <w:p w:rsidR="00505025" w:rsidRDefault="00505025" w:rsidP="00505025">
      <w:r>
        <w:t>3. Ты невыносим(а)!</w:t>
      </w:r>
    </w:p>
    <w:p w:rsidR="00505025" w:rsidRDefault="00505025" w:rsidP="00505025">
      <w:r>
        <w:t>4. У всех дети, как дети, а у меня...</w:t>
      </w:r>
    </w:p>
    <w:p w:rsidR="00505025" w:rsidRDefault="00505025" w:rsidP="00505025">
      <w:r>
        <w:t>5. Ты мой(я) помощник(</w:t>
      </w:r>
      <w:proofErr w:type="spellStart"/>
      <w:r>
        <w:t>ца</w:t>
      </w:r>
      <w:proofErr w:type="spellEnd"/>
      <w:r>
        <w:t>).</w:t>
      </w:r>
    </w:p>
    <w:p w:rsidR="00505025" w:rsidRDefault="00505025" w:rsidP="00505025">
      <w:r>
        <w:t>6. Вечно у тебя все не так.</w:t>
      </w:r>
    </w:p>
    <w:p w:rsidR="00505025" w:rsidRDefault="00505025" w:rsidP="00505025">
      <w:r>
        <w:t>7. Сколько раз тебе повторять!</w:t>
      </w:r>
    </w:p>
    <w:p w:rsidR="00505025" w:rsidRDefault="00505025" w:rsidP="00505025">
      <w:r>
        <w:t>8. Какой(</w:t>
      </w:r>
      <w:proofErr w:type="spellStart"/>
      <w:r>
        <w:t>ая</w:t>
      </w:r>
      <w:proofErr w:type="spellEnd"/>
      <w:r>
        <w:t>) ты сообразительный(</w:t>
      </w:r>
      <w:proofErr w:type="spellStart"/>
      <w:r>
        <w:t>ая</w:t>
      </w:r>
      <w:proofErr w:type="spellEnd"/>
      <w:r>
        <w:t>).</w:t>
      </w:r>
    </w:p>
    <w:p w:rsidR="00505025" w:rsidRDefault="00505025" w:rsidP="00505025">
      <w:r>
        <w:t>9. Чтобы я больше не видел (а) твоих друзей!</w:t>
      </w:r>
    </w:p>
    <w:p w:rsidR="00505025" w:rsidRDefault="00505025" w:rsidP="00505025">
      <w:r>
        <w:t>10. Как ты считаешь?</w:t>
      </w:r>
    </w:p>
    <w:p w:rsidR="00505025" w:rsidRDefault="00505025" w:rsidP="00505025">
      <w:r>
        <w:t>11. Ты полностью распустился(</w:t>
      </w:r>
      <w:proofErr w:type="spellStart"/>
      <w:r>
        <w:t>сь</w:t>
      </w:r>
      <w:proofErr w:type="spellEnd"/>
      <w:r>
        <w:t>)!</w:t>
      </w:r>
    </w:p>
    <w:p w:rsidR="00505025" w:rsidRDefault="00505025" w:rsidP="00505025">
      <w:r>
        <w:t>12. Познакомь меня со своими друзьями.</w:t>
      </w:r>
    </w:p>
    <w:p w:rsidR="00505025" w:rsidRDefault="00505025" w:rsidP="00505025">
      <w:r>
        <w:t>13. Я тебе обязательно помогу, не переживай!</w:t>
      </w:r>
    </w:p>
    <w:p w:rsidR="00505025" w:rsidRDefault="00505025" w:rsidP="00505025">
      <w:r>
        <w:lastRenderedPageBreak/>
        <w:t>14. Меня не интересует, что ты хочешь!</w:t>
      </w:r>
    </w:p>
    <w:p w:rsidR="00505025" w:rsidRDefault="00505025" w:rsidP="00505025">
      <w:r>
        <w:t>(слайд 13)</w:t>
      </w:r>
    </w:p>
    <w:p w:rsidR="00505025" w:rsidRDefault="00505025" w:rsidP="00505025"/>
    <w:p w:rsidR="00505025" w:rsidRDefault="00505025" w:rsidP="00505025">
      <w:r>
        <w:t>Обработка результатов теста:</w:t>
      </w:r>
    </w:p>
    <w:p w:rsidR="00505025" w:rsidRDefault="00505025" w:rsidP="00505025">
      <w:r>
        <w:t>Если Вы употребляете выражения 1,2,5,8,10,12,13,</w:t>
      </w:r>
    </w:p>
    <w:p w:rsidR="00505025" w:rsidRDefault="00505025" w:rsidP="00505025">
      <w:r>
        <w:t>то начислите себе по одному баллу за каждый ответ.</w:t>
      </w:r>
    </w:p>
    <w:p w:rsidR="00505025" w:rsidRDefault="00505025" w:rsidP="00505025">
      <w:r>
        <w:t>Если Вы употребляете выражения 3,4,6,7,9,11,14,</w:t>
      </w:r>
    </w:p>
    <w:p w:rsidR="00505025" w:rsidRDefault="00505025" w:rsidP="00505025">
      <w:r>
        <w:t>то начислите себе по два балла за каждый ответ.</w:t>
      </w:r>
    </w:p>
    <w:p w:rsidR="00505025" w:rsidRDefault="00505025" w:rsidP="00505025">
      <w:r>
        <w:t>(слайд 14)</w:t>
      </w:r>
    </w:p>
    <w:p w:rsidR="00505025" w:rsidRDefault="00505025" w:rsidP="00505025">
      <w:r>
        <w:t>Подсчитайте общую сумму баллов.</w:t>
      </w:r>
    </w:p>
    <w:p w:rsidR="00505025" w:rsidRDefault="00505025" w:rsidP="00505025">
      <w:r>
        <w:t>7-8 баллов: Между Вами и Вашим ребенком царит полное взаимопонимание. Вы не злоупотребляете чрезмерной строгостью.</w:t>
      </w:r>
    </w:p>
    <w:p w:rsidR="00505025" w:rsidRDefault="00505025" w:rsidP="00505025">
      <w:r>
        <w:t>9-10 баллов: Ваше настроение в общении с ребенком носит непоследовательный характер и больше зависит от случайных обстоятельств.</w:t>
      </w:r>
    </w:p>
    <w:p w:rsidR="00505025" w:rsidRDefault="00505025" w:rsidP="00505025">
      <w:r>
        <w:t>11-12 баллов: Вы недостаточно внимательны к ребенку, возможно, часто подавляете его свободу.</w:t>
      </w:r>
    </w:p>
    <w:p w:rsidR="00505025" w:rsidRDefault="00505025" w:rsidP="00505025">
      <w:r>
        <w:t>13-14 баллов: Вы слишком авторитарны. Между Вами и ребенком часто возникает раздражение. Будьте более гибкими в отношении со своим ребенком.</w:t>
      </w:r>
    </w:p>
    <w:p w:rsidR="00505025" w:rsidRDefault="00505025" w:rsidP="00505025"/>
    <w:p w:rsidR="00505025" w:rsidRDefault="00505025" w:rsidP="00505025">
      <w:r>
        <w:t>3. Давайте поиграем</w:t>
      </w:r>
    </w:p>
    <w:p w:rsidR="00505025" w:rsidRDefault="00505025" w:rsidP="00505025"/>
    <w:p w:rsidR="00505025" w:rsidRDefault="00505025" w:rsidP="00505025">
      <w:r>
        <w:t xml:space="preserve">1) Ролевое проигрывание семейных ситуаций. Проиграйте, как вы будете устанавливать контакт с плачущим ребенком, с ребенком, который не хочет собирать игрушки, с ребенком. </w:t>
      </w:r>
    </w:p>
    <w:p w:rsidR="00505025" w:rsidRDefault="00505025" w:rsidP="00505025">
      <w:r>
        <w:t xml:space="preserve">Родители дают оценку разным способам воздействия на ребенка и формам обращения к нему, выбирают более удачные, заменяют нежелательные конструктивными (вместо "Почему ты опять не убрал свои игрушки?" - "Я не сомневаюсь, что эти игрушки слушаются своего хозяина"). </w:t>
      </w:r>
    </w:p>
    <w:p w:rsidR="00505025" w:rsidRDefault="00505025" w:rsidP="00505025"/>
    <w:p w:rsidR="00505025" w:rsidRDefault="00505025" w:rsidP="00505025">
      <w:r>
        <w:t>[</w:t>
      </w:r>
      <w:proofErr w:type="spellStart"/>
      <w:r>
        <w:t>b</w:t>
      </w:r>
      <w:proofErr w:type="spellEnd"/>
      <w:r>
        <w:t>]2)[/</w:t>
      </w:r>
      <w:proofErr w:type="spellStart"/>
      <w:r>
        <w:t>b</w:t>
      </w:r>
      <w:proofErr w:type="spellEnd"/>
      <w:r>
        <w:t>] "Назовите метод воздействия, который более других помогает вам в налаживании отношений с сыном или дочерью?" 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505025" w:rsidRDefault="00505025" w:rsidP="00505025">
      <w:r>
        <w:lastRenderedPageBreak/>
        <w:t xml:space="preserve">Игровое взаимодействие родителей и детей 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 </w:t>
      </w:r>
    </w:p>
    <w:p w:rsidR="00505025" w:rsidRDefault="00505025" w:rsidP="00505025"/>
    <w:p w:rsidR="00505025" w:rsidRDefault="00505025" w:rsidP="00505025">
      <w:r>
        <w:t>4. Рефлексия «Свободный отчет».</w:t>
      </w:r>
    </w:p>
    <w:p w:rsidR="00505025" w:rsidRDefault="00505025" w:rsidP="00505025">
      <w:r>
        <w:t>Продолжите фразу:</w:t>
      </w:r>
    </w:p>
    <w:p w:rsidR="00505025" w:rsidRDefault="00505025" w:rsidP="00505025">
      <w:r>
        <w:t>•</w:t>
      </w:r>
      <w:r>
        <w:tab/>
        <w:t>Я благодарен сегодняшней встрече……</w:t>
      </w:r>
    </w:p>
    <w:p w:rsidR="00505025" w:rsidRDefault="00505025" w:rsidP="00505025">
      <w:r>
        <w:t>•</w:t>
      </w:r>
      <w:r>
        <w:tab/>
        <w:t>Я благодарен своим педагогам……</w:t>
      </w:r>
    </w:p>
    <w:p w:rsidR="00505025" w:rsidRDefault="00505025" w:rsidP="00505025">
      <w:r>
        <w:t>•</w:t>
      </w:r>
      <w:r>
        <w:tab/>
        <w:t>Я благодарен родителям моей группы…..</w:t>
      </w:r>
    </w:p>
    <w:p w:rsidR="00505025" w:rsidRDefault="00505025" w:rsidP="00505025">
      <w:r>
        <w:t>•</w:t>
      </w:r>
      <w:r>
        <w:tab/>
        <w:t>Я благодарен своему ребенку….</w:t>
      </w:r>
    </w:p>
    <w:p w:rsidR="00505025" w:rsidRDefault="00505025" w:rsidP="00505025">
      <w:r>
        <w:t>•</w:t>
      </w:r>
      <w:r>
        <w:tab/>
        <w:t>Я благодарен себе…..</w:t>
      </w:r>
    </w:p>
    <w:p w:rsidR="00505025" w:rsidRDefault="00505025" w:rsidP="00505025">
      <w:r>
        <w:t>5.Разное (7-10 мин)</w:t>
      </w:r>
    </w:p>
    <w:p w:rsidR="00505025" w:rsidRDefault="00505025" w:rsidP="00505025">
      <w:r>
        <w:t>Решение насущных вопросов</w:t>
      </w:r>
    </w:p>
    <w:p w:rsidR="00505025" w:rsidRDefault="00505025" w:rsidP="00505025">
      <w:r>
        <w:t>6.Подведение итогов (3-5 мин)</w:t>
      </w:r>
    </w:p>
    <w:p w:rsidR="00600BE1" w:rsidRDefault="00505025" w:rsidP="00505025">
      <w:r>
        <w:t>Экспресс-опрос родителей по оценке качества родительского собрания, выдача буклетов родителям.</w:t>
      </w:r>
    </w:p>
    <w:sectPr w:rsidR="00600BE1" w:rsidSect="0060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05025"/>
    <w:rsid w:val="00505025"/>
    <w:rsid w:val="0060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1525</Words>
  <Characters>8697</Characters>
  <Application>Microsoft Office Word</Application>
  <DocSecurity>0</DocSecurity>
  <Lines>72</Lines>
  <Paragraphs>20</Paragraphs>
  <ScaleCrop>false</ScaleCrop>
  <Company>office 2007 rus ent: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2015-06-07T12:11:00Z</dcterms:created>
  <dcterms:modified xsi:type="dcterms:W3CDTF">2015-06-07T12:15:00Z</dcterms:modified>
</cp:coreProperties>
</file>