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E64" w:rsidRDefault="00D776A9" w:rsidP="00D776A9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bookmarkStart w:id="0" w:name="_GoBack"/>
      <w:r w:rsidRPr="00D776A9">
        <w:rPr>
          <w:rFonts w:ascii="Helvetica" w:hAnsi="Helvetica" w:cs="Helvetica"/>
          <w:b/>
          <w:color w:val="373737"/>
          <w:sz w:val="28"/>
          <w:szCs w:val="28"/>
          <w:shd w:val="clear" w:color="auto" w:fill="FFFFFF"/>
        </w:rPr>
        <w:t>Виды и типы игрушек-инструментов</w:t>
      </w:r>
      <w:r w:rsidRPr="00D776A9">
        <w:rPr>
          <w:rFonts w:ascii="Helvetica" w:hAnsi="Helvetica" w:cs="Helvetica"/>
          <w:b/>
          <w:color w:val="373737"/>
          <w:sz w:val="28"/>
          <w:szCs w:val="28"/>
        </w:rPr>
        <w:br/>
      </w:r>
      <w:bookmarkEnd w:id="0"/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В зависимости от способа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звукоизвлечения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и характера звучания детские музыкальные игрушки и музыкальные инструменты можно сгруппировать в определенные виды –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неозвученные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и озвученные [4</w:t>
      </w:r>
      <w:proofErr w:type="gram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].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Неозвученные</w:t>
      </w:r>
      <w:proofErr w:type="spellEnd"/>
      <w:proofErr w:type="gram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инструменты предназначены для того, чтобы создавать игровую ситуацию, в которой дети, фантазируя и напевая, представляют себя играющими на музыкальных инструментах. Беззвучные игрушки лишь изображают музыкальные инструменты, например пианино с немой клавиатурой, балалайки с неиграющими струнами,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баянчики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с мехами и т. д. Несмотря на отсутствие звучания, их внешний вид привлекателен и способствует созданию игровой ситуации.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Озвученные инструменты подразделяются на 4 вида в зависимости от характера их </w:t>
      </w:r>
      <w:proofErr w:type="gram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звучания: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</w:t>
      </w:r>
      <w:proofErr w:type="gram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игрушки-инструменты со звуком неопределенной высоты: погремушки, бубны, барабаны, кастаньеты, треугольники;</w:t>
      </w:r>
    </w:p>
    <w:p w:rsidR="00D776A9" w:rsidRPr="00D776A9" w:rsidRDefault="00D776A9" w:rsidP="00D776A9"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игрушки-инструменты, издающие звук только одной высоты, с помощью которого можно воспроизводить различные ритмы, - свирели, дудки, рожки;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игрушки с фиксированной мелодией: органчики, музыкальные шкатулки, музыкальные ящики; во время игры на них действия детей носят только механический характер;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игрушки-инструменты с диатоническим или хроматическим звукорядом: металлофоны, пианино, рояли, кларнеты, флейты, саксофоны, баяны, гармоники, губные гармоники, колокольчики, цитры, домры, балалайки и др.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Музыкальные игрушки также можно разделить на: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струнные: цитры, домры, балалайки и другие инструменты типа народных; звук на них возникает, когда ребенок касается струн пальцами или медиатором (тонкая пластинка из пластмассы);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- духовые: флейты,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саксафоны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, кларнеты,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триолы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, «мелодии»; звук возникает при вдувании воздуха в трубку инструмента, а иногда и при вдыхании его из трубки;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клавишно-язычковые: баяны, аккордеоны, гармоники; звук возникает, когда нажимают клавишу;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ударно-клавишные: игрушечные рояли, пианино; звук вызывает удар молоточка по металлическим пластинкам, который возникает, когда нажимают клавишу.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- ударные: бубны, кастаньеты, треугольники, тарелки, барабаны, металлофоны, ксилофоны; звук возникает при ударе рукой или палочками по звучащему телу инструмента [1].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</w:rPr>
        <w:br/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Каждый вышеназванный инструмент отличается своеобразным тембром, типом вибратора (источником звукообразования) и способом </w:t>
      </w:r>
      <w:proofErr w:type="spellStart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звукоизвлечения</w:t>
      </w:r>
      <w:proofErr w:type="spellEnd"/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.</w:t>
      </w:r>
    </w:p>
    <w:sectPr w:rsidR="00D776A9" w:rsidRPr="00D7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71"/>
    <w:rsid w:val="000F4E64"/>
    <w:rsid w:val="001A3371"/>
    <w:rsid w:val="00D7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85382-F8CE-41FD-83CD-99688CA3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>Hewlett-Packard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2015-07-11T11:51:00Z</dcterms:created>
  <dcterms:modified xsi:type="dcterms:W3CDTF">2015-07-11T11:52:00Z</dcterms:modified>
</cp:coreProperties>
</file>