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E" w:rsidRDefault="00F314AE" w:rsidP="00F314AE">
      <w:pPr>
        <w:spacing w:line="276" w:lineRule="auto"/>
      </w:pPr>
    </w:p>
    <w:p w:rsidR="00F314AE" w:rsidRPr="00F314AE" w:rsidRDefault="00F314AE" w:rsidP="00F314AE">
      <w:pPr>
        <w:spacing w:line="276" w:lineRule="auto"/>
        <w:ind w:left="720"/>
        <w:jc w:val="center"/>
        <w:rPr>
          <w:b/>
        </w:rPr>
      </w:pPr>
      <w:r w:rsidRPr="00F314AE">
        <w:rPr>
          <w:b/>
        </w:rPr>
        <w:t>ПОЛОЖЕНИЕ</w:t>
      </w:r>
    </w:p>
    <w:p w:rsidR="00F314AE" w:rsidRPr="00F314AE" w:rsidRDefault="00F314AE" w:rsidP="00F314AE">
      <w:pPr>
        <w:spacing w:line="276" w:lineRule="auto"/>
        <w:ind w:left="720"/>
        <w:jc w:val="center"/>
        <w:rPr>
          <w:b/>
        </w:rPr>
      </w:pPr>
      <w:r w:rsidRPr="00F314AE">
        <w:rPr>
          <w:b/>
        </w:rPr>
        <w:t>О ПРОВЕДЕНИИ ШКОЛЬНОГО СМОРА СТРОЯ И ПЕСНИ</w:t>
      </w:r>
    </w:p>
    <w:p w:rsidR="00F314AE" w:rsidRDefault="00F314AE" w:rsidP="00F314AE">
      <w:pPr>
        <w:spacing w:line="276" w:lineRule="auto"/>
        <w:ind w:left="720"/>
        <w:jc w:val="center"/>
        <w:rPr>
          <w:b/>
        </w:rPr>
      </w:pPr>
      <w:r w:rsidRPr="00F314AE">
        <w:rPr>
          <w:b/>
        </w:rPr>
        <w:t>ПОСВЯЩЁННОМУ ДНЮ ЗАЩИТНИКА ОТЕЧЕСТВА</w:t>
      </w:r>
    </w:p>
    <w:p w:rsidR="00CB18F5" w:rsidRDefault="00CB18F5" w:rsidP="00F314AE">
      <w:pPr>
        <w:spacing w:line="276" w:lineRule="auto"/>
        <w:ind w:left="720"/>
        <w:jc w:val="center"/>
        <w:rPr>
          <w:b/>
        </w:rPr>
      </w:pPr>
    </w:p>
    <w:p w:rsidR="00F314AE" w:rsidRDefault="00CB18F5" w:rsidP="00F314AE">
      <w:pPr>
        <w:spacing w:line="276" w:lineRule="auto"/>
        <w:ind w:left="720"/>
        <w:jc w:val="center"/>
        <w:rPr>
          <w:b/>
        </w:rPr>
      </w:pPr>
      <w:r>
        <w:rPr>
          <w:b/>
        </w:rPr>
        <w:t>Цели и задачи.</w:t>
      </w:r>
    </w:p>
    <w:p w:rsidR="00F314AE" w:rsidRPr="00F314AE" w:rsidRDefault="00F314AE" w:rsidP="00F314AE">
      <w:pPr>
        <w:spacing w:line="276" w:lineRule="auto"/>
        <w:ind w:left="720"/>
        <w:rPr>
          <w:b/>
        </w:rPr>
      </w:pPr>
      <w:r>
        <w:rPr>
          <w:b/>
        </w:rPr>
        <w:t>Цель:</w:t>
      </w:r>
      <w:r w:rsidRPr="00F314AE">
        <w:t xml:space="preserve"> </w:t>
      </w:r>
      <w:r w:rsidR="00CB18F5">
        <w:t>в</w:t>
      </w:r>
      <w:r w:rsidRPr="00F314AE">
        <w:t>оспитание гражданина и патриота своего Отечества</w:t>
      </w:r>
    </w:p>
    <w:p w:rsidR="00F314AE" w:rsidRPr="00CB18F5" w:rsidRDefault="00F314AE" w:rsidP="00F314AE">
      <w:pPr>
        <w:spacing w:line="276" w:lineRule="auto"/>
        <w:ind w:left="720"/>
        <w:rPr>
          <w:b/>
        </w:rPr>
      </w:pPr>
      <w:r w:rsidRPr="00CB18F5">
        <w:rPr>
          <w:b/>
        </w:rPr>
        <w:t>Задачи:</w:t>
      </w:r>
    </w:p>
    <w:p w:rsidR="00F314AE" w:rsidRDefault="00F314AE" w:rsidP="00F314AE">
      <w:pPr>
        <w:spacing w:line="276" w:lineRule="auto"/>
        <w:ind w:left="720"/>
      </w:pPr>
      <w:r>
        <w:t>- пропаганда военно-патриотического воспитания как важнейшего средства, способствующего всестороннему гармоничному развитию, физическому совершенствованию и укреплению здоровья;</w:t>
      </w:r>
    </w:p>
    <w:p w:rsidR="00F314AE" w:rsidRDefault="00F314AE" w:rsidP="00F314AE">
      <w:pPr>
        <w:spacing w:line="276" w:lineRule="auto"/>
        <w:ind w:left="720"/>
      </w:pPr>
      <w:r>
        <w:t>- активизация деятельности школы по военно-патриотическому воспитанию.</w:t>
      </w:r>
    </w:p>
    <w:p w:rsidR="00F314AE" w:rsidRDefault="00F314AE" w:rsidP="00F314AE">
      <w:pPr>
        <w:spacing w:line="276" w:lineRule="auto"/>
        <w:ind w:left="720"/>
      </w:pPr>
    </w:p>
    <w:p w:rsidR="00F314AE" w:rsidRDefault="00CB18F5" w:rsidP="00CB18F5">
      <w:pPr>
        <w:spacing w:line="276" w:lineRule="auto"/>
        <w:ind w:left="360"/>
        <w:jc w:val="center"/>
        <w:rPr>
          <w:b/>
        </w:rPr>
      </w:pPr>
      <w:r w:rsidRPr="00CB18F5">
        <w:rPr>
          <w:b/>
        </w:rPr>
        <w:t>Место и время проведения.</w:t>
      </w:r>
    </w:p>
    <w:p w:rsidR="00CB18F5" w:rsidRDefault="00CB18F5" w:rsidP="00CB18F5">
      <w:pPr>
        <w:spacing w:line="276" w:lineRule="auto"/>
        <w:ind w:left="360" w:firstLine="348"/>
        <w:jc w:val="both"/>
      </w:pPr>
      <w:r w:rsidRPr="00CB18F5">
        <w:t>Смотр проводится 20 февраля 2015 года в спортивном зале МБОУ СОШ № 8</w:t>
      </w:r>
      <w:r w:rsidR="007F6FDF">
        <w:t>.</w:t>
      </w:r>
    </w:p>
    <w:p w:rsidR="00CB18F5" w:rsidRDefault="00CB18F5" w:rsidP="00CB18F5">
      <w:pPr>
        <w:spacing w:line="276" w:lineRule="auto"/>
        <w:ind w:left="360"/>
        <w:jc w:val="center"/>
        <w:rPr>
          <w:b/>
        </w:rPr>
      </w:pPr>
      <w:r>
        <w:rPr>
          <w:b/>
        </w:rPr>
        <w:t>Участники смотра.</w:t>
      </w:r>
    </w:p>
    <w:p w:rsidR="00CB18F5" w:rsidRDefault="00CB18F5" w:rsidP="00CB18F5">
      <w:pPr>
        <w:spacing w:line="276" w:lineRule="auto"/>
        <w:ind w:left="360"/>
        <w:jc w:val="both"/>
      </w:pPr>
      <w:r>
        <w:tab/>
        <w:t xml:space="preserve">В смотре принимают участие команды </w:t>
      </w:r>
      <w:r w:rsidR="00354F53">
        <w:t>3</w:t>
      </w:r>
      <w:r>
        <w:t xml:space="preserve"> – 6 классов. Количество участников в команде 18 – 25 человек. Участникам смотра н</w:t>
      </w:r>
      <w:r w:rsidR="006F56FD">
        <w:t>еобходимо иметь единую форму и</w:t>
      </w:r>
      <w:r>
        <w:t xml:space="preserve"> элементы </w:t>
      </w:r>
      <w:r w:rsidR="006F56FD">
        <w:t>принадлежности к родам войск</w:t>
      </w:r>
      <w:r>
        <w:t xml:space="preserve"> (эмблемы, головные уборы</w:t>
      </w:r>
      <w:r w:rsidR="006F56FD">
        <w:t>, гюйсы</w:t>
      </w:r>
      <w:r>
        <w:t xml:space="preserve"> и т.п.). </w:t>
      </w:r>
    </w:p>
    <w:p w:rsidR="00CB18F5" w:rsidRPr="00CB18F5" w:rsidRDefault="00CB18F5" w:rsidP="00CB18F5">
      <w:pPr>
        <w:spacing w:line="276" w:lineRule="auto"/>
        <w:ind w:left="360"/>
        <w:jc w:val="center"/>
        <w:rPr>
          <w:b/>
        </w:rPr>
      </w:pPr>
      <w:r>
        <w:rPr>
          <w:b/>
        </w:rPr>
        <w:t>Программа смотра.</w:t>
      </w:r>
    </w:p>
    <w:p w:rsidR="00B315C7" w:rsidRDefault="00B315C7" w:rsidP="00B315C7">
      <w:pPr>
        <w:numPr>
          <w:ilvl w:val="0"/>
          <w:numId w:val="1"/>
        </w:numPr>
        <w:spacing w:line="276" w:lineRule="auto"/>
      </w:pPr>
      <w:r>
        <w:t>Порядок проведения конкурса.</w:t>
      </w:r>
    </w:p>
    <w:p w:rsidR="00706161" w:rsidRDefault="00B315C7" w:rsidP="00706161">
      <w:pPr>
        <w:spacing w:line="276" w:lineRule="auto"/>
        <w:ind w:left="360"/>
        <w:jc w:val="both"/>
      </w:pPr>
      <w:proofErr w:type="gramStart"/>
      <w:r>
        <w:t xml:space="preserve">- Каждая команда выбирает </w:t>
      </w:r>
      <w:r w:rsidR="00706161">
        <w:t>командира, род войск,</w:t>
      </w:r>
      <w:r>
        <w:t xml:space="preserve"> название, девиз, песню </w:t>
      </w:r>
      <w:r w:rsidR="00706161">
        <w:t>и готовит форму</w:t>
      </w:r>
      <w:r>
        <w:t>, соотве</w:t>
      </w:r>
      <w:r w:rsidR="00706161">
        <w:t>тствующую выбранному роду войск, разучивает строевую песню (1 куплет и припев.</w:t>
      </w:r>
      <w:proofErr w:type="gramEnd"/>
      <w:r w:rsidR="00706161">
        <w:t xml:space="preserve"> </w:t>
      </w:r>
      <w:proofErr w:type="gramStart"/>
      <w:r w:rsidR="00706161">
        <w:t>Выбор песни согласовать с организатором смотра для исключения возможных совпадений).</w:t>
      </w:r>
      <w:proofErr w:type="gramEnd"/>
    </w:p>
    <w:p w:rsidR="00B315C7" w:rsidRDefault="00B315C7" w:rsidP="00B315C7">
      <w:pPr>
        <w:spacing w:line="276" w:lineRule="auto"/>
      </w:pPr>
    </w:p>
    <w:p w:rsidR="00B315C7" w:rsidRPr="00B403FA" w:rsidRDefault="00B315C7" w:rsidP="00B315C7">
      <w:pPr>
        <w:spacing w:line="276" w:lineRule="auto"/>
        <w:rPr>
          <w:u w:val="single"/>
        </w:rPr>
      </w:pPr>
      <w:r w:rsidRPr="00B403FA">
        <w:rPr>
          <w:u w:val="single"/>
        </w:rPr>
        <w:t>ХОД КОНКУРСА</w:t>
      </w:r>
    </w:p>
    <w:p w:rsidR="00B315C7" w:rsidRDefault="00B315C7" w:rsidP="00B315C7">
      <w:pPr>
        <w:spacing w:line="276" w:lineRule="auto"/>
      </w:pPr>
      <w:r>
        <w:t xml:space="preserve">- Общее построение всех команд </w:t>
      </w:r>
      <w:r w:rsidR="00706161">
        <w:t xml:space="preserve">в спортивном зале (за 5 минут до начала мероприятия) </w:t>
      </w:r>
      <w:r>
        <w:t xml:space="preserve"> в шеренгу по </w:t>
      </w:r>
      <w:r w:rsidR="00706161">
        <w:t>два</w:t>
      </w:r>
      <w:r w:rsidR="00F20609">
        <w:t xml:space="preserve"> (прил. 2)</w:t>
      </w:r>
      <w:r>
        <w:t>.</w:t>
      </w:r>
    </w:p>
    <w:p w:rsidR="00B315C7" w:rsidRDefault="00B315C7" w:rsidP="00B315C7">
      <w:pPr>
        <w:spacing w:line="276" w:lineRule="auto"/>
      </w:pPr>
      <w:r>
        <w:t xml:space="preserve"> - Приветствие команд</w:t>
      </w:r>
      <w:r w:rsidR="00706161">
        <w:t xml:space="preserve"> организаторами и командующим  смотра</w:t>
      </w:r>
      <w:r>
        <w:t>.</w:t>
      </w:r>
    </w:p>
    <w:p w:rsidR="00B315C7" w:rsidRPr="00005A79" w:rsidRDefault="00B315C7" w:rsidP="00B315C7">
      <w:pPr>
        <w:spacing w:line="276" w:lineRule="auto"/>
        <w:rPr>
          <w:i/>
        </w:rPr>
      </w:pPr>
      <w:r>
        <w:rPr>
          <w:u w:val="single"/>
        </w:rPr>
        <w:t xml:space="preserve">- </w:t>
      </w:r>
      <w:r w:rsidRPr="00B403FA">
        <w:rPr>
          <w:u w:val="single"/>
        </w:rPr>
        <w:t>Командующи</w:t>
      </w:r>
      <w:proofErr w:type="gramStart"/>
      <w:r w:rsidRPr="00B403FA">
        <w:rPr>
          <w:u w:val="single"/>
        </w:rPr>
        <w:t>й-</w:t>
      </w:r>
      <w:proofErr w:type="gramEnd"/>
      <w:r>
        <w:rPr>
          <w:i/>
          <w:u w:val="single"/>
        </w:rPr>
        <w:t xml:space="preserve"> «</w:t>
      </w:r>
      <w:r w:rsidRPr="00005A79">
        <w:rPr>
          <w:i/>
        </w:rPr>
        <w:t>первому отряду приготовиться к выполнению задания</w:t>
      </w:r>
      <w:r>
        <w:rPr>
          <w:i/>
        </w:rPr>
        <w:t>»</w:t>
      </w:r>
      <w:r w:rsidRPr="00005A79">
        <w:rPr>
          <w:i/>
        </w:rPr>
        <w:t>.</w:t>
      </w:r>
    </w:p>
    <w:p w:rsidR="00B315C7" w:rsidRPr="00B82678" w:rsidRDefault="00B315C7" w:rsidP="00B315C7">
      <w:pPr>
        <w:rPr>
          <w:i/>
        </w:rPr>
      </w:pPr>
      <w:r>
        <w:rPr>
          <w:u w:val="single"/>
        </w:rPr>
        <w:t xml:space="preserve">- </w:t>
      </w:r>
      <w:r w:rsidRPr="00B403FA">
        <w:rPr>
          <w:u w:val="single"/>
        </w:rPr>
        <w:t>Командир первого отряда</w:t>
      </w:r>
      <w:r>
        <w:rPr>
          <w:i/>
          <w:u w:val="single"/>
        </w:rPr>
        <w:t xml:space="preserve"> </w:t>
      </w:r>
      <w:r w:rsidRPr="00E6241E">
        <w:t xml:space="preserve">– выбегает на </w:t>
      </w:r>
      <w:r>
        <w:t>начальную</w:t>
      </w:r>
      <w:r w:rsidRPr="00E6241E">
        <w:t xml:space="preserve"> позицию, вытягивает левую руку в сторону и командует:</w:t>
      </w:r>
      <w:r>
        <w:rPr>
          <w:i/>
        </w:rPr>
        <w:t xml:space="preserve"> «Отряд, в одну шеренгу становись!». </w:t>
      </w:r>
      <w:r w:rsidRPr="00E6241E">
        <w:t>Отряд со своего места, в колонне по одному подбегает к своему командиру и выстраивается в одну шеренгу.</w:t>
      </w:r>
      <w:r>
        <w:rPr>
          <w:i/>
        </w:rPr>
        <w:t xml:space="preserve"> «</w:t>
      </w:r>
      <w:r w:rsidRPr="00B82678">
        <w:rPr>
          <w:i/>
        </w:rPr>
        <w:t>Отряд, равняйсь, смирно!</w:t>
      </w:r>
      <w:r>
        <w:rPr>
          <w:i/>
        </w:rPr>
        <w:t xml:space="preserve"> </w:t>
      </w:r>
      <w:r w:rsidRPr="00B82678">
        <w:rPr>
          <w:i/>
        </w:rPr>
        <w:t xml:space="preserve">По порядку </w:t>
      </w:r>
      <w:proofErr w:type="spellStart"/>
      <w:r w:rsidRPr="00B82678">
        <w:rPr>
          <w:i/>
        </w:rPr>
        <w:t>расчитайсь</w:t>
      </w:r>
      <w:proofErr w:type="spellEnd"/>
      <w:proofErr w:type="gramStart"/>
      <w:r w:rsidRPr="00B82678">
        <w:rPr>
          <w:i/>
        </w:rPr>
        <w:t>!</w:t>
      </w:r>
      <w:r>
        <w:rPr>
          <w:i/>
        </w:rPr>
        <w:t>(</w:t>
      </w:r>
      <w:proofErr w:type="gramEnd"/>
      <w:r>
        <w:rPr>
          <w:i/>
        </w:rPr>
        <w:t xml:space="preserve"> расчёт начинается с командира)». </w:t>
      </w:r>
      <w:r w:rsidRPr="00E6241E">
        <w:t>После расчёта командир строевым шагом подходит к командующему смотром и сдаёт рапорт (</w:t>
      </w:r>
      <w:r>
        <w:t>п</w:t>
      </w:r>
      <w:r w:rsidRPr="00E6241E">
        <w:t>рил</w:t>
      </w:r>
      <w:r>
        <w:t>. 1</w:t>
      </w:r>
      <w:r w:rsidRPr="00E6241E">
        <w:t xml:space="preserve">), далее </w:t>
      </w:r>
      <w:r w:rsidR="007236E9">
        <w:t xml:space="preserve">делает шаг вправо, поворачивается кругом и подаёт команды отряду </w:t>
      </w:r>
      <w:r w:rsidRPr="00E6241E">
        <w:t>(</w:t>
      </w:r>
      <w:r w:rsidR="007236E9">
        <w:t>прил. 1</w:t>
      </w:r>
      <w:r w:rsidRPr="00E6241E">
        <w:t>)  (теперь в расчёте на первы</w:t>
      </w:r>
      <w:r w:rsidR="00F20609">
        <w:t>й</w:t>
      </w:r>
      <w:r w:rsidRPr="00E6241E">
        <w:t xml:space="preserve">-второй командир не </w:t>
      </w:r>
      <w:proofErr w:type="gramStart"/>
      <w:r w:rsidRPr="00E6241E">
        <w:t>участвует</w:t>
      </w:r>
      <w:proofErr w:type="gramEnd"/>
      <w:r w:rsidRPr="00E6241E">
        <w:t xml:space="preserve"> т.е. первым номером будет человек, стоящий первым в шеренге)</w:t>
      </w:r>
      <w:r>
        <w:rPr>
          <w:i/>
        </w:rPr>
        <w:t xml:space="preserve">. </w:t>
      </w:r>
    </w:p>
    <w:p w:rsidR="00B315C7" w:rsidRDefault="00B315C7" w:rsidP="00B315C7">
      <w:pPr>
        <w:spacing w:line="276" w:lineRule="auto"/>
      </w:pPr>
      <w:r>
        <w:t xml:space="preserve">- Выполнение строевых команд на месте. Марш по </w:t>
      </w:r>
      <w:r w:rsidR="007236E9">
        <w:t>залу</w:t>
      </w:r>
      <w:r>
        <w:t xml:space="preserve"> в колонне по два и исполнение строевой песни. Возвращение на начальную позицию. Сдача рапорта командующему смотром. Возвращение отряда на исходную позицию. </w:t>
      </w:r>
    </w:p>
    <w:p w:rsidR="00B315C7" w:rsidRDefault="00B315C7" w:rsidP="00B315C7">
      <w:pPr>
        <w:spacing w:line="276" w:lineRule="auto"/>
      </w:pPr>
      <w:r>
        <w:t>- Судейская коллегия выставляет оценки отряду по установленным критериям (прил.</w:t>
      </w:r>
      <w:r w:rsidR="007236E9">
        <w:t>3</w:t>
      </w:r>
      <w:r>
        <w:t>), ведущий оглашает оценки.</w:t>
      </w:r>
    </w:p>
    <w:p w:rsidR="00B315C7" w:rsidRDefault="00B315C7" w:rsidP="00B315C7">
      <w:pPr>
        <w:spacing w:line="276" w:lineRule="auto"/>
      </w:pPr>
      <w:r>
        <w:t>- Далее задание выполняет следующий отряд.</w:t>
      </w:r>
    </w:p>
    <w:p w:rsidR="00B72C36" w:rsidRDefault="00B315C7" w:rsidP="00B315C7">
      <w:pPr>
        <w:spacing w:line="276" w:lineRule="auto"/>
        <w:sectPr w:rsidR="00B72C36" w:rsidSect="00B72C36">
          <w:type w:val="continuous"/>
          <w:pgSz w:w="11906" w:h="16838"/>
          <w:pgMar w:top="1134" w:right="851" w:bottom="1134" w:left="1079" w:header="709" w:footer="709" w:gutter="0"/>
          <w:cols w:space="708"/>
          <w:docGrid w:linePitch="360"/>
        </w:sectPr>
      </w:pPr>
      <w:r>
        <w:t>- Подведение итогов конкурса.</w:t>
      </w:r>
    </w:p>
    <w:p w:rsidR="00B72C36" w:rsidRDefault="00B315C7" w:rsidP="00B315C7">
      <w:pPr>
        <w:spacing w:line="276" w:lineRule="auto"/>
        <w:sectPr w:rsidR="00B72C36" w:rsidSect="00B72C36">
          <w:type w:val="continuous"/>
          <w:pgSz w:w="11906" w:h="16838"/>
          <w:pgMar w:top="1134" w:right="851" w:bottom="1134" w:left="1079" w:header="709" w:footer="709" w:gutter="0"/>
          <w:cols w:num="2" w:space="708"/>
          <w:docGrid w:linePitch="360"/>
        </w:sectPr>
      </w:pPr>
      <w:r>
        <w:lastRenderedPageBreak/>
        <w:br w:type="page"/>
      </w:r>
    </w:p>
    <w:p w:rsidR="00B72C36" w:rsidRDefault="006F56FD" w:rsidP="006F56FD">
      <w:pPr>
        <w:jc w:val="center"/>
        <w:rPr>
          <w:b/>
        </w:rPr>
      </w:pPr>
      <w:r>
        <w:rPr>
          <w:b/>
        </w:rPr>
        <w:lastRenderedPageBreak/>
        <w:t>Критерии оценки и жюри смотра.</w:t>
      </w:r>
    </w:p>
    <w:p w:rsidR="007F6FDF" w:rsidRDefault="007F6FDF" w:rsidP="006F56FD">
      <w:pPr>
        <w:jc w:val="center"/>
        <w:rPr>
          <w:b/>
        </w:rPr>
      </w:pPr>
    </w:p>
    <w:p w:rsidR="006F56FD" w:rsidRDefault="006F56FD" w:rsidP="006F56FD">
      <w:pPr>
        <w:ind w:firstLine="708"/>
        <w:jc w:val="both"/>
      </w:pPr>
      <w:r>
        <w:t xml:space="preserve">Выступление команд оценивается по следующим критериям: </w:t>
      </w:r>
    </w:p>
    <w:p w:rsidR="006F56FD" w:rsidRDefault="006F56FD" w:rsidP="006F56FD">
      <w:pPr>
        <w:jc w:val="both"/>
      </w:pPr>
      <w:r>
        <w:t>- внешний вид отряда, наличие единой формы и элементов принадлежности к родам войск (эмблемы, головные уборы, гюйсы и т.п.);</w:t>
      </w:r>
    </w:p>
    <w:p w:rsidR="006F56FD" w:rsidRDefault="006F56FD" w:rsidP="006F56FD">
      <w:pPr>
        <w:jc w:val="both"/>
      </w:pPr>
      <w:r>
        <w:t>- действия командира: внешний вид, четкость подаваемых команд, сдача рапорта и умение командовать отрядом;</w:t>
      </w:r>
    </w:p>
    <w:p w:rsidR="006F56FD" w:rsidRDefault="006F56FD" w:rsidP="006F56FD">
      <w:pPr>
        <w:jc w:val="both"/>
      </w:pPr>
      <w:r>
        <w:t>- чёткость выполнение отрядом строевых команд и умение держать строй;</w:t>
      </w:r>
    </w:p>
    <w:p w:rsidR="006F56FD" w:rsidRDefault="006F56FD" w:rsidP="006F56FD">
      <w:pPr>
        <w:jc w:val="both"/>
      </w:pPr>
      <w:r>
        <w:t>- название и девиз: четкость, содержание, соответствие заявленному роду войск;</w:t>
      </w:r>
    </w:p>
    <w:p w:rsidR="006F56FD" w:rsidRDefault="006F56FD" w:rsidP="006F56FD">
      <w:pPr>
        <w:jc w:val="both"/>
      </w:pPr>
      <w:r>
        <w:t>- исполнение песни: чёткость исполнения, громкость, оригинальность, соответствие заявленному роду войск;</w:t>
      </w:r>
    </w:p>
    <w:p w:rsidR="006F56FD" w:rsidRDefault="006F56FD" w:rsidP="006F56FD">
      <w:pPr>
        <w:jc w:val="both"/>
      </w:pPr>
      <w:r>
        <w:t>- общий боевой настрой и дисциплина во время участия в смотре.</w:t>
      </w:r>
    </w:p>
    <w:p w:rsidR="006F56FD" w:rsidRDefault="006F56FD" w:rsidP="006F56FD">
      <w:pPr>
        <w:jc w:val="both"/>
      </w:pPr>
      <w:r>
        <w:tab/>
        <w:t xml:space="preserve">Жюри состоит из администрации школы, учителей физической культуры, </w:t>
      </w:r>
      <w:r w:rsidR="00F20609">
        <w:t>общественных организаций города, гостей смотра.</w:t>
      </w:r>
    </w:p>
    <w:p w:rsidR="00F20609" w:rsidRDefault="00F20609" w:rsidP="006F56FD">
      <w:pPr>
        <w:jc w:val="both"/>
      </w:pPr>
    </w:p>
    <w:p w:rsidR="00F20609" w:rsidRDefault="00F20609" w:rsidP="00F20609">
      <w:pPr>
        <w:jc w:val="center"/>
        <w:rPr>
          <w:b/>
        </w:rPr>
      </w:pPr>
      <w:r>
        <w:rPr>
          <w:b/>
        </w:rPr>
        <w:t>Определение победителей.</w:t>
      </w:r>
    </w:p>
    <w:p w:rsidR="00B72C36" w:rsidRDefault="00F20609" w:rsidP="007F6FDF">
      <w:pPr>
        <w:jc w:val="both"/>
        <w:rPr>
          <w:i/>
          <w:u w:val="single"/>
        </w:rPr>
      </w:pPr>
      <w:r>
        <w:rPr>
          <w:b/>
        </w:rPr>
        <w:tab/>
      </w:r>
    </w:p>
    <w:p w:rsidR="00B72C36" w:rsidRDefault="00F20609" w:rsidP="00F20609">
      <w:pPr>
        <w:ind w:firstLine="708"/>
        <w:jc w:val="both"/>
      </w:pPr>
      <w:r w:rsidRPr="00F20609">
        <w:t>Судейство осуществляется по пятибалльной системе</w:t>
      </w:r>
      <w:r>
        <w:t xml:space="preserve">. Решение жюри пересмотру не подлежит. Баллы выставляются по каждому выполненному заданию и впоследствии суммируются. Победитель определяется по наибольшему количеству баллов. </w:t>
      </w:r>
    </w:p>
    <w:p w:rsidR="00F20609" w:rsidRDefault="00F20609" w:rsidP="00F20609">
      <w:pPr>
        <w:ind w:firstLine="708"/>
        <w:jc w:val="both"/>
      </w:pPr>
    </w:p>
    <w:p w:rsidR="00F20609" w:rsidRDefault="00F20609" w:rsidP="00F20609">
      <w:pPr>
        <w:ind w:firstLine="708"/>
        <w:jc w:val="center"/>
        <w:rPr>
          <w:b/>
        </w:rPr>
      </w:pPr>
      <w:r>
        <w:rPr>
          <w:b/>
        </w:rPr>
        <w:t>Награждение.</w:t>
      </w:r>
    </w:p>
    <w:p w:rsidR="007F6FDF" w:rsidRDefault="007F6FDF" w:rsidP="00F20609">
      <w:pPr>
        <w:ind w:firstLine="708"/>
        <w:jc w:val="center"/>
        <w:rPr>
          <w:b/>
        </w:rPr>
      </w:pPr>
    </w:p>
    <w:p w:rsidR="00F20609" w:rsidRDefault="00F20609" w:rsidP="00F20609">
      <w:pPr>
        <w:ind w:firstLine="708"/>
        <w:jc w:val="both"/>
      </w:pPr>
      <w:r>
        <w:t>Команды победители награждаются грамотами, лучший командир награждается дипломом.</w:t>
      </w:r>
    </w:p>
    <w:p w:rsidR="002D1550" w:rsidRDefault="002D1550" w:rsidP="00F20609">
      <w:pPr>
        <w:ind w:firstLine="708"/>
        <w:jc w:val="both"/>
      </w:pPr>
    </w:p>
    <w:p w:rsidR="002D1550" w:rsidRDefault="002D1550" w:rsidP="002D1550">
      <w:pPr>
        <w:ind w:firstLine="708"/>
        <w:jc w:val="center"/>
        <w:rPr>
          <w:b/>
        </w:rPr>
      </w:pPr>
      <w:r w:rsidRPr="002D1550">
        <w:rPr>
          <w:b/>
        </w:rPr>
        <w:t>Заявки.</w:t>
      </w:r>
    </w:p>
    <w:p w:rsidR="002D1550" w:rsidRPr="002D1550" w:rsidRDefault="002D1550" w:rsidP="002D1550">
      <w:pPr>
        <w:ind w:firstLine="708"/>
        <w:jc w:val="both"/>
      </w:pPr>
      <w:r>
        <w:t>Ф</w:t>
      </w:r>
      <w:r>
        <w:t xml:space="preserve">изорг класса </w:t>
      </w:r>
      <w:r>
        <w:t>подаёт заявку на участие в конкурсе учителю физической культуры и ОБЖ Брызгаловой Елене Сергеевне до 18.02.2015</w:t>
      </w:r>
    </w:p>
    <w:p w:rsidR="002D1550" w:rsidRPr="00F20609" w:rsidRDefault="002D1550" w:rsidP="002D1550">
      <w:pPr>
        <w:ind w:firstLine="708"/>
        <w:jc w:val="center"/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B72C36" w:rsidP="00B72C36">
      <w:pPr>
        <w:jc w:val="right"/>
        <w:rPr>
          <w:i/>
          <w:u w:val="single"/>
        </w:rPr>
      </w:pPr>
    </w:p>
    <w:p w:rsidR="00B72C36" w:rsidRDefault="00F20609" w:rsidP="00B72C36">
      <w:pPr>
        <w:jc w:val="right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lastRenderedPageBreak/>
        <w:t>Прило</w:t>
      </w:r>
      <w:r w:rsidR="00B72C36" w:rsidRPr="00B315C7">
        <w:rPr>
          <w:i/>
          <w:u w:val="single"/>
        </w:rPr>
        <w:t>жение 1</w:t>
      </w:r>
    </w:p>
    <w:p w:rsidR="00B72C36" w:rsidRDefault="00B72C36" w:rsidP="00B72C36">
      <w:pPr>
        <w:rPr>
          <w:i/>
        </w:rPr>
      </w:pPr>
      <w:r w:rsidRPr="00B315C7">
        <w:rPr>
          <w:i/>
        </w:rPr>
        <w:t>Командир встаёт на исходную точку</w:t>
      </w:r>
      <w:r>
        <w:rPr>
          <w:i/>
        </w:rPr>
        <w:t xml:space="preserve"> (прил. 2)</w:t>
      </w:r>
      <w:r w:rsidRPr="00B315C7">
        <w:rPr>
          <w:i/>
        </w:rPr>
        <w:t>, вытягивает правую руку в сторону и подаёт команду:</w:t>
      </w:r>
    </w:p>
    <w:p w:rsidR="00B72C36" w:rsidRDefault="00B72C36" w:rsidP="00B72C36">
      <w:r>
        <w:t xml:space="preserve">Отряд, в оду шеренгу </w:t>
      </w:r>
      <w:proofErr w:type="spellStart"/>
      <w:proofErr w:type="gramStart"/>
      <w:r>
        <w:t>стано-вись</w:t>
      </w:r>
      <w:proofErr w:type="spellEnd"/>
      <w:proofErr w:type="gramEnd"/>
      <w:r>
        <w:t>!</w:t>
      </w:r>
    </w:p>
    <w:p w:rsidR="00B72C36" w:rsidRPr="00B315C7" w:rsidRDefault="00B72C36" w:rsidP="00B72C36">
      <w:pPr>
        <w:rPr>
          <w:i/>
        </w:rPr>
      </w:pPr>
      <w:r w:rsidRPr="00B315C7">
        <w:rPr>
          <w:i/>
        </w:rPr>
        <w:t>(Отряд бежит в колонне по одному к командиру и выстраивается в шеренгу по одному)</w:t>
      </w:r>
    </w:p>
    <w:p w:rsidR="00B72C36" w:rsidRDefault="00B72C36" w:rsidP="00B72C36">
      <w:r>
        <w:t>Отряд, равняйсь, смирно!</w:t>
      </w:r>
    </w:p>
    <w:p w:rsidR="00B72C36" w:rsidRDefault="00B72C36" w:rsidP="00B72C36">
      <w:r>
        <w:t xml:space="preserve">По порядку </w:t>
      </w:r>
      <w:proofErr w:type="spellStart"/>
      <w:r>
        <w:t>расчи-тайсь</w:t>
      </w:r>
      <w:proofErr w:type="spellEnd"/>
      <w:r>
        <w:t>!</w:t>
      </w:r>
    </w:p>
    <w:p w:rsidR="00B72C36" w:rsidRPr="00B315C7" w:rsidRDefault="00B72C36" w:rsidP="00B72C36">
      <w:pPr>
        <w:rPr>
          <w:i/>
        </w:rPr>
      </w:pPr>
      <w:r w:rsidRPr="00B315C7">
        <w:rPr>
          <w:i/>
        </w:rPr>
        <w:t>(Командир подходит к командующему  смотром</w:t>
      </w:r>
      <w:r>
        <w:rPr>
          <w:i/>
        </w:rPr>
        <w:t xml:space="preserve"> и сдаёт рапорт</w:t>
      </w:r>
      <w:r w:rsidRPr="00B315C7">
        <w:rPr>
          <w:i/>
        </w:rPr>
        <w:t xml:space="preserve">) </w:t>
      </w:r>
    </w:p>
    <w:p w:rsidR="00B72C36" w:rsidRDefault="00B72C36" w:rsidP="00B72C36">
      <w:r w:rsidRPr="003E77D5">
        <w:rPr>
          <w:i/>
          <w:u w:val="single"/>
        </w:rPr>
        <w:t>Рапорт:</w:t>
      </w:r>
      <w:r>
        <w:t xml:space="preserve"> </w:t>
      </w:r>
    </w:p>
    <w:p w:rsidR="00B72C36" w:rsidRDefault="00B72C36" w:rsidP="00B72C36">
      <w:proofErr w:type="gramStart"/>
      <w:r>
        <w:t>Товарищ</w:t>
      </w:r>
      <w:proofErr w:type="gramEnd"/>
      <w:r>
        <w:t xml:space="preserve"> командующий смотром,</w:t>
      </w:r>
    </w:p>
    <w:p w:rsidR="00B72C36" w:rsidRPr="003E77D5" w:rsidRDefault="00B72C36" w:rsidP="00B72C36">
      <w:pPr>
        <w:rPr>
          <w:i/>
          <w:u w:val="single"/>
        </w:rPr>
      </w:pPr>
      <w:r>
        <w:t xml:space="preserve">Отряд </w:t>
      </w:r>
      <w:r w:rsidRPr="003E77D5">
        <w:rPr>
          <w:i/>
          <w:u w:val="single"/>
        </w:rPr>
        <w:t>(</w:t>
      </w:r>
      <w:r>
        <w:rPr>
          <w:i/>
          <w:u w:val="single"/>
        </w:rPr>
        <w:t xml:space="preserve">все вместе говорят </w:t>
      </w:r>
      <w:r w:rsidRPr="003E77D5">
        <w:rPr>
          <w:i/>
          <w:u w:val="single"/>
        </w:rPr>
        <w:t>название отряда)</w:t>
      </w:r>
      <w:r w:rsidRPr="003E77D5">
        <w:rPr>
          <w:i/>
        </w:rPr>
        <w:t xml:space="preserve"> </w:t>
      </w:r>
      <w:r>
        <w:t xml:space="preserve">наш девиз </w:t>
      </w:r>
      <w:r w:rsidRPr="003E77D5">
        <w:rPr>
          <w:i/>
          <w:u w:val="single"/>
        </w:rPr>
        <w:t>(девиз)</w:t>
      </w:r>
    </w:p>
    <w:p w:rsidR="00B72C36" w:rsidRPr="003E77D5" w:rsidRDefault="00B72C36" w:rsidP="00B72C36">
      <w:pPr>
        <w:rPr>
          <w:i/>
          <w:u w:val="single"/>
        </w:rPr>
      </w:pPr>
      <w:r>
        <w:t>В количестве ____ человек</w:t>
      </w:r>
    </w:p>
    <w:p w:rsidR="00B72C36" w:rsidRDefault="00B72C36" w:rsidP="00B72C36">
      <w:r>
        <w:t xml:space="preserve">К смотру строя и песни </w:t>
      </w:r>
      <w:proofErr w:type="gramStart"/>
      <w:r>
        <w:t>построен</w:t>
      </w:r>
      <w:proofErr w:type="gramEnd"/>
      <w:r>
        <w:t>.</w:t>
      </w:r>
    </w:p>
    <w:p w:rsidR="00B72C36" w:rsidRDefault="00B72C36" w:rsidP="00B72C36">
      <w:pPr>
        <w:rPr>
          <w:i/>
          <w:u w:val="single"/>
        </w:rPr>
      </w:pPr>
      <w:r>
        <w:t xml:space="preserve">Рапорт сдал, командир отряда </w:t>
      </w:r>
      <w:r w:rsidRPr="003E77D5">
        <w:rPr>
          <w:i/>
          <w:u w:val="single"/>
        </w:rPr>
        <w:t>(фамилия имя командира)</w:t>
      </w:r>
    </w:p>
    <w:p w:rsidR="00B72C36" w:rsidRPr="003E77D5" w:rsidRDefault="00B72C36" w:rsidP="00B72C36">
      <w:pPr>
        <w:rPr>
          <w:i/>
          <w:u w:val="single"/>
        </w:rPr>
      </w:pPr>
      <w:r>
        <w:rPr>
          <w:i/>
          <w:u w:val="single"/>
        </w:rPr>
        <w:t>(</w:t>
      </w:r>
      <w:r w:rsidRPr="00B315C7">
        <w:rPr>
          <w:i/>
        </w:rPr>
        <w:t>Командир разворачивается кругом</w:t>
      </w:r>
      <w:r>
        <w:rPr>
          <w:i/>
        </w:rPr>
        <w:t>, делает шаг влево и подает команды отряду)</w:t>
      </w:r>
    </w:p>
    <w:p w:rsidR="00B72C36" w:rsidRDefault="00B72C36" w:rsidP="00B72C36">
      <w:r>
        <w:t xml:space="preserve">Отряд, на первый второй </w:t>
      </w:r>
      <w:proofErr w:type="spellStart"/>
      <w:r>
        <w:t>расчи-тайсь</w:t>
      </w:r>
      <w:proofErr w:type="spellEnd"/>
      <w:r>
        <w:t>!</w:t>
      </w:r>
    </w:p>
    <w:p w:rsidR="00B72C36" w:rsidRDefault="002D1550" w:rsidP="00B72C36">
      <w:r>
        <w:t xml:space="preserve">В две шеренги </w:t>
      </w:r>
      <w:proofErr w:type="spellStart"/>
      <w:proofErr w:type="gramStart"/>
      <w:r>
        <w:t>стано-вись</w:t>
      </w:r>
      <w:proofErr w:type="spellEnd"/>
      <w:proofErr w:type="gramEnd"/>
      <w:r w:rsidR="00B72C36">
        <w:t>!</w:t>
      </w:r>
    </w:p>
    <w:p w:rsidR="00B72C36" w:rsidRPr="00B315C7" w:rsidRDefault="00B72C36" w:rsidP="00B72C36">
      <w:pPr>
        <w:rPr>
          <w:i/>
          <w:u w:val="single"/>
        </w:rPr>
      </w:pPr>
      <w:proofErr w:type="spellStart"/>
      <w:proofErr w:type="gramStart"/>
      <w:r>
        <w:t>Напра</w:t>
      </w:r>
      <w:proofErr w:type="spellEnd"/>
      <w:r>
        <w:t>-во</w:t>
      </w:r>
      <w:proofErr w:type="gramEnd"/>
      <w:r>
        <w:t>!</w:t>
      </w:r>
    </w:p>
    <w:p w:rsidR="00B72C36" w:rsidRDefault="00B72C36" w:rsidP="00B72C36">
      <w:proofErr w:type="gramStart"/>
      <w:r>
        <w:t>Нале-во</w:t>
      </w:r>
      <w:proofErr w:type="gramEnd"/>
      <w:r>
        <w:t>, раз!</w:t>
      </w:r>
    </w:p>
    <w:p w:rsidR="00B72C36" w:rsidRDefault="00B72C36" w:rsidP="00B72C36">
      <w:proofErr w:type="gramStart"/>
      <w:r>
        <w:t>Кру-гом</w:t>
      </w:r>
      <w:proofErr w:type="gramEnd"/>
      <w:r>
        <w:t>!</w:t>
      </w:r>
    </w:p>
    <w:p w:rsidR="00B72C36" w:rsidRDefault="00B72C36" w:rsidP="00B72C36">
      <w:proofErr w:type="gramStart"/>
      <w:r>
        <w:t>Кру-гом</w:t>
      </w:r>
      <w:proofErr w:type="gramEnd"/>
      <w:r>
        <w:t>!</w:t>
      </w:r>
    </w:p>
    <w:p w:rsidR="00B72C36" w:rsidRDefault="00B72C36" w:rsidP="00B72C36">
      <w:proofErr w:type="spellStart"/>
      <w:proofErr w:type="gramStart"/>
      <w:r>
        <w:t>Напра</w:t>
      </w:r>
      <w:proofErr w:type="spellEnd"/>
      <w:r>
        <w:t>-во</w:t>
      </w:r>
      <w:proofErr w:type="gramEnd"/>
      <w:r>
        <w:t xml:space="preserve">! </w:t>
      </w:r>
      <w:r w:rsidRPr="00B315C7">
        <w:rPr>
          <w:i/>
        </w:rPr>
        <w:t>(Командир встаёт в строй)</w:t>
      </w:r>
    </w:p>
    <w:p w:rsidR="00B72C36" w:rsidRDefault="00B72C36" w:rsidP="00B72C36">
      <w:r>
        <w:t>На месте шагом марш!</w:t>
      </w:r>
    </w:p>
    <w:p w:rsidR="00B72C36" w:rsidRDefault="00B72C36" w:rsidP="00B72C36">
      <w:r>
        <w:t>Вперёд марш!</w:t>
      </w:r>
    </w:p>
    <w:p w:rsidR="00B72C36" w:rsidRDefault="00B72C36" w:rsidP="00B72C36">
      <w:r>
        <w:t xml:space="preserve">Отряд,  </w:t>
      </w:r>
      <w:proofErr w:type="spellStart"/>
      <w:proofErr w:type="gramStart"/>
      <w:r>
        <w:t>запе-вай</w:t>
      </w:r>
      <w:proofErr w:type="spellEnd"/>
      <w:proofErr w:type="gramEnd"/>
      <w:r>
        <w:t>!</w:t>
      </w:r>
    </w:p>
    <w:p w:rsidR="00B72C36" w:rsidRDefault="00B72C36" w:rsidP="00B72C36">
      <w:r>
        <w:t xml:space="preserve">На месте </w:t>
      </w:r>
      <w:r w:rsidRPr="003E77D5">
        <w:rPr>
          <w:i/>
          <w:u w:val="single"/>
        </w:rPr>
        <w:t>(пауза 4 сек)</w:t>
      </w:r>
      <w:r>
        <w:t xml:space="preserve"> стой!</w:t>
      </w:r>
    </w:p>
    <w:p w:rsidR="00B72C36" w:rsidRDefault="00B72C36" w:rsidP="00B72C36">
      <w:proofErr w:type="gramStart"/>
      <w:r>
        <w:t>Нале-во</w:t>
      </w:r>
      <w:proofErr w:type="gramEnd"/>
      <w:r>
        <w:t>, раз, два!</w:t>
      </w:r>
    </w:p>
    <w:p w:rsidR="00B72C36" w:rsidRDefault="00B72C36" w:rsidP="00B72C36">
      <w:r>
        <w:t xml:space="preserve">В одну шеренгу </w:t>
      </w:r>
      <w:proofErr w:type="spellStart"/>
      <w:proofErr w:type="gramStart"/>
      <w:r>
        <w:t>стано-вись</w:t>
      </w:r>
      <w:proofErr w:type="spellEnd"/>
      <w:proofErr w:type="gramEnd"/>
      <w:r>
        <w:t>!</w:t>
      </w:r>
    </w:p>
    <w:p w:rsidR="00B72C36" w:rsidRDefault="00B72C36" w:rsidP="00B72C36"/>
    <w:p w:rsidR="00B72C36" w:rsidRPr="007E715E" w:rsidRDefault="00B72C36" w:rsidP="00B72C36">
      <w:pPr>
        <w:rPr>
          <w:i/>
        </w:rPr>
      </w:pPr>
      <w:r w:rsidRPr="007E715E">
        <w:rPr>
          <w:i/>
        </w:rPr>
        <w:t>Командир делает шаг вперёд:</w:t>
      </w:r>
    </w:p>
    <w:p w:rsidR="00B72C36" w:rsidRDefault="00B72C36" w:rsidP="00B72C36">
      <w:pPr>
        <w:rPr>
          <w:i/>
          <w:u w:val="single"/>
        </w:rPr>
      </w:pPr>
      <w:r w:rsidRPr="00BA340D">
        <w:rPr>
          <w:i/>
          <w:u w:val="single"/>
        </w:rPr>
        <w:t xml:space="preserve">Рапорт: </w:t>
      </w:r>
    </w:p>
    <w:p w:rsidR="00B72C36" w:rsidRDefault="00B72C36" w:rsidP="00B72C36">
      <w:proofErr w:type="gramStart"/>
      <w:r>
        <w:t>Товарищ</w:t>
      </w:r>
      <w:proofErr w:type="gramEnd"/>
      <w:r>
        <w:t xml:space="preserve"> командующий смотром,</w:t>
      </w:r>
    </w:p>
    <w:p w:rsidR="00B72C36" w:rsidRDefault="00B72C36" w:rsidP="00B72C36">
      <w:r>
        <w:t xml:space="preserve">Отряд </w:t>
      </w:r>
      <w:r>
        <w:rPr>
          <w:i/>
          <w:u w:val="single"/>
        </w:rPr>
        <w:t>____</w:t>
      </w:r>
      <w:r>
        <w:t xml:space="preserve"> класса задание выполнил!</w:t>
      </w:r>
    </w:p>
    <w:p w:rsidR="00B72C36" w:rsidRDefault="00B72C36" w:rsidP="00B72C36">
      <w:r>
        <w:t xml:space="preserve">Отряд, </w:t>
      </w:r>
      <w:proofErr w:type="spellStart"/>
      <w:proofErr w:type="gramStart"/>
      <w:r>
        <w:t>напра</w:t>
      </w:r>
      <w:proofErr w:type="spellEnd"/>
      <w:r>
        <w:t>-во</w:t>
      </w:r>
      <w:proofErr w:type="gramEnd"/>
      <w:r>
        <w:t xml:space="preserve"> (нале-во)</w:t>
      </w:r>
    </w:p>
    <w:p w:rsidR="00B72C36" w:rsidRPr="00B72C36" w:rsidRDefault="00B72C36" w:rsidP="00B72C36">
      <w:pPr>
        <w:rPr>
          <w:i/>
        </w:rPr>
      </w:pPr>
      <w:r>
        <w:t xml:space="preserve">На исходную позицию бегом марш! </w:t>
      </w:r>
      <w:r w:rsidRPr="00B72C36">
        <w:rPr>
          <w:i/>
        </w:rPr>
        <w:t xml:space="preserve">(отряд </w:t>
      </w:r>
      <w:r>
        <w:rPr>
          <w:i/>
        </w:rPr>
        <w:t xml:space="preserve">в колонне по  одному </w:t>
      </w:r>
      <w:r w:rsidRPr="00B72C36">
        <w:rPr>
          <w:i/>
        </w:rPr>
        <w:t>бегом возвращается на своё место)</w:t>
      </w:r>
    </w:p>
    <w:p w:rsidR="00B72C36" w:rsidRDefault="00B72C36" w:rsidP="00B72C36">
      <w:r>
        <w:t xml:space="preserve">Отряд, </w:t>
      </w:r>
      <w:proofErr w:type="gramStart"/>
      <w:r>
        <w:t>нале-во</w:t>
      </w:r>
      <w:proofErr w:type="gramEnd"/>
      <w:r>
        <w:t xml:space="preserve"> (</w:t>
      </w:r>
      <w:proofErr w:type="spellStart"/>
      <w:r>
        <w:t>напра</w:t>
      </w:r>
      <w:proofErr w:type="spellEnd"/>
      <w:r>
        <w:t xml:space="preserve">-во). </w:t>
      </w:r>
    </w:p>
    <w:p w:rsidR="00B315C7" w:rsidRDefault="00B72C36" w:rsidP="00B72C36">
      <w:r>
        <w:t xml:space="preserve">Вольно! </w:t>
      </w:r>
    </w:p>
    <w:p w:rsidR="00B315C7" w:rsidRDefault="00B315C7" w:rsidP="007E715E">
      <w:pPr>
        <w:jc w:val="right"/>
      </w:pPr>
    </w:p>
    <w:p w:rsidR="00B72C36" w:rsidRPr="00B72C36" w:rsidRDefault="00B72C36" w:rsidP="00B72C36">
      <w:pPr>
        <w:spacing w:line="276" w:lineRule="auto"/>
        <w:rPr>
          <w:b/>
          <w:sz w:val="28"/>
          <w:szCs w:val="28"/>
        </w:rPr>
      </w:pPr>
      <w:r w:rsidRPr="00B72C36">
        <w:rPr>
          <w:b/>
          <w:sz w:val="28"/>
          <w:szCs w:val="28"/>
        </w:rPr>
        <w:t>Выполнение поворотов на месте:</w:t>
      </w:r>
    </w:p>
    <w:p w:rsidR="00B72C36" w:rsidRDefault="00B72C36" w:rsidP="00B72C36">
      <w:pPr>
        <w:spacing w:line="276" w:lineRule="auto"/>
        <w:rPr>
          <w:i/>
          <w:sz w:val="28"/>
          <w:szCs w:val="28"/>
        </w:rPr>
      </w:pPr>
      <w:proofErr w:type="gramStart"/>
      <w:r w:rsidRPr="00B72C36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перестроение </w:t>
      </w:r>
      <w:r w:rsidRPr="00B72C36">
        <w:rPr>
          <w:i/>
          <w:sz w:val="28"/>
          <w:szCs w:val="28"/>
        </w:rPr>
        <w:t>в две шеренги, в одну шеренгу</w:t>
      </w:r>
      <w:r w:rsidR="006F56FD">
        <w:rPr>
          <w:i/>
          <w:sz w:val="28"/>
          <w:szCs w:val="28"/>
        </w:rPr>
        <w:t xml:space="preserve">: </w:t>
      </w:r>
      <w:r w:rsidRPr="00B72C36">
        <w:rPr>
          <w:i/>
          <w:sz w:val="28"/>
          <w:szCs w:val="28"/>
          <w:u w:val="single"/>
        </w:rPr>
        <w:t xml:space="preserve">первые </w:t>
      </w:r>
      <w:r w:rsidRPr="00B72C36">
        <w:rPr>
          <w:i/>
          <w:sz w:val="28"/>
          <w:szCs w:val="28"/>
        </w:rPr>
        <w:t xml:space="preserve">номера стоят на месте, </w:t>
      </w:r>
      <w:r w:rsidRPr="00B72C36">
        <w:rPr>
          <w:i/>
          <w:sz w:val="28"/>
          <w:szCs w:val="28"/>
          <w:u w:val="single"/>
        </w:rPr>
        <w:t>вторые</w:t>
      </w:r>
      <w:r w:rsidRPr="00B72C36">
        <w:rPr>
          <w:i/>
          <w:sz w:val="28"/>
          <w:szCs w:val="28"/>
        </w:rPr>
        <w:t xml:space="preserve"> на «раз»</w:t>
      </w:r>
      <w:r w:rsidR="006F56FD">
        <w:rPr>
          <w:i/>
          <w:sz w:val="28"/>
          <w:szCs w:val="28"/>
        </w:rPr>
        <w:t xml:space="preserve"> </w:t>
      </w:r>
      <w:r w:rsidRPr="00B72C36">
        <w:rPr>
          <w:i/>
          <w:sz w:val="28"/>
          <w:szCs w:val="28"/>
        </w:rPr>
        <w:t xml:space="preserve">  делают шаг назад левой ногой, на «два» шаг правой в сторону, </w:t>
      </w:r>
      <w:r w:rsidR="006F56FD">
        <w:rPr>
          <w:i/>
          <w:sz w:val="28"/>
          <w:szCs w:val="28"/>
        </w:rPr>
        <w:t>на «три» приставить левую ногу;</w:t>
      </w:r>
      <w:proofErr w:type="gramEnd"/>
    </w:p>
    <w:p w:rsidR="00B72C36" w:rsidRDefault="00B72C36" w:rsidP="00B72C3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F56FD">
        <w:rPr>
          <w:i/>
          <w:sz w:val="28"/>
          <w:szCs w:val="28"/>
        </w:rPr>
        <w:t xml:space="preserve"> повороты направо: </w:t>
      </w:r>
      <w:r w:rsidRPr="00B72C36">
        <w:rPr>
          <w:i/>
          <w:sz w:val="28"/>
          <w:szCs w:val="28"/>
        </w:rPr>
        <w:t>четверть оборота на правой пятке и левом носке, налево</w:t>
      </w:r>
      <w:r w:rsidR="006F56FD">
        <w:rPr>
          <w:i/>
          <w:sz w:val="28"/>
          <w:szCs w:val="28"/>
        </w:rPr>
        <w:t>:</w:t>
      </w:r>
      <w:r w:rsidRPr="00B72C36">
        <w:rPr>
          <w:i/>
          <w:sz w:val="28"/>
          <w:szCs w:val="28"/>
        </w:rPr>
        <w:t xml:space="preserve"> четверть оборота на левой пятке и правом носке, кругом</w:t>
      </w:r>
      <w:r w:rsidR="006F56FD">
        <w:rPr>
          <w:i/>
          <w:sz w:val="28"/>
          <w:szCs w:val="28"/>
        </w:rPr>
        <w:t xml:space="preserve">: </w:t>
      </w:r>
      <w:r w:rsidRPr="00B72C36">
        <w:rPr>
          <w:i/>
          <w:sz w:val="28"/>
          <w:szCs w:val="28"/>
        </w:rPr>
        <w:t>пол оборота через левое плечо на левой пятке и правом</w:t>
      </w:r>
      <w:r>
        <w:rPr>
          <w:i/>
          <w:sz w:val="28"/>
          <w:szCs w:val="28"/>
        </w:rPr>
        <w:t xml:space="preserve"> носке);</w:t>
      </w:r>
    </w:p>
    <w:p w:rsidR="00B72C36" w:rsidRDefault="00B72C36" w:rsidP="00B72C3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марш на месте начинать с левой ноги;</w:t>
      </w:r>
    </w:p>
    <w:p w:rsidR="00B72C36" w:rsidRPr="00B72C36" w:rsidRDefault="00B72C36" w:rsidP="00B72C36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все команды в движении командир подаёт «на левую ногу».</w:t>
      </w:r>
    </w:p>
    <w:p w:rsidR="00B72C36" w:rsidRDefault="00B72C36" w:rsidP="007E715E">
      <w:pPr>
        <w:jc w:val="right"/>
        <w:sectPr w:rsidR="00B72C36" w:rsidSect="00B72C36">
          <w:type w:val="continuous"/>
          <w:pgSz w:w="11906" w:h="16838"/>
          <w:pgMar w:top="1134" w:right="851" w:bottom="1134" w:left="1079" w:header="709" w:footer="709" w:gutter="0"/>
          <w:cols w:space="708"/>
          <w:docGrid w:linePitch="360"/>
        </w:sectPr>
      </w:pPr>
    </w:p>
    <w:p w:rsidR="00B72C36" w:rsidRDefault="002D1550">
      <w:pPr>
        <w:spacing w:after="200" w:line="276" w:lineRule="auto"/>
        <w:sectPr w:rsidR="00B72C36" w:rsidSect="00B72C36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504.35pt;margin-top:18.05pt;width:181.05pt;height:37.4pt;z-index:251684864" filled="f" stroked="f">
            <v:textbox style="mso-next-textbox:#_x0000_s1058">
              <w:txbxContent>
                <w:p w:rsidR="00B72C36" w:rsidRDefault="00B72C36" w:rsidP="00B72C36">
                  <w:pPr>
                    <w:jc w:val="right"/>
                  </w:pPr>
                  <w:r>
                    <w:t>Приложение 2</w:t>
                  </w:r>
                </w:p>
              </w:txbxContent>
            </v:textbox>
          </v:shape>
        </w:pict>
      </w:r>
    </w:p>
    <w:p w:rsidR="007E715E" w:rsidRDefault="002D1550">
      <w:pPr>
        <w:spacing w:after="200" w:line="276" w:lineRule="auto"/>
      </w:pPr>
      <w:r>
        <w:rPr>
          <w:noProof/>
        </w:rPr>
        <w:lastRenderedPageBreak/>
        <w:pict>
          <v:shape id="_x0000_s1057" type="#_x0000_t202" style="position:absolute;margin-left:62.05pt;margin-top:194.3pt;width:119.7pt;height:37.4pt;z-index:251683840" filled="f" stroked="f">
            <v:textbox style="mso-next-textbox:#_x0000_s1057">
              <w:txbxContent>
                <w:p w:rsidR="00354F53" w:rsidRDefault="00354F53" w:rsidP="00354F53">
                  <w:r>
                    <w:t>Тренерская комната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70.45pt;margin-top:66.2pt;width:82.3pt;height:37.4pt;z-index:251682816" filled="f" stroked="f">
            <v:textbox style="mso-next-textbox:#_x0000_s1056">
              <w:txbxContent>
                <w:p w:rsidR="00354F53" w:rsidRDefault="00354F53" w:rsidP="00354F53">
                  <w:r>
                    <w:t>Вход в зал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79.05pt;margin-top:61.5pt;width:119.7pt;height:37.4pt;z-index:251681792" filled="f" stroked="f">
            <v:textbox style="mso-next-textbox:#_x0000_s1055">
              <w:txbxContent>
                <w:p w:rsidR="00354F53" w:rsidRDefault="00354F53">
                  <w:r>
                    <w:t>Судейская коллегия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37.7pt;margin-top:206.45pt;width:37.4pt;height:25.25pt;z-index:251676672" stroked="f">
            <v:textbox style="mso-next-textbox:#_x0000_s1049">
              <w:txbxContent>
                <w:p w:rsidR="00354F53" w:rsidRDefault="00354F53" w:rsidP="00354F53">
                  <w:r>
                    <w:t>5 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30.35pt;margin-top:312.1pt;width:37.4pt;height:25.25pt;z-index:251677696" stroked="f">
            <v:textbox style="mso-next-textbox:#_x0000_s1050">
              <w:txbxContent>
                <w:p w:rsidR="00354F53" w:rsidRDefault="00354F53" w:rsidP="00354F53">
                  <w:r>
                    <w:t>5 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26.7pt;margin-top:332.7pt;width:37.4pt;height:25.25pt;z-index:251680768" stroked="f">
            <v:textbox style="mso-next-textbox:#_x0000_s1053">
              <w:txbxContent>
                <w:p w:rsidR="00354F53" w:rsidRDefault="00354F53" w:rsidP="00354F53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466.95pt;margin-top:326.75pt;width:37.4pt;height:25.25pt;z-index:251679744" stroked="f">
            <v:textbox style="mso-next-textbox:#_x0000_s1052">
              <w:txbxContent>
                <w:p w:rsidR="00354F53" w:rsidRDefault="00354F53" w:rsidP="00354F53">
                  <w:r>
                    <w:t>4 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01.45pt;margin-top:326.75pt;width:37.4pt;height:25.25pt;z-index:251678720" stroked="f">
            <v:textbox style="mso-next-textbox:#_x0000_s1051">
              <w:txbxContent>
                <w:p w:rsidR="00354F53" w:rsidRDefault="00354F53" w:rsidP="00354F53">
                  <w:r>
                    <w:t>4 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635.25pt;margin-top:297.15pt;width:8.35pt;height:22.45pt;flip:x y;z-index:251672576" o:connectortype="straight">
            <v:stroke endarrow="block"/>
          </v:shape>
        </w:pict>
      </w:r>
      <w:r>
        <w:rPr>
          <w:noProof/>
        </w:rPr>
        <w:pict>
          <v:shape id="_x0000_s1045" type="#_x0000_t202" style="position:absolute;margin-left:543.45pt;margin-top:312.1pt;width:120.65pt;height:25.2pt;z-index:251673600" filled="f" stroked="f">
            <v:textbox style="mso-next-textbox:#_x0000_s1045">
              <w:txbxContent>
                <w:p w:rsidR="00354F53" w:rsidRDefault="00354F53">
                  <w:r>
                    <w:t>Командир отряда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635.25pt;margin-top:256.8pt;width:37.4pt;height:29.15pt;z-index:251675648" stroked="f">
            <v:textbox style="mso-next-textbox:#_x0000_s1048">
              <w:txbxContent>
                <w:p w:rsidR="00354F53" w:rsidRDefault="00354F53" w:rsidP="00354F53">
                  <w:r>
                    <w:t>6 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635.25pt;margin-top:122.3pt;width:37.4pt;height:25.25pt;z-index:251674624" stroked="f">
            <v:textbox style="mso-next-textbox:#_x0000_s1047">
              <w:txbxContent>
                <w:p w:rsidR="00354F53" w:rsidRDefault="00354F53">
                  <w:r>
                    <w:t>6 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24.85pt;margin-top:270.95pt;width:289.85pt;height:26.2pt;z-index:251670528" stroked="f">
            <v:textbox style="mso-next-textbox:#_x0000_s1041">
              <w:txbxContent>
                <w:p w:rsidR="00354F53" w:rsidRDefault="00354F53">
                  <w:r>
                    <w:t xml:space="preserve">Построение </w:t>
                  </w:r>
                  <w:proofErr w:type="gramStart"/>
                  <w:r>
                    <w:t>для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выполнение</w:t>
                  </w:r>
                  <w:proofErr w:type="gramEnd"/>
                  <w:r>
                    <w:t xml:space="preserve"> строевых упражнений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2" style="position:absolute;margin-left:614.7pt;margin-top:285.95pt;width:12.2pt;height:11.2pt;z-index:251671552"/>
        </w:pict>
      </w:r>
      <w:r>
        <w:rPr>
          <w:noProof/>
        </w:rPr>
        <w:pict>
          <v:shape id="_x0000_s1039" type="#_x0000_t32" style="position:absolute;margin-left:319.2pt;margin-top:297.15pt;width:295.5pt;height:0;z-index:251669504" o:connectortype="straight" strokeweight="2.25pt"/>
        </w:pict>
      </w:r>
      <w:r>
        <w:rPr>
          <w:noProof/>
        </w:rPr>
        <w:pict>
          <v:rect id="_x0000_s1038" style="position:absolute;margin-left:223.2pt;margin-top:127.9pt;width:7.15pt;height:103.8pt;z-index:251668480"/>
        </w:pict>
      </w:r>
      <w:r>
        <w:rPr>
          <w:noProof/>
        </w:rPr>
        <w:pict>
          <v:rect id="_x0000_s1037" style="position:absolute;margin-left:223.2pt;margin-top:243.85pt;width:7.15pt;height:101pt;z-index:251667456"/>
        </w:pict>
      </w:r>
      <w:r>
        <w:rPr>
          <w:noProof/>
        </w:rPr>
        <w:pict>
          <v:rect id="_x0000_s1035" style="position:absolute;margin-left:51.75pt;margin-top:48.4pt;width:18.7pt;height:79.5pt;z-index:251666432"/>
        </w:pict>
      </w:r>
      <w:r>
        <w:rPr>
          <w:noProof/>
        </w:rPr>
        <w:pict>
          <v:rect id="_x0000_s1034" style="position:absolute;margin-left:230.35pt;margin-top:357.95pt;width:108.5pt;height:7.15pt;z-index:251665408"/>
        </w:pict>
      </w:r>
      <w:r>
        <w:rPr>
          <w:noProof/>
        </w:rPr>
        <w:pict>
          <v:rect id="_x0000_s1033" style="position:absolute;margin-left:379.05pt;margin-top:357.95pt;width:125.3pt;height:7.15pt;z-index:251664384"/>
        </w:pict>
      </w:r>
      <w:r>
        <w:rPr>
          <w:noProof/>
        </w:rPr>
        <w:pict>
          <v:rect id="_x0000_s1032" style="position:absolute;margin-left:532.4pt;margin-top:357.95pt;width:121.55pt;height:7.15pt;z-index:251663360"/>
        </w:pict>
      </w:r>
      <w:r>
        <w:rPr>
          <w:noProof/>
        </w:rPr>
        <w:pict>
          <v:rect id="_x0000_s1031" style="position:absolute;margin-left:678.25pt;margin-top:253.2pt;width:7.15pt;height:104.75pt;z-index:251662336"/>
        </w:pict>
      </w:r>
      <w:r>
        <w:rPr>
          <w:noProof/>
        </w:rPr>
        <w:pict>
          <v:rect id="_x0000_s1030" style="position:absolute;margin-left:678.25pt;margin-top:127.9pt;width:7.15pt;height:103.8pt;z-index:251661312"/>
        </w:pict>
      </w:r>
      <w:r>
        <w:rPr>
          <w:noProof/>
        </w:rPr>
        <w:pict>
          <v:rect id="_x0000_s1029" style="position:absolute;margin-left:379.05pt;margin-top:66.2pt;width:119.7pt;height:32.7pt;z-index:251660288"/>
        </w:pict>
      </w:r>
      <w:r>
        <w:rPr>
          <w:noProof/>
        </w:rPr>
        <w:pict>
          <v:rect id="_x0000_s1028" style="position:absolute;margin-left:51.75pt;margin-top:127.9pt;width:152.45pt;height:263.7pt;z-index:251659264"/>
        </w:pict>
      </w:r>
      <w:r>
        <w:rPr>
          <w:noProof/>
        </w:rPr>
        <w:pict>
          <v:rect id="_x0000_s1026" style="position:absolute;margin-left:51.75pt;margin-top:48.4pt;width:663pt;height:343.2pt;z-index:251658240">
            <v:textbox style="mso-next-textbox:#_x0000_s1026">
              <w:txbxContent>
                <w:p w:rsidR="00354F53" w:rsidRDefault="00354F53"/>
              </w:txbxContent>
            </v:textbox>
          </v:rect>
        </w:pict>
      </w:r>
      <w:r w:rsidR="007E715E">
        <w:br w:type="page"/>
      </w:r>
    </w:p>
    <w:p w:rsidR="00B315C7" w:rsidRDefault="00B315C7" w:rsidP="00B315C7"/>
    <w:p w:rsidR="00B315C7" w:rsidRDefault="00B315C7" w:rsidP="00B315C7">
      <w:pPr>
        <w:ind w:right="395"/>
        <w:jc w:val="right"/>
      </w:pPr>
      <w:r>
        <w:t xml:space="preserve">Приложение </w:t>
      </w:r>
      <w:r w:rsidR="007E715E">
        <w:t>3</w:t>
      </w:r>
    </w:p>
    <w:p w:rsidR="00B315C7" w:rsidRDefault="00B315C7" w:rsidP="00B315C7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6"/>
        <w:gridCol w:w="1276"/>
        <w:gridCol w:w="1275"/>
        <w:gridCol w:w="1560"/>
        <w:gridCol w:w="1417"/>
        <w:gridCol w:w="1463"/>
        <w:gridCol w:w="1372"/>
        <w:gridCol w:w="1134"/>
      </w:tblGrid>
      <w:tr w:rsidR="00B315C7" w:rsidTr="005946FD">
        <w:trPr>
          <w:trHeight w:val="439"/>
        </w:trPr>
        <w:tc>
          <w:tcPr>
            <w:tcW w:w="3369" w:type="dxa"/>
            <w:vMerge w:val="restart"/>
            <w:vAlign w:val="center"/>
          </w:tcPr>
          <w:p w:rsidR="00B315C7" w:rsidRPr="007E0C99" w:rsidRDefault="00B315C7" w:rsidP="005946FD">
            <w:pPr>
              <w:jc w:val="center"/>
              <w:rPr>
                <w:sz w:val="28"/>
                <w:szCs w:val="28"/>
              </w:rPr>
            </w:pPr>
            <w:r w:rsidRPr="007E0C99">
              <w:rPr>
                <w:sz w:val="28"/>
                <w:szCs w:val="28"/>
              </w:rPr>
              <w:t>НОМЕР И НАЗВАНИЕ ОТРЯДА</w:t>
            </w:r>
          </w:p>
          <w:p w:rsidR="00B315C7" w:rsidRDefault="00B315C7" w:rsidP="005946FD"/>
        </w:tc>
        <w:tc>
          <w:tcPr>
            <w:tcW w:w="10773" w:type="dxa"/>
            <w:gridSpan w:val="8"/>
          </w:tcPr>
          <w:p w:rsidR="00B315C7" w:rsidRPr="007E0C99" w:rsidRDefault="00B315C7" w:rsidP="005946FD">
            <w:pPr>
              <w:jc w:val="center"/>
              <w:rPr>
                <w:sz w:val="28"/>
                <w:szCs w:val="28"/>
              </w:rPr>
            </w:pPr>
            <w:r w:rsidRPr="007E0C99">
              <w:rPr>
                <w:sz w:val="28"/>
                <w:szCs w:val="28"/>
              </w:rPr>
              <w:t>КРИТЕРИИ ОЦЕНОК</w:t>
            </w:r>
          </w:p>
        </w:tc>
      </w:tr>
      <w:tr w:rsidR="00B315C7" w:rsidTr="005946FD">
        <w:trPr>
          <w:trHeight w:val="822"/>
        </w:trPr>
        <w:tc>
          <w:tcPr>
            <w:tcW w:w="3369" w:type="dxa"/>
            <w:vMerge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>
            <w:pPr>
              <w:ind w:left="-108"/>
              <w:jc w:val="center"/>
            </w:pPr>
            <w:r>
              <w:t>Внешний вид</w:t>
            </w:r>
          </w:p>
        </w:tc>
        <w:tc>
          <w:tcPr>
            <w:tcW w:w="1276" w:type="dxa"/>
          </w:tcPr>
          <w:p w:rsidR="00B315C7" w:rsidRDefault="00B315C7" w:rsidP="005946FD">
            <w:pPr>
              <w:jc w:val="center"/>
            </w:pPr>
            <w:r>
              <w:t>Название и девиз</w:t>
            </w:r>
          </w:p>
        </w:tc>
        <w:tc>
          <w:tcPr>
            <w:tcW w:w="1275" w:type="dxa"/>
          </w:tcPr>
          <w:p w:rsidR="00B315C7" w:rsidRDefault="00B315C7" w:rsidP="005946FD">
            <w:pPr>
              <w:jc w:val="center"/>
            </w:pPr>
            <w:r>
              <w:t>Командир</w:t>
            </w:r>
          </w:p>
        </w:tc>
        <w:tc>
          <w:tcPr>
            <w:tcW w:w="1560" w:type="dxa"/>
          </w:tcPr>
          <w:p w:rsidR="00B315C7" w:rsidRDefault="00B315C7" w:rsidP="005946FD">
            <w:pPr>
              <w:jc w:val="center"/>
            </w:pPr>
            <w:r>
              <w:t>Выполнение строевых команд</w:t>
            </w:r>
          </w:p>
        </w:tc>
        <w:tc>
          <w:tcPr>
            <w:tcW w:w="1417" w:type="dxa"/>
          </w:tcPr>
          <w:p w:rsidR="00B315C7" w:rsidRDefault="00B315C7" w:rsidP="005946FD">
            <w:pPr>
              <w:jc w:val="center"/>
            </w:pPr>
            <w:r>
              <w:t>Умение ходить в строю</w:t>
            </w:r>
          </w:p>
        </w:tc>
        <w:tc>
          <w:tcPr>
            <w:tcW w:w="1463" w:type="dxa"/>
          </w:tcPr>
          <w:p w:rsidR="00B315C7" w:rsidRDefault="00B315C7" w:rsidP="005946FD">
            <w:pPr>
              <w:jc w:val="center"/>
            </w:pPr>
            <w:r>
              <w:t>Исполнение песни</w:t>
            </w:r>
          </w:p>
        </w:tc>
        <w:tc>
          <w:tcPr>
            <w:tcW w:w="1372" w:type="dxa"/>
          </w:tcPr>
          <w:p w:rsidR="00B315C7" w:rsidRDefault="00B315C7" w:rsidP="005946FD">
            <w:pPr>
              <w:jc w:val="center"/>
            </w:pPr>
            <w:r>
              <w:t>СУММА ОЦЕНОК</w:t>
            </w:r>
          </w:p>
        </w:tc>
        <w:tc>
          <w:tcPr>
            <w:tcW w:w="1134" w:type="dxa"/>
          </w:tcPr>
          <w:p w:rsidR="00B315C7" w:rsidRDefault="00B315C7" w:rsidP="005946FD">
            <w:pPr>
              <w:jc w:val="center"/>
            </w:pPr>
            <w:r>
              <w:t>МЕСТО</w:t>
            </w:r>
          </w:p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22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  <w:tr w:rsidR="00B315C7" w:rsidTr="005946FD">
        <w:trPr>
          <w:trHeight w:val="869"/>
        </w:trPr>
        <w:tc>
          <w:tcPr>
            <w:tcW w:w="3369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6" w:type="dxa"/>
          </w:tcPr>
          <w:p w:rsidR="00B315C7" w:rsidRDefault="00B315C7" w:rsidP="005946FD"/>
        </w:tc>
        <w:tc>
          <w:tcPr>
            <w:tcW w:w="1275" w:type="dxa"/>
          </w:tcPr>
          <w:p w:rsidR="00B315C7" w:rsidRDefault="00B315C7" w:rsidP="005946FD"/>
        </w:tc>
        <w:tc>
          <w:tcPr>
            <w:tcW w:w="1560" w:type="dxa"/>
          </w:tcPr>
          <w:p w:rsidR="00B315C7" w:rsidRDefault="00B315C7" w:rsidP="005946FD"/>
        </w:tc>
        <w:tc>
          <w:tcPr>
            <w:tcW w:w="1417" w:type="dxa"/>
          </w:tcPr>
          <w:p w:rsidR="00B315C7" w:rsidRDefault="00B315C7" w:rsidP="005946FD"/>
        </w:tc>
        <w:tc>
          <w:tcPr>
            <w:tcW w:w="1463" w:type="dxa"/>
          </w:tcPr>
          <w:p w:rsidR="00B315C7" w:rsidRDefault="00B315C7" w:rsidP="005946FD"/>
        </w:tc>
        <w:tc>
          <w:tcPr>
            <w:tcW w:w="1372" w:type="dxa"/>
          </w:tcPr>
          <w:p w:rsidR="00B315C7" w:rsidRDefault="00B315C7" w:rsidP="005946FD"/>
        </w:tc>
        <w:tc>
          <w:tcPr>
            <w:tcW w:w="1134" w:type="dxa"/>
          </w:tcPr>
          <w:p w:rsidR="00B315C7" w:rsidRDefault="00B315C7" w:rsidP="005946FD"/>
        </w:tc>
      </w:tr>
    </w:tbl>
    <w:p w:rsidR="00B315C7" w:rsidRDefault="00B315C7" w:rsidP="00B315C7"/>
    <w:p w:rsidR="0023078B" w:rsidRDefault="0023078B"/>
    <w:sectPr w:rsidR="0023078B" w:rsidSect="00B72C36">
      <w:type w:val="continuous"/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F7B"/>
    <w:multiLevelType w:val="hybridMultilevel"/>
    <w:tmpl w:val="C4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5C7"/>
    <w:rsid w:val="0023078B"/>
    <w:rsid w:val="002D1550"/>
    <w:rsid w:val="00354F53"/>
    <w:rsid w:val="006F56FD"/>
    <w:rsid w:val="00706161"/>
    <w:rsid w:val="007236E9"/>
    <w:rsid w:val="007E715E"/>
    <w:rsid w:val="007F6FDF"/>
    <w:rsid w:val="00B315C7"/>
    <w:rsid w:val="00B72C36"/>
    <w:rsid w:val="00CB18F5"/>
    <w:rsid w:val="00F20609"/>
    <w:rsid w:val="00F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3" type="connector" idref="#_x0000_s1039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5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</cp:lastModifiedBy>
  <cp:revision>3</cp:revision>
  <cp:lastPrinted>2015-01-24T04:49:00Z</cp:lastPrinted>
  <dcterms:created xsi:type="dcterms:W3CDTF">2015-01-24T04:51:00Z</dcterms:created>
  <dcterms:modified xsi:type="dcterms:W3CDTF">2015-06-15T12:02:00Z</dcterms:modified>
</cp:coreProperties>
</file>