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5298" w:rsidRPr="00F07945" w:rsidRDefault="00875298" w:rsidP="00F07945"/>
    <w:p w:rsidR="00875298" w:rsidRPr="00F07945" w:rsidRDefault="00875298" w:rsidP="00F07945"/>
    <w:p w:rsidR="00875298" w:rsidRPr="00F07945" w:rsidRDefault="00875298" w:rsidP="00F07945"/>
    <w:p w:rsidR="004F0514" w:rsidRPr="00F07945" w:rsidRDefault="004F0514" w:rsidP="00F07945"/>
    <w:p w:rsidR="004F0514" w:rsidRPr="00F07945" w:rsidRDefault="004F0514" w:rsidP="00F07945"/>
    <w:p w:rsidR="00875298" w:rsidRPr="00F07945" w:rsidRDefault="00674078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eastAsia="Times New Roman" w:cs="Arial"/>
          <w:color w:val="000000" w:themeColor="text1"/>
          <w:sz w:val="40"/>
          <w:szCs w:val="40"/>
          <w:lang w:eastAsia="ru-RU"/>
        </w:rPr>
      </w:pPr>
      <w:r>
        <w:rPr>
          <w:rFonts w:eastAsia="Times New Roman" w:cs="Arial"/>
          <w:color w:val="000000" w:themeColor="text1"/>
          <w:sz w:val="40"/>
          <w:szCs w:val="40"/>
          <w:lang w:eastAsia="ru-RU"/>
        </w:rPr>
        <w:t>Статья</w:t>
      </w:r>
      <w:r w:rsidR="00875298" w:rsidRPr="00F07945">
        <w:rPr>
          <w:rFonts w:eastAsia="Times New Roman" w:cs="Arial"/>
          <w:color w:val="000000" w:themeColor="text1"/>
          <w:sz w:val="40"/>
          <w:szCs w:val="40"/>
          <w:lang w:eastAsia="ru-RU"/>
        </w:rPr>
        <w:t xml:space="preserve"> на тему</w:t>
      </w:r>
    </w:p>
    <w:p w:rsidR="00875298" w:rsidRPr="00F07945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eastAsia="Times New Roman" w:cs="Arial"/>
          <w:color w:val="000000" w:themeColor="text1"/>
          <w:sz w:val="40"/>
          <w:szCs w:val="40"/>
          <w:lang w:eastAsia="ru-RU"/>
        </w:rPr>
      </w:pPr>
      <w:r w:rsidRPr="00F07945">
        <w:rPr>
          <w:rFonts w:eastAsia="Times New Roman" w:cs="Arial"/>
          <w:color w:val="000000" w:themeColor="text1"/>
          <w:sz w:val="40"/>
          <w:szCs w:val="40"/>
          <w:lang w:eastAsia="ru-RU"/>
        </w:rPr>
        <w:t xml:space="preserve">Гигиена занятий физической культуры </w:t>
      </w:r>
    </w:p>
    <w:p w:rsidR="00875298" w:rsidRPr="00630426" w:rsidRDefault="00875298" w:rsidP="00875298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875298" w:rsidRPr="00630426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5298" w:rsidRPr="00630426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5298" w:rsidRPr="00630426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5298" w:rsidRPr="00F07945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FFFEFF" w:themeColor="background1"/>
          <w:sz w:val="20"/>
          <w:szCs w:val="20"/>
          <w:lang w:eastAsia="ru-RU"/>
        </w:rPr>
      </w:pPr>
    </w:p>
    <w:p w:rsidR="00875298" w:rsidRPr="00630426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5298" w:rsidRPr="00630426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5298" w:rsidRPr="00630426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5298" w:rsidRPr="00630426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0514" w:rsidRDefault="004F0514" w:rsidP="00F07945">
      <w:pPr>
        <w:shd w:val="clear" w:color="auto" w:fill="FFFEFF" w:themeFill="background1"/>
        <w:spacing w:after="0" w:line="240" w:lineRule="auto"/>
        <w:ind w:left="1985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4F0514" w:rsidRDefault="004F0514" w:rsidP="00F07945">
      <w:pPr>
        <w:shd w:val="clear" w:color="auto" w:fill="FFFEFF" w:themeFill="background1"/>
        <w:spacing w:after="0" w:line="240" w:lineRule="auto"/>
        <w:ind w:left="1985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875298" w:rsidRPr="00630426" w:rsidRDefault="00875298" w:rsidP="00F07945">
      <w:pPr>
        <w:shd w:val="clear" w:color="auto" w:fill="FFFEFF" w:themeFill="background1"/>
        <w:spacing w:after="0" w:line="240" w:lineRule="auto"/>
        <w:ind w:left="1985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  <w:r w:rsidRPr="00630426">
        <w:rPr>
          <w:rFonts w:eastAsia="Times New Roman" w:cs="Times New Roman"/>
          <w:bCs/>
          <w:color w:val="000000"/>
          <w:sz w:val="32"/>
          <w:szCs w:val="32"/>
          <w:lang w:eastAsia="ru-RU"/>
        </w:rPr>
        <w:t xml:space="preserve">Учитель: </w:t>
      </w:r>
      <w:proofErr w:type="spellStart"/>
      <w:r w:rsidRPr="00630426">
        <w:rPr>
          <w:rFonts w:eastAsia="Times New Roman" w:cs="Times New Roman"/>
          <w:bCs/>
          <w:color w:val="000000"/>
          <w:sz w:val="32"/>
          <w:szCs w:val="32"/>
          <w:lang w:eastAsia="ru-RU"/>
        </w:rPr>
        <w:t>Ластовка</w:t>
      </w:r>
      <w:proofErr w:type="spellEnd"/>
      <w:r w:rsidRPr="00630426">
        <w:rPr>
          <w:rFonts w:eastAsia="Times New Roman" w:cs="Times New Roman"/>
          <w:bCs/>
          <w:color w:val="000000"/>
          <w:sz w:val="32"/>
          <w:szCs w:val="32"/>
          <w:lang w:eastAsia="ru-RU"/>
        </w:rPr>
        <w:t xml:space="preserve"> Татьяна Семеновна</w:t>
      </w:r>
    </w:p>
    <w:p w:rsidR="00875298" w:rsidRPr="00630426" w:rsidRDefault="00875298" w:rsidP="00F07945">
      <w:pPr>
        <w:shd w:val="clear" w:color="auto" w:fill="FFFEFF" w:themeFill="background1"/>
        <w:spacing w:after="0" w:line="240" w:lineRule="auto"/>
        <w:ind w:left="1985" w:right="-14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426" w:rsidRDefault="00630426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426" w:rsidRDefault="00630426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426" w:rsidRDefault="00630426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426" w:rsidRDefault="00630426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426" w:rsidRDefault="00630426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426" w:rsidRDefault="00630426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426" w:rsidRDefault="00630426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426" w:rsidRDefault="00630426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426" w:rsidRDefault="00630426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426" w:rsidRDefault="00630426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426" w:rsidRDefault="00630426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426" w:rsidRDefault="00630426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426" w:rsidRDefault="00630426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426" w:rsidRDefault="00630426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426" w:rsidRDefault="00630426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426" w:rsidRDefault="00630426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426" w:rsidRDefault="00630426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426" w:rsidRDefault="00630426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426" w:rsidRDefault="00630426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426" w:rsidRDefault="00630426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426" w:rsidRDefault="00630426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426" w:rsidRDefault="00630426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426" w:rsidRDefault="00630426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426" w:rsidRDefault="00630426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426" w:rsidRDefault="00630426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426" w:rsidRDefault="00630426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426" w:rsidRPr="00630426" w:rsidRDefault="00630426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 апреля 2015 года</w:t>
      </w:r>
    </w:p>
    <w:p w:rsidR="00EE17D4" w:rsidRPr="00630426" w:rsidRDefault="00EE17D4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7529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Содержание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Введение. 2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1. Гигиена физической культуры – предмет, задачи и методы.. 4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2. Основы гигиены физической культуры.. 5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2.1. Личная гигиена. 6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2.2. Рациональное питание. 8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2.3. Закаливание. 11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3.Гигиенические основы физической культуры и спорта на производстве. 12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Заключение. 16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center"/>
        <w:outlineLvl w:val="0"/>
        <w:rPr>
          <w:rFonts w:ascii="Arial" w:eastAsia="Times New Roman" w:hAnsi="Arial" w:cs="Arial"/>
          <w:bCs/>
          <w:kern w:val="36"/>
          <w:sz w:val="33"/>
          <w:szCs w:val="33"/>
          <w:lang w:eastAsia="ru-RU"/>
        </w:rPr>
      </w:pPr>
      <w:bookmarkStart w:id="0" w:name="_Toc118197431"/>
      <w:r w:rsidRPr="00875298">
        <w:rPr>
          <w:rFonts w:ascii="Arial" w:eastAsia="Times New Roman" w:hAnsi="Arial" w:cs="Arial"/>
          <w:bCs/>
          <w:kern w:val="36"/>
          <w:sz w:val="33"/>
          <w:szCs w:val="33"/>
          <w:lang w:eastAsia="ru-RU"/>
        </w:rPr>
        <w:t>Введение</w:t>
      </w:r>
      <w:bookmarkEnd w:id="0"/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75298">
        <w:rPr>
          <w:rFonts w:ascii="Arial" w:eastAsia="Times New Roman" w:hAnsi="Arial" w:cs="Arial"/>
          <w:color w:val="000000"/>
          <w:lang w:eastAsia="ru-RU"/>
        </w:rPr>
        <w:t xml:space="preserve">В определении стратегии и тактики реализации задач оздоровительной направленности необходимо со всей отчетливостью понимать, что успешное решение проблемы здоровья подрастающего поколения возможно только в том случае, когда человек наряду с правильной и достаточной по объему и интенсивности двигательной активностью будет систематически выполнять и остальные шесть заповедей сохранения здоровья (по М. </w:t>
      </w:r>
      <w:proofErr w:type="spellStart"/>
      <w:r w:rsidRPr="00875298">
        <w:rPr>
          <w:rFonts w:ascii="Arial" w:eastAsia="Times New Roman" w:hAnsi="Arial" w:cs="Arial"/>
          <w:color w:val="000000"/>
          <w:lang w:eastAsia="ru-RU"/>
        </w:rPr>
        <w:t>Кенлехнеру</w:t>
      </w:r>
      <w:proofErr w:type="spellEnd"/>
      <w:r w:rsidRPr="00875298">
        <w:rPr>
          <w:rFonts w:ascii="Arial" w:eastAsia="Times New Roman" w:hAnsi="Arial" w:cs="Arial"/>
          <w:color w:val="000000"/>
          <w:lang w:eastAsia="ru-RU"/>
        </w:rPr>
        <w:t>): правильно дышать, правильно пить, правильно есть, правильно расслабляться, правильно</w:t>
      </w:r>
      <w:proofErr w:type="gramEnd"/>
      <w:r w:rsidRPr="00875298">
        <w:rPr>
          <w:rFonts w:ascii="Arial" w:eastAsia="Times New Roman" w:hAnsi="Arial" w:cs="Arial"/>
          <w:color w:val="000000"/>
          <w:lang w:eastAsia="ru-RU"/>
        </w:rPr>
        <w:t xml:space="preserve"> беречься, правильно думать.</w:t>
      </w:r>
      <w:bookmarkStart w:id="1" w:name="_ftnref1"/>
      <w:r w:rsidR="00BB5C03" w:rsidRPr="00875298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Pr="00875298">
        <w:rPr>
          <w:rFonts w:ascii="Arial" w:eastAsia="Times New Roman" w:hAnsi="Arial" w:cs="Arial"/>
          <w:color w:val="000000"/>
          <w:lang w:eastAsia="ru-RU"/>
        </w:rPr>
        <w:instrText xml:space="preserve"> HYPERLINK "http://www.bestreferat.ru/referat-108612.html" \l "_ftn1" </w:instrText>
      </w:r>
      <w:r w:rsidR="00BB5C03" w:rsidRPr="00875298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875298">
        <w:rPr>
          <w:rFonts w:ascii="Arial" w:eastAsia="Times New Roman" w:hAnsi="Arial" w:cs="Arial"/>
          <w:color w:val="800080"/>
          <w:u w:val="single"/>
          <w:lang w:eastAsia="ru-RU"/>
        </w:rPr>
        <w:t>[1]</w:t>
      </w:r>
      <w:r w:rsidR="00BB5C03" w:rsidRPr="00875298">
        <w:rPr>
          <w:rFonts w:ascii="Arial" w:eastAsia="Times New Roman" w:hAnsi="Arial" w:cs="Arial"/>
          <w:color w:val="000000"/>
          <w:lang w:eastAsia="ru-RU"/>
        </w:rPr>
        <w:fldChar w:fldCharType="end"/>
      </w:r>
      <w:bookmarkEnd w:id="1"/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Соблюдение этих или подобных принципов и правил имел в виду и Н.А. Семашко, когда утверждал, что для укрепления здоровья человек должен заниматься физической культурой 24 часа в сутки.</w:t>
      </w:r>
      <w:bookmarkStart w:id="2" w:name="_ftnref2"/>
      <w:r w:rsidR="00BB5C03" w:rsidRPr="00875298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Pr="00875298">
        <w:rPr>
          <w:rFonts w:ascii="Arial" w:eastAsia="Times New Roman" w:hAnsi="Arial" w:cs="Arial"/>
          <w:color w:val="000000"/>
          <w:lang w:eastAsia="ru-RU"/>
        </w:rPr>
        <w:instrText xml:space="preserve"> HYPERLINK "http://www.bestreferat.ru/referat-108612.html" \l "_ftn2" </w:instrText>
      </w:r>
      <w:r w:rsidR="00BB5C03" w:rsidRPr="00875298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875298">
        <w:rPr>
          <w:rFonts w:ascii="Arial" w:eastAsia="Times New Roman" w:hAnsi="Arial" w:cs="Arial"/>
          <w:color w:val="800080"/>
          <w:u w:val="single"/>
          <w:lang w:eastAsia="ru-RU"/>
        </w:rPr>
        <w:t>[2]</w:t>
      </w:r>
      <w:r w:rsidR="00BB5C03" w:rsidRPr="00875298">
        <w:rPr>
          <w:rFonts w:ascii="Arial" w:eastAsia="Times New Roman" w:hAnsi="Arial" w:cs="Arial"/>
          <w:color w:val="000000"/>
          <w:lang w:eastAsia="ru-RU"/>
        </w:rPr>
        <w:fldChar w:fldCharType="end"/>
      </w:r>
      <w:bookmarkEnd w:id="2"/>
      <w:r w:rsidRPr="00875298">
        <w:rPr>
          <w:rFonts w:ascii="Arial" w:eastAsia="Times New Roman" w:hAnsi="Arial" w:cs="Arial"/>
          <w:color w:val="000000"/>
          <w:lang w:eastAsia="ru-RU"/>
        </w:rPr>
        <w:t xml:space="preserve"> А для этого он должен хотеть это делать, знать, как правильно это делать, умело реализовывать свои потребности и знания в практической деятельности в процессе </w:t>
      </w:r>
      <w:proofErr w:type="spellStart"/>
      <w:proofErr w:type="gramStart"/>
      <w:r w:rsidRPr="00875298">
        <w:rPr>
          <w:rFonts w:ascii="Arial" w:eastAsia="Times New Roman" w:hAnsi="Arial" w:cs="Arial"/>
          <w:color w:val="000000"/>
          <w:lang w:eastAsia="ru-RU"/>
        </w:rPr>
        <w:t>самосовершен</w:t>
      </w:r>
      <w:proofErr w:type="spellEnd"/>
      <w:r w:rsidRPr="0087529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75298">
        <w:rPr>
          <w:rFonts w:ascii="Arial" w:eastAsia="Times New Roman" w:hAnsi="Arial" w:cs="Arial"/>
          <w:color w:val="000000"/>
          <w:lang w:eastAsia="ru-RU"/>
        </w:rPr>
        <w:t>ствования</w:t>
      </w:r>
      <w:proofErr w:type="spellEnd"/>
      <w:proofErr w:type="gramEnd"/>
      <w:r w:rsidRPr="00875298">
        <w:rPr>
          <w:rFonts w:ascii="Arial" w:eastAsia="Times New Roman" w:hAnsi="Arial" w:cs="Arial"/>
          <w:color w:val="000000"/>
          <w:lang w:eastAsia="ru-RU"/>
        </w:rPr>
        <w:t>. Решение этих важнейших задач и должно быть главным содержанием уроков физической культуры и гигиены.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75298">
        <w:rPr>
          <w:rFonts w:ascii="Arial" w:eastAsia="Times New Roman" w:hAnsi="Arial" w:cs="Arial"/>
          <w:color w:val="000000"/>
          <w:lang w:eastAsia="ru-RU"/>
        </w:rPr>
        <w:t>Основными задачами современной гигиены являются научная разработка основ предупредительного и текущего санитарного надзора, санитарного законодательства, обоснование гигиениче</w:t>
      </w:r>
      <w:r w:rsidRPr="00875298">
        <w:rPr>
          <w:rFonts w:ascii="Arial" w:eastAsia="Times New Roman" w:hAnsi="Arial" w:cs="Arial"/>
          <w:color w:val="000000"/>
          <w:lang w:eastAsia="ru-RU"/>
        </w:rPr>
        <w:softHyphen/>
        <w:t>ских мероприятий по охране и оздоровлению окружающей сре</w:t>
      </w:r>
      <w:r w:rsidRPr="00875298">
        <w:rPr>
          <w:rFonts w:ascii="Arial" w:eastAsia="Times New Roman" w:hAnsi="Arial" w:cs="Arial"/>
          <w:color w:val="000000"/>
          <w:lang w:eastAsia="ru-RU"/>
        </w:rPr>
        <w:softHyphen/>
        <w:t>ды, условий труда и отдыха, охрана здоровья детей и подростков, участие в разработке гигиенических основ рационального пита</w:t>
      </w:r>
      <w:r w:rsidRPr="00875298">
        <w:rPr>
          <w:rFonts w:ascii="Arial" w:eastAsia="Times New Roman" w:hAnsi="Arial" w:cs="Arial"/>
          <w:color w:val="000000"/>
          <w:lang w:eastAsia="ru-RU"/>
        </w:rPr>
        <w:softHyphen/>
        <w:t>ния, а также санитарная экспертиза качества пищевых продук</w:t>
      </w:r>
      <w:r w:rsidRPr="00875298">
        <w:rPr>
          <w:rFonts w:ascii="Arial" w:eastAsia="Times New Roman" w:hAnsi="Arial" w:cs="Arial"/>
          <w:color w:val="000000"/>
          <w:lang w:eastAsia="ru-RU"/>
        </w:rPr>
        <w:softHyphen/>
        <w:t>тов и предметов бытового обихода.</w:t>
      </w:r>
      <w:proofErr w:type="gramEnd"/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Знание гигиены необходимо для правильного решения вопросов по предупреждению заболеваний, повышения трудоспособности и сопротивляемости организма к неблагоприятным влияниям окружающей среды.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75298">
        <w:rPr>
          <w:rFonts w:ascii="Arial" w:eastAsia="Times New Roman" w:hAnsi="Arial" w:cs="Arial"/>
          <w:color w:val="000000"/>
          <w:lang w:eastAsia="ru-RU"/>
        </w:rPr>
        <w:t>Научной основой гигиены служит разработка гигиенических нормативов - предельно допу</w:t>
      </w:r>
      <w:r w:rsidRPr="00875298">
        <w:rPr>
          <w:rFonts w:ascii="Arial" w:eastAsia="Times New Roman" w:hAnsi="Arial" w:cs="Arial"/>
          <w:color w:val="000000"/>
          <w:lang w:eastAsia="ru-RU"/>
        </w:rPr>
        <w:softHyphen/>
        <w:t>стимых концентраций и уровней, ориентировочных безопасных уровней воздействия (ПДК, ПДУ, ОБУВ и др.) для воздуха на</w:t>
      </w:r>
      <w:r w:rsidRPr="00875298">
        <w:rPr>
          <w:rFonts w:ascii="Arial" w:eastAsia="Times New Roman" w:hAnsi="Arial" w:cs="Arial"/>
          <w:color w:val="000000"/>
          <w:lang w:eastAsia="ru-RU"/>
        </w:rPr>
        <w:softHyphen/>
        <w:t>селенных мест и промышленных предприятий, воды, продуктов питания, одежды и обуви с целью создания наиболее благопри</w:t>
      </w:r>
      <w:r w:rsidRPr="00875298">
        <w:rPr>
          <w:rFonts w:ascii="Arial" w:eastAsia="Times New Roman" w:hAnsi="Arial" w:cs="Arial"/>
          <w:color w:val="000000"/>
          <w:lang w:eastAsia="ru-RU"/>
        </w:rPr>
        <w:softHyphen/>
        <w:t>ятных условий для сохранения здоровья и предупреждения забо</w:t>
      </w:r>
      <w:r w:rsidRPr="00875298">
        <w:rPr>
          <w:rFonts w:ascii="Arial" w:eastAsia="Times New Roman" w:hAnsi="Arial" w:cs="Arial"/>
          <w:color w:val="000000"/>
          <w:lang w:eastAsia="ru-RU"/>
        </w:rPr>
        <w:softHyphen/>
        <w:t>леваний, обеспечения высокой работоспособности и увеличения продолжительности жизни.</w:t>
      </w:r>
      <w:proofErr w:type="gramEnd"/>
    </w:p>
    <w:p w:rsidR="00EE17D4" w:rsidRDefault="00EE17D4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bookmarkStart w:id="3" w:name="_Toc118197432"/>
    </w:p>
    <w:p w:rsidR="00EE17D4" w:rsidRDefault="00EE17D4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EE17D4" w:rsidRDefault="00EE17D4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75298">
        <w:rPr>
          <w:rFonts w:ascii="Arial" w:eastAsia="Times New Roman" w:hAnsi="Arial" w:cs="Arial"/>
          <w:sz w:val="32"/>
          <w:szCs w:val="32"/>
          <w:lang w:eastAsia="ru-RU"/>
        </w:rPr>
        <w:t>1. Гигиена физической культуры – предмет, задачи и методы</w:t>
      </w:r>
      <w:bookmarkEnd w:id="3"/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Гигиена (</w:t>
      </w:r>
      <w:proofErr w:type="spellStart"/>
      <w:r w:rsidRPr="00875298">
        <w:rPr>
          <w:rFonts w:ascii="Arial" w:eastAsia="Times New Roman" w:hAnsi="Arial" w:cs="Arial"/>
          <w:color w:val="000000"/>
          <w:lang w:eastAsia="ru-RU"/>
        </w:rPr>
        <w:t>hygieinos</w:t>
      </w:r>
      <w:proofErr w:type="spellEnd"/>
      <w:r w:rsidRPr="00875298">
        <w:rPr>
          <w:rFonts w:ascii="Arial" w:eastAsia="Times New Roman" w:hAnsi="Arial" w:cs="Arial"/>
          <w:color w:val="000000"/>
          <w:lang w:eastAsia="ru-RU"/>
        </w:rPr>
        <w:t>) – область медицинской науки о сохранении и улучшении здоровья путём проведения предупредительных мероприятий. Она изучает влияние условий жизни и труда на здоровье человека и разрабатывает мероприятия по профилактике заболеваний.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На организм человека могут воздействовать различные факторы внешней среды:</w:t>
      </w:r>
      <w:r w:rsidR="00EE17D4" w:rsidRPr="00875298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- Химические – химические элементы и соединения, находящиеся в воздухе, воде, почве, пище.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 xml:space="preserve">- </w:t>
      </w:r>
      <w:proofErr w:type="gramStart"/>
      <w:r w:rsidRPr="00875298">
        <w:rPr>
          <w:rFonts w:ascii="Arial" w:eastAsia="Times New Roman" w:hAnsi="Arial" w:cs="Arial"/>
          <w:color w:val="000000"/>
          <w:lang w:eastAsia="ru-RU"/>
        </w:rPr>
        <w:t>Физические</w:t>
      </w:r>
      <w:proofErr w:type="gramEnd"/>
      <w:r w:rsidRPr="00875298">
        <w:rPr>
          <w:rFonts w:ascii="Arial" w:eastAsia="Times New Roman" w:hAnsi="Arial" w:cs="Arial"/>
          <w:color w:val="000000"/>
          <w:lang w:eastAsia="ru-RU"/>
        </w:rPr>
        <w:t xml:space="preserve"> – температура, влажность и давление воздуха, радиация, вибрация, шум и т.п.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- Биологические – микроорганизмы, гельминты, грибы.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- Социальные факторы – характер трудовой деятельности, питание, жилищно-бытовые условия и др.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В зависимости от решаемых задач гигиеническая наука использует разнообразные методы. Они используются для гигиенической оценки факторов окружающей среды. К ним относятся санитарное обследование и описание, физические, химические и биологические методы санитарной экспертизы.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lastRenderedPageBreak/>
        <w:t>Методы санитарного описания и обследования позволяют выявить общее состояние отдельных групп или населённых пунктов. При этом привлекаются статистические и демографические показатели в исследуемом районе и делаются общие выводы о состоянии здоровья населения и факторах, влияющих на него.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Для определения количественных характеристик среды, и её свойств используются физические, химические, биологические методы исследования.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Для изучения влияния окружающей среды на организм человека используются физиолого-биологические, клинические, антропометрические, экспериментальные методы. При необходимости установить влияние среды на здоровье коллектива пользуются санитарно-статистическим методом.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Практическое претворение в жизнь гигиенических нормативов, правил и мероприятий называется санитарией. Достижения гигиены внедряются путём общественно-гигиенических мероприятий. С этой целью разрабатываются различные санитарные правила и нормы. Для эффективного использования достижений гигиены необходимо, что бы каждый человек понимал их значение. В связи с этим огромная роль принадлежит санитарному просвещению.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 xml:space="preserve">В зависимости от предмета изучения гигиеническая наука подразделяется </w:t>
      </w:r>
      <w:proofErr w:type="gramStart"/>
      <w:r w:rsidRPr="00875298">
        <w:rPr>
          <w:rFonts w:ascii="Arial" w:eastAsia="Times New Roman" w:hAnsi="Arial" w:cs="Arial"/>
          <w:color w:val="000000"/>
          <w:lang w:eastAsia="ru-RU"/>
        </w:rPr>
        <w:t>на</w:t>
      </w:r>
      <w:proofErr w:type="gramEnd"/>
      <w:r w:rsidRPr="00875298">
        <w:rPr>
          <w:rFonts w:ascii="Arial" w:eastAsia="Times New Roman" w:hAnsi="Arial" w:cs="Arial"/>
          <w:color w:val="000000"/>
          <w:lang w:eastAsia="ru-RU"/>
        </w:rPr>
        <w:t>: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- Гигиену окружающей среды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- Гигиену питания и здоровья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- Гигиену труда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- Социальную гигиену.</w:t>
      </w:r>
    </w:p>
    <w:p w:rsid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center"/>
        <w:outlineLvl w:val="0"/>
        <w:rPr>
          <w:rFonts w:ascii="Arial" w:eastAsia="Times New Roman" w:hAnsi="Arial" w:cs="Arial"/>
          <w:b/>
          <w:bCs/>
          <w:color w:val="6600CC"/>
          <w:kern w:val="36"/>
          <w:sz w:val="33"/>
          <w:szCs w:val="33"/>
          <w:lang w:eastAsia="ru-RU"/>
        </w:rPr>
      </w:pPr>
      <w:bookmarkStart w:id="4" w:name="_Toc118197433"/>
    </w:p>
    <w:p w:rsid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center"/>
        <w:outlineLvl w:val="0"/>
        <w:rPr>
          <w:rFonts w:ascii="Arial" w:eastAsia="Times New Roman" w:hAnsi="Arial" w:cs="Arial"/>
          <w:b/>
          <w:bCs/>
          <w:color w:val="6600CC"/>
          <w:kern w:val="36"/>
          <w:sz w:val="33"/>
          <w:szCs w:val="33"/>
          <w:lang w:eastAsia="ru-RU"/>
        </w:rPr>
      </w:pPr>
    </w:p>
    <w:p w:rsid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center"/>
        <w:outlineLvl w:val="0"/>
        <w:rPr>
          <w:rFonts w:ascii="Arial" w:eastAsia="Times New Roman" w:hAnsi="Arial" w:cs="Arial"/>
          <w:b/>
          <w:bCs/>
          <w:color w:val="6600CC"/>
          <w:kern w:val="36"/>
          <w:sz w:val="33"/>
          <w:szCs w:val="33"/>
          <w:lang w:eastAsia="ru-RU"/>
        </w:rPr>
      </w:pP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 w:rsidRPr="00875298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2. Основы гигиены физической культуры</w:t>
      </w:r>
      <w:bookmarkEnd w:id="4"/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Гигиена – наука о сохранении и укреплении здоровья человека. Ее главная задача – изучение влияния условий жизни и труда на здоровье людей, предупреждение заболеваний, обеспечение оптимальных условий существования человека, сохранение здоровья и долголети</w:t>
      </w:r>
      <w:bookmarkStart w:id="5" w:name="_ftnref6"/>
      <w:r w:rsidR="00EE17D4">
        <w:rPr>
          <w:rFonts w:ascii="Arial" w:eastAsia="Times New Roman" w:hAnsi="Arial" w:cs="Arial"/>
          <w:color w:val="000000"/>
          <w:lang w:eastAsia="ru-RU"/>
        </w:rPr>
        <w:t>и</w:t>
      </w:r>
      <w:bookmarkEnd w:id="5"/>
      <w:r w:rsidR="00EE17D4">
        <w:rPr>
          <w:rFonts w:ascii="Arial" w:eastAsia="Times New Roman" w:hAnsi="Arial" w:cs="Arial"/>
          <w:color w:val="000000"/>
          <w:lang w:eastAsia="ru-RU"/>
        </w:rPr>
        <w:t>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Молодые специалисты, окончившие Вузы, должны хорошо знать основные положения личной и общественной гигиены и умело применять их в быту, учебе, на производстве, при организации различных мероприятий по массовой физической культуре и спорту в условиях профессиональной деятельности.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 xml:space="preserve">Одной из профильных гигиенических дисциплин является гигиена физической культуры и спорта. Она изучает взаимодействие организма </w:t>
      </w:r>
      <w:proofErr w:type="gramStart"/>
      <w:r w:rsidRPr="00875298">
        <w:rPr>
          <w:rFonts w:ascii="Arial" w:eastAsia="Times New Roman" w:hAnsi="Arial" w:cs="Arial"/>
          <w:color w:val="000000"/>
          <w:lang w:eastAsia="ru-RU"/>
        </w:rPr>
        <w:t>занимающихся</w:t>
      </w:r>
      <w:proofErr w:type="gramEnd"/>
      <w:r w:rsidRPr="00875298">
        <w:rPr>
          <w:rFonts w:ascii="Arial" w:eastAsia="Times New Roman" w:hAnsi="Arial" w:cs="Arial"/>
          <w:color w:val="000000"/>
          <w:lang w:eastAsia="ru-RU"/>
        </w:rPr>
        <w:t xml:space="preserve"> физической культурой и спортом с внешней средой. Цель такого изучения – разработка гигиенических нормативов, требований и мероприятий, направленных на укрепление здоровья, повышения работоспособности и достижения высоких спортивных результатов.</w:t>
      </w:r>
    </w:p>
    <w:p w:rsid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  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  </w:t>
      </w:r>
      <w:r w:rsidRPr="008752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2.1. Личная гигиена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Личная гигиена включает в себя: рациональный суточный режим, уход за телом и полостью рта, гигиену одежды и обуви. Особенно оно важно для студентов, т.к. строгое их соблюдение способствует укреплению здоровья, повышению умственной и физической работоспособности и служит залогом спортивных достижений.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Рациональный суточный режим создает оптимальные условия для деятельности и восстановления организма. В основе его лежит ритмическое и правильное чередование труда и отдыха и других видов деятельности.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Суточный режим должен основываться на законах о биологических ритмах. При правильном и строго соблюдаемом суточном режиме дня вырабатывается определенный ритм функционирования организма, в результате чего студенты могут в определенное время наиболее эффективно выполнять конкретные виды работ.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Основные правила организации суточного режима: подъем в одно и то же время</w:t>
      </w:r>
      <w:r w:rsidR="00EE17D4" w:rsidRPr="00EE17D4">
        <w:rPr>
          <w:rFonts w:ascii="Arial" w:eastAsia="Times New Roman" w:hAnsi="Arial" w:cs="Arial"/>
          <w:color w:val="000000"/>
          <w:lang w:eastAsia="ru-RU"/>
        </w:rPr>
        <w:t xml:space="preserve">; </w:t>
      </w:r>
      <w:r w:rsidRPr="00875298">
        <w:rPr>
          <w:rFonts w:ascii="Arial" w:eastAsia="Times New Roman" w:hAnsi="Arial" w:cs="Arial"/>
          <w:color w:val="000000"/>
          <w:lang w:eastAsia="ru-RU"/>
        </w:rPr>
        <w:t>Выполнение УГГ и закаливающих процедур;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Приема пищи в одно и то же время, не менее 3 раз в день (лучше 4 – 5 раз в день);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 xml:space="preserve">Самостоятельные занятия по учебным дисциплинам в </w:t>
      </w:r>
      <w:proofErr w:type="gramStart"/>
      <w:r w:rsidRPr="00875298">
        <w:rPr>
          <w:rFonts w:ascii="Arial" w:eastAsia="Times New Roman" w:hAnsi="Arial" w:cs="Arial"/>
          <w:color w:val="000000"/>
          <w:lang w:eastAsia="ru-RU"/>
        </w:rPr>
        <w:t>одно и тоже</w:t>
      </w:r>
      <w:proofErr w:type="gramEnd"/>
      <w:r w:rsidRPr="00875298">
        <w:rPr>
          <w:rFonts w:ascii="Arial" w:eastAsia="Times New Roman" w:hAnsi="Arial" w:cs="Arial"/>
          <w:color w:val="000000"/>
          <w:lang w:eastAsia="ru-RU"/>
        </w:rPr>
        <w:t xml:space="preserve"> время;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Не реже 3 – 5 раза в неделю по 1,5 – 2 ч. занятия физическими упражнениями и спортом с оптимальной физической нагрузкой;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Выполнение в паузах учебной деятельности (3 – 5 мин) и физических упражнений;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Ежедневное пребывание на свежем воздухе (1,5 – 2 ч);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 xml:space="preserve">Полноценный сон (не менее 8 ч) с засыпанием и пробуждением в </w:t>
      </w:r>
      <w:proofErr w:type="gramStart"/>
      <w:r w:rsidRPr="00875298">
        <w:rPr>
          <w:rFonts w:ascii="Arial" w:eastAsia="Times New Roman" w:hAnsi="Arial" w:cs="Arial"/>
          <w:color w:val="000000"/>
          <w:lang w:eastAsia="ru-RU"/>
        </w:rPr>
        <w:t>одно и тоже</w:t>
      </w:r>
      <w:proofErr w:type="gramEnd"/>
      <w:r w:rsidRPr="00875298">
        <w:rPr>
          <w:rFonts w:ascii="Arial" w:eastAsia="Times New Roman" w:hAnsi="Arial" w:cs="Arial"/>
          <w:color w:val="000000"/>
          <w:lang w:eastAsia="ru-RU"/>
        </w:rPr>
        <w:t xml:space="preserve"> время.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lastRenderedPageBreak/>
        <w:t>Уход за телом. Гигиена тела содействует правильной жизнедеятельности организма, способствует улучшению обмена веществ, кровообращения, пищеварения, дыхания, развитию физических и умственных способностей человека. От состояния кожного покрова зависит здоровье человека, его работоспособность, сопротивляемость различным заболеваниям. Уход за телом включает в себя ежедневный уход за кожей всего тела, уход за волосами, уход за полостью рта и зубами.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Гигиена одежды и обуви. Спортивная одежда должна отвечать требованиям, предъявляемым спецификой занятий и правилами соревнований различных видов спорта. Она должна быть по возможности легкой и не стеснять движений.</w:t>
      </w:r>
    </w:p>
    <w:p w:rsidR="00875298" w:rsidRPr="00630426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Как правило, спортивная одежда изготавливается из эластичных тканей с высокой воздухопроницаемостью, хорошо впитывающих пот и способствующих его быстрому испарению. Спортивная обувь должна быть легкой, эластичной и хорошо вентилируемой.</w:t>
      </w:r>
      <w:r w:rsidRPr="00EE17D4">
        <w:rPr>
          <w:rFonts w:ascii="Arial" w:eastAsia="Times New Roman" w:hAnsi="Arial" w:cs="Arial"/>
          <w:color w:val="000000"/>
          <w:lang w:eastAsia="ru-RU"/>
        </w:rPr>
        <w:t> 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 xml:space="preserve">Необходимо, чтобы и теплозащитные и водоупорные свойства соответствовали погодным условиям. Лучше всего этим требованиям отвечает обувь из натуральной кожи, имеющая малую </w:t>
      </w:r>
      <w:proofErr w:type="spellStart"/>
      <w:r w:rsidRPr="00875298">
        <w:rPr>
          <w:rFonts w:ascii="Arial" w:eastAsia="Times New Roman" w:hAnsi="Arial" w:cs="Arial"/>
          <w:color w:val="000000"/>
          <w:lang w:eastAsia="ru-RU"/>
        </w:rPr>
        <w:t>теплопроводимость</w:t>
      </w:r>
      <w:proofErr w:type="spellEnd"/>
      <w:r w:rsidRPr="00875298">
        <w:rPr>
          <w:rFonts w:ascii="Arial" w:eastAsia="Times New Roman" w:hAnsi="Arial" w:cs="Arial"/>
          <w:color w:val="000000"/>
          <w:lang w:eastAsia="ru-RU"/>
        </w:rPr>
        <w:t>, хорошую эластичность, а так же обладающая способностью сохранять форму после намокания</w:t>
      </w:r>
    </w:p>
    <w:p w:rsidR="00EE17D4" w:rsidRDefault="00EE17D4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52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2.2. Рациональное питание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Рациональное питание, построенное на научных основах, обеспечивает правильный рост и формирование организма, способствует сохранению здоровья, высокой умственной и физической работоспособности и продлению творческого долголетия. Для людей, занимающихся физической культурой и спортом, рациональное питание способствует повышению работоспособности, быстрейшему восстановлению после утомления и достижению высоких спортивных результатов.</w:t>
      </w:r>
    </w:p>
    <w:p w:rsidR="00875298" w:rsidRPr="00630426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Гигиенические требования к пище. Пища представляет собой определенную комбинацию продуктов питания, состоящих из белков, жиров, углеводов, витаминов, минеральных солей и воды. Основные гигиенические требования, предъявляемые к пище следующие: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- оптимальное количество, соответствующее энергетическим затратам человека, в процессе жизнедеятельности;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75298">
        <w:rPr>
          <w:rFonts w:ascii="Arial" w:eastAsia="Times New Roman" w:hAnsi="Arial" w:cs="Arial"/>
          <w:color w:val="000000"/>
          <w:lang w:eastAsia="ru-RU"/>
        </w:rPr>
        <w:t>- полноценное качество, т.е. включение всех необходимых питательных веществ (белков, жиров, углеводов, витаминов, минеральных солей), сбалансированных в оптимальных пропорциях;</w:t>
      </w:r>
      <w:proofErr w:type="gramEnd"/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- разнообразие и наличие различных продуктов животного и растительного происхождения;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- хорошая усвояемость, приятный вкус, запах и внешний вид;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- доброкачественность и безвредность.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75298">
        <w:rPr>
          <w:rFonts w:ascii="Arial" w:eastAsia="Times New Roman" w:hAnsi="Arial" w:cs="Arial"/>
          <w:color w:val="000000"/>
          <w:lang w:eastAsia="ru-RU"/>
        </w:rPr>
        <w:t>Энергозатраты</w:t>
      </w:r>
      <w:proofErr w:type="spellEnd"/>
      <w:r w:rsidRPr="00875298">
        <w:rPr>
          <w:rFonts w:ascii="Arial" w:eastAsia="Times New Roman" w:hAnsi="Arial" w:cs="Arial"/>
          <w:color w:val="000000"/>
          <w:lang w:eastAsia="ru-RU"/>
        </w:rPr>
        <w:t xml:space="preserve"> организма выражаются в килокалориях (</w:t>
      </w:r>
      <w:proofErr w:type="gramStart"/>
      <w:r w:rsidRPr="00875298">
        <w:rPr>
          <w:rFonts w:ascii="Arial" w:eastAsia="Times New Roman" w:hAnsi="Arial" w:cs="Arial"/>
          <w:color w:val="000000"/>
          <w:lang w:eastAsia="ru-RU"/>
        </w:rPr>
        <w:t>ккал</w:t>
      </w:r>
      <w:proofErr w:type="gramEnd"/>
      <w:r w:rsidRPr="00875298">
        <w:rPr>
          <w:rFonts w:ascii="Arial" w:eastAsia="Times New Roman" w:hAnsi="Arial" w:cs="Arial"/>
          <w:color w:val="000000"/>
          <w:lang w:eastAsia="ru-RU"/>
        </w:rPr>
        <w:t xml:space="preserve">). В этих же единицах обозначается и энергетическая ценность пищи. Повышение активности процентов обмена веществ и энергии при выполнении различной, главным образом мышечной, деятельности является решающим фактором при определении суточного расхода энергии. Чем интенсивнее выполняемая физическая работа, тем выше </w:t>
      </w:r>
      <w:proofErr w:type="spellStart"/>
      <w:r w:rsidRPr="00875298">
        <w:rPr>
          <w:rFonts w:ascii="Arial" w:eastAsia="Times New Roman" w:hAnsi="Arial" w:cs="Arial"/>
          <w:color w:val="000000"/>
          <w:lang w:eastAsia="ru-RU"/>
        </w:rPr>
        <w:t>энергозатраты</w:t>
      </w:r>
      <w:proofErr w:type="spellEnd"/>
      <w:r w:rsidRPr="00875298">
        <w:rPr>
          <w:rFonts w:ascii="Arial" w:eastAsia="Times New Roman" w:hAnsi="Arial" w:cs="Arial"/>
          <w:color w:val="000000"/>
          <w:lang w:eastAsia="ru-RU"/>
        </w:rPr>
        <w:t>. Умственный или полностью автоматизированный труд требует небольших затрат энергии.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right="-143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0" w:type="auto"/>
        <w:tblInd w:w="-16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21"/>
        <w:gridCol w:w="21"/>
        <w:gridCol w:w="21"/>
        <w:gridCol w:w="21"/>
        <w:gridCol w:w="21"/>
      </w:tblGrid>
      <w:tr w:rsidR="00875298" w:rsidRPr="00875298" w:rsidTr="008752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75298" w:rsidRPr="00875298" w:rsidTr="008752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75298" w:rsidRPr="00875298" w:rsidTr="008752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75298" w:rsidRPr="00875298" w:rsidTr="008752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75298" w:rsidRPr="00875298" w:rsidTr="008752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75298" w:rsidRPr="00875298" w:rsidTr="008752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75298" w:rsidRPr="00875298" w:rsidTr="008752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75298" w:rsidRPr="00875298" w:rsidTr="008752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Витамины в необходимом количестве обязательно должны присутствовать в рационе спортсменов и физкультурников. Во время выполнения интенсивной мышечной работы в связи с повышением обмена веществ потребность в витаминах возрастает. Удовлетворять потребность организма в витаминах нужно, прежде всего, за счет употребления натуральных продуктов. В случае их нехватки рекомендуется принимать витаминные концентраты из естественных продуктов (настой шиповника и др.) синтетических препаратов (“</w:t>
      </w:r>
      <w:proofErr w:type="spellStart"/>
      <w:r w:rsidRPr="00875298">
        <w:rPr>
          <w:rFonts w:ascii="Arial" w:eastAsia="Times New Roman" w:hAnsi="Arial" w:cs="Arial"/>
          <w:color w:val="000000"/>
          <w:lang w:eastAsia="ru-RU"/>
        </w:rPr>
        <w:t>Аэровит</w:t>
      </w:r>
      <w:proofErr w:type="spellEnd"/>
      <w:r w:rsidRPr="00875298">
        <w:rPr>
          <w:rFonts w:ascii="Arial" w:eastAsia="Times New Roman" w:hAnsi="Arial" w:cs="Arial"/>
          <w:color w:val="000000"/>
          <w:lang w:eastAsia="ru-RU"/>
        </w:rPr>
        <w:t>”, “</w:t>
      </w:r>
      <w:proofErr w:type="spellStart"/>
      <w:r w:rsidRPr="00875298">
        <w:rPr>
          <w:rFonts w:ascii="Arial" w:eastAsia="Times New Roman" w:hAnsi="Arial" w:cs="Arial"/>
          <w:color w:val="000000"/>
          <w:lang w:eastAsia="ru-RU"/>
        </w:rPr>
        <w:t>Ундевит</w:t>
      </w:r>
      <w:proofErr w:type="spellEnd"/>
      <w:r w:rsidRPr="00875298">
        <w:rPr>
          <w:rFonts w:ascii="Arial" w:eastAsia="Times New Roman" w:hAnsi="Arial" w:cs="Arial"/>
          <w:color w:val="000000"/>
          <w:lang w:eastAsia="ru-RU"/>
        </w:rPr>
        <w:t>” и др.).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В питании спортсмена, наряду с обычными пищевыми веществами, могут быть использованы различные питательные смеси и продукты повышенной биологической ценности.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В суточном режиме следует устанавливать и строго придерживаться определенного времени для приема пищи, что способствует ее лучшему перевариванию и усвоению. Принимать пищу следует за 2-2.5 ч до тренировки и спустя 30-40 мин. после ее окончания.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Питаться лучше 4 раза в день: завтрак – 7 – 7.30, обед – 13.00 – 14.00, полдник – 16.00 – 17.00, ужин – 20.00 – 20.30. можно ограничиться и трехразовым питанием</w:t>
      </w:r>
      <w:r w:rsidRPr="00EE17D4">
        <w:rPr>
          <w:rFonts w:ascii="Arial" w:eastAsia="Times New Roman" w:hAnsi="Arial" w:cs="Arial"/>
          <w:color w:val="800080"/>
          <w:u w:val="single"/>
          <w:lang w:eastAsia="ru-RU"/>
        </w:rPr>
        <w:t>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Примерное распределение калорийности суточного рациона питания.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21"/>
        <w:gridCol w:w="21"/>
        <w:gridCol w:w="21"/>
        <w:gridCol w:w="21"/>
        <w:gridCol w:w="21"/>
      </w:tblGrid>
      <w:tr w:rsidR="00875298" w:rsidRPr="00875298" w:rsidTr="00875298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75298" w:rsidRPr="00875298" w:rsidTr="008752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75298" w:rsidRPr="00875298" w:rsidTr="008752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75298" w:rsidRPr="00875298" w:rsidRDefault="00875298" w:rsidP="00F07945">
            <w:pPr>
              <w:shd w:val="clear" w:color="auto" w:fill="FFFEFF" w:themeFill="background1"/>
              <w:spacing w:after="0" w:line="240" w:lineRule="auto"/>
              <w:ind w:left="-851" w:right="-143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При приеме пищи все внимание стоит уделять еде.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Отвлечения от еды приводят к нарушению пищеварения и усвоения пищи. Во время еды нельзя торопиться. Пища должна всегда хорошо пережевываться.</w:t>
      </w:r>
    </w:p>
    <w:p w:rsid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6" w:name="_Toc118197436"/>
    </w:p>
    <w:p w:rsid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EE17D4" w:rsidRPr="00630426" w:rsidRDefault="00EE17D4" w:rsidP="00F07945">
      <w:pPr>
        <w:shd w:val="clear" w:color="auto" w:fill="FFFEFF" w:themeFill="background1"/>
        <w:spacing w:after="0" w:line="240" w:lineRule="auto"/>
        <w:ind w:left="-851" w:right="-143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E17D4" w:rsidRPr="00630426" w:rsidRDefault="00EE17D4" w:rsidP="00F07945">
      <w:pPr>
        <w:shd w:val="clear" w:color="auto" w:fill="FFFEFF" w:themeFill="background1"/>
        <w:spacing w:after="0" w:line="240" w:lineRule="auto"/>
        <w:ind w:left="-851" w:right="-143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752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2.3. Закаливание</w:t>
      </w:r>
      <w:bookmarkEnd w:id="6"/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Закаливание – система мероприятий, направленных на повышение устойчивости организма к различным воздействиям окружающей среды (холода, тепла, солнечной радиации, понижению атмосферного давления).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 xml:space="preserve">Систематическое применение закаливающих процедур </w:t>
      </w:r>
      <w:proofErr w:type="gramStart"/>
      <w:r w:rsidRPr="00875298">
        <w:rPr>
          <w:rFonts w:ascii="Arial" w:eastAsia="Times New Roman" w:hAnsi="Arial" w:cs="Arial"/>
          <w:color w:val="000000"/>
          <w:lang w:eastAsia="ru-RU"/>
        </w:rPr>
        <w:t>снижает число</w:t>
      </w:r>
      <w:proofErr w:type="gramEnd"/>
      <w:r w:rsidRPr="00875298">
        <w:rPr>
          <w:rFonts w:ascii="Arial" w:eastAsia="Times New Roman" w:hAnsi="Arial" w:cs="Arial"/>
          <w:color w:val="000000"/>
          <w:lang w:eastAsia="ru-RU"/>
        </w:rPr>
        <w:t xml:space="preserve"> простудных заболеваний в 2 – 5 раз, а в отдельных случаях почти полностью исключает их. Закаливание способствует повышению физической и умственной работоспособности, улучшает кровообращение, повышает тонус ЦНС, нормализует обмен веществ, помогает выработать рациональный гигиенический режим.</w:t>
      </w:r>
      <w:r w:rsidR="00A07DB7" w:rsidRPr="00A07DB7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Приступать к закаливанию можно практически в любом возрасте, предварительно посоветовавшись с врачом. Он не только проверит состояние здоровья, но и поможет определить форму закаливающих процедур и их дозировку. Установлены следующие гигиенические принципы закаливания: систематичность требует регулярного, ежедневного выполнения закаливающих процедур. Длительные перерывы в закаливании ведут к ослаблению или полной утрате приобретенных защитных реакций. Обычно через 2 – 3 недели после прекращения процедур устойчивость организма к закаливающему фактору снижается; постепенное и последовательное увеличение дозировки процедур. При выборе дозировки и форм проведения закаливания необходимо учитывать индивидуальные особенности человека (возраст, состояние здоровья и др.), поскольку реакция организма на закаливание у разных людей неодинаковая;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 xml:space="preserve">Разнообразие средств и форм обеспечивает всестороннее закаливание. Как правило, устойчивость организма повышается только к тому раздражителю, воздействию которого он многократно подвергался. Так, повторное воздействие холода вырабатывает устойчивость организма лишь к холоду, повторное действие тепла, </w:t>
      </w:r>
      <w:proofErr w:type="gramStart"/>
      <w:r w:rsidRPr="00875298">
        <w:rPr>
          <w:rFonts w:ascii="Arial" w:eastAsia="Times New Roman" w:hAnsi="Arial" w:cs="Arial"/>
          <w:color w:val="000000"/>
          <w:lang w:eastAsia="ru-RU"/>
        </w:rPr>
        <w:t>наоборот</w:t>
      </w:r>
      <w:proofErr w:type="gramEnd"/>
      <w:r w:rsidRPr="00875298">
        <w:rPr>
          <w:rFonts w:ascii="Arial" w:eastAsia="Times New Roman" w:hAnsi="Arial" w:cs="Arial"/>
          <w:color w:val="000000"/>
          <w:lang w:eastAsia="ru-RU"/>
        </w:rPr>
        <w:t xml:space="preserve"> к теплу.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Вот почему необходимо использование разнообразных форм закаливания.</w:t>
      </w:r>
      <w:r w:rsidR="00A07DB7" w:rsidRPr="00A07DB7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Активный режим, т.е. выполнять во время процедур какие-либо физические упражнения;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Сочетание общих и местных процедур: местные процедуры оказывают менее сильное действие, чем общие. Но если умело подвергать воздействию различных температур наиболее чувствительные к охлаждению участки тела – ступни ног, горло, шею, можно добиться эффекта и при местном закаливании;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Самоконтроль. Показателями правильного проводимого закаливания и его положительного эффекта являются крепкий сон, хороший аппетит, улучшение самочувствия, повышение работоспособности и т.п. Бессонница, раздражительность, снижение аппетита и работоспособности указывают на неправильное проведение закаливания. В этих случаях необходимо обратиться к врачу и изменить форму проведения и дозировку процедур.</w:t>
      </w:r>
    </w:p>
    <w:p w:rsid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bookmarkStart w:id="7" w:name="_Toc118197437"/>
      <w:bookmarkStart w:id="8" w:name="11"/>
      <w:bookmarkEnd w:id="7"/>
      <w:bookmarkEnd w:id="8"/>
    </w:p>
    <w:p w:rsid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875298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3. Гигиенические основы физической культуры и спорта на производстве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 xml:space="preserve">   В России оздоровительная направленность физической культуры обусловливает ее связь с различными сторонами жизни и деятельности человека, в том числе с работой на производстве, где занятия физическими упражнениями, подобранными с учетом особенностей трудовых процессов, играют важную роль не только в гигиеническом отношении, но и в повышении производительности труда.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Формы и методы занятий физической культурой на производстве могут быть различными в зависимости от того, где они производятся – непосредственно на предприятии или на спортивных сооружениях во внеслужебное время. С точки зрения гигиены заслуживают особого внимания занятия в рабочих помещениях. При их поведении необходимо обеспечить удовлетворительное санитарное состояние этих помещений и выбрать комплекс физических упражнений, который на данном промышленном предприятии оказывает наиболее оздоровительное действие и повышает работоспособность. Организация занятий физической культурой на производстве требует знаний гигиены и физиологии труда.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lastRenderedPageBreak/>
        <w:t xml:space="preserve">Гигиенические мероприятия на производстве направлены не только на оздоровление окружающей среды, но и на рационализацию и облегчение трудовых процессов с точки зрения физиологии труда. Создаются условия, наиболее благоприятные для нормального функционального состояния организма </w:t>
      </w:r>
      <w:proofErr w:type="gramStart"/>
      <w:r w:rsidRPr="00875298">
        <w:rPr>
          <w:rFonts w:ascii="Arial" w:eastAsia="Times New Roman" w:hAnsi="Arial" w:cs="Arial"/>
          <w:color w:val="000000"/>
          <w:lang w:eastAsia="ru-RU"/>
        </w:rPr>
        <w:t>при</w:t>
      </w:r>
      <w:proofErr w:type="gramEnd"/>
      <w:r w:rsidRPr="0087529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875298">
        <w:rPr>
          <w:rFonts w:ascii="Arial" w:eastAsia="Times New Roman" w:hAnsi="Arial" w:cs="Arial"/>
          <w:color w:val="000000"/>
          <w:lang w:eastAsia="ru-RU"/>
        </w:rPr>
        <w:t>выполнение</w:t>
      </w:r>
      <w:proofErr w:type="gramEnd"/>
      <w:r w:rsidRPr="00875298">
        <w:rPr>
          <w:rFonts w:ascii="Arial" w:eastAsia="Times New Roman" w:hAnsi="Arial" w:cs="Arial"/>
          <w:color w:val="000000"/>
          <w:lang w:eastAsia="ru-RU"/>
        </w:rPr>
        <w:t xml:space="preserve"> той или иной работы. Для этого организуется правильный режим труда и отдыха, рациональные и удобные рабочее место и поза, устраняются вынужденное, однообразное положение тела, перенапряжение отдельных органов и систем, значительные статические усилия. Этим достигается предупреждение утомления, отдельных заболеваний, производственных травм и повышается работоспособность и продуктивность труда. В дополнение к этому используются некоторые вспомогательные средства повышения работоспособности и охраны здоровья, в числе которых важное место занимает физическая культура.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При организации профилактических мероприятий необходимо учитывать характер труд, который может быть преимущественно физическим или умственным. В том и другом случае изучают особенности трудовой деятельности, влияющие на ход физиологических процессов в организме и определяющие степень трудности работы, возможные отрицательные последствия для здоровья и необходимые профилактические мероприятия.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Научно-технический прогресс в различных отраслях народного хозяйства повышает требования к развитию умственных и физических способностей рабочих и служащих. В системе научной организации труда физическая культура должна занимать определенное место как фактор улучшения здоровья трудящихся, борьбы с профессиональными вредностями, повышения работоспособности человека и продуктивности труда.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На предприятиях и в учреждениях работу в области физической культуры и спорта возглавляют коллективы физической культуры, которые организуют и развивают массовую физкультурную работу, вовлекают трудящих в добровольные спортивные общества, создают группы для занятий физкультурой с лицами старшего возраста, организуют туристические походы и т.д. Работа коллектива физической культуры протекает в непосредственном контакте с медико-санитарной частью предприятия для более правильной организации занятий физической культурой и спортом с медицинской стороны, обеспечивает повышение работоспособности, оздоровительного эффекта.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 xml:space="preserve">Для этого нужно знать характер производственной работы. Так как каждая профессия имеет свои особенности, с которыми нужно считаться при выборе наиболее полезных в данном случае средств и методов физической культуры и спорта. Например, для работников умственного труда и лиц, относящихся к категории так называемых сидячих профессий, работа которых связана с вынужденной определенной позой и длительным статическим напряжением. Наиболее полезными будут виды занятий, отличающиеся высокой динамичностью и проводимые на открытом воздухе. Для рабочих, труд которых характеризуется большой мышечной нагрузкой и сопровождается высокими энергетическими тратами, рекомендуется занятия более легкими физическими упражнениями. Рабочим, которые подвергаются воздействию пыли и вредных газов, целесообразно заниматься плаванием, греблей, лыжным и конькобежным спортом, </w:t>
      </w:r>
      <w:proofErr w:type="gramStart"/>
      <w:r w:rsidRPr="00875298">
        <w:rPr>
          <w:rFonts w:ascii="Arial" w:eastAsia="Times New Roman" w:hAnsi="Arial" w:cs="Arial"/>
          <w:color w:val="000000"/>
          <w:lang w:eastAsia="ru-RU"/>
        </w:rPr>
        <w:t>улучшающими</w:t>
      </w:r>
      <w:proofErr w:type="gramEnd"/>
      <w:r w:rsidRPr="00875298">
        <w:rPr>
          <w:rFonts w:ascii="Arial" w:eastAsia="Times New Roman" w:hAnsi="Arial" w:cs="Arial"/>
          <w:color w:val="000000"/>
          <w:lang w:eastAsia="ru-RU"/>
        </w:rPr>
        <w:t xml:space="preserve"> функции дыхания и кровообращения. Лицам, работающим в холодное время года на открытом воздухе или в помещениях с пониженной температурой воздуха, не следует заниматься зимними видами спорта.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Особое место в системе занятий физической культурой рабочих и служащих занимает производственная гимнастика – комплекс физических упражнений, выполняемых в перерывах в процессе работы непосредственно в рабочих помещениях.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 xml:space="preserve">Физиологическая сущность ее основана на феномене И.М. Сеченова, показавшего, что </w:t>
      </w:r>
      <w:proofErr w:type="gramStart"/>
      <w:r w:rsidRPr="00875298">
        <w:rPr>
          <w:rFonts w:ascii="Arial" w:eastAsia="Times New Roman" w:hAnsi="Arial" w:cs="Arial"/>
          <w:color w:val="000000"/>
          <w:lang w:eastAsia="ru-RU"/>
        </w:rPr>
        <w:t>покой</w:t>
      </w:r>
      <w:proofErr w:type="gramEnd"/>
      <w:r w:rsidRPr="00875298">
        <w:rPr>
          <w:rFonts w:ascii="Arial" w:eastAsia="Times New Roman" w:hAnsi="Arial" w:cs="Arial"/>
          <w:color w:val="000000"/>
          <w:lang w:eastAsia="ru-RU"/>
        </w:rPr>
        <w:t xml:space="preserve"> не всегда является лучшей формой отдыха. Работоспособность одной руки восстанавливается быстрее, если во время отдыха работает другая рука. Этот феномен и послужил поводом к развитию активного отдыха, который широко используется в форме производственной гимнастики. Она показана при физическом и умственном труде и способствует снятию возникшего утомления, восстановлению сил, улучшению самочувствия и повышению работоспособности.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Первой задачей врача предприятия и методиста по физической культуре при организации производственной гимнастики является выбор места для занятий</w:t>
      </w:r>
      <w:bookmarkStart w:id="9" w:name="_ftnref16"/>
      <w:r w:rsidR="00EE17D4" w:rsidRPr="00EE17D4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gramStart"/>
      <w:r w:rsidRPr="00875298">
        <w:rPr>
          <w:rFonts w:ascii="Arial" w:eastAsia="Times New Roman" w:hAnsi="Arial" w:cs="Arial"/>
          <w:color w:val="800080"/>
          <w:u w:val="single"/>
          <w:lang w:eastAsia="ru-RU"/>
        </w:rPr>
        <w:t>]</w:t>
      </w:r>
      <w:bookmarkEnd w:id="9"/>
      <w:r w:rsidRPr="00875298">
        <w:rPr>
          <w:rFonts w:ascii="Arial" w:eastAsia="Times New Roman" w:hAnsi="Arial" w:cs="Arial"/>
          <w:color w:val="000000"/>
          <w:lang w:eastAsia="ru-RU"/>
        </w:rPr>
        <w:t>Н</w:t>
      </w:r>
      <w:proofErr w:type="gramEnd"/>
      <w:r w:rsidRPr="00875298">
        <w:rPr>
          <w:rFonts w:ascii="Arial" w:eastAsia="Times New Roman" w:hAnsi="Arial" w:cs="Arial"/>
          <w:color w:val="000000"/>
          <w:lang w:eastAsia="ru-RU"/>
        </w:rPr>
        <w:t xml:space="preserve">аиболее удобным по простоте организации занятий и экономии на них времени является проведение </w:t>
      </w:r>
      <w:proofErr w:type="spellStart"/>
      <w:r w:rsidRPr="00875298">
        <w:rPr>
          <w:rFonts w:ascii="Arial" w:eastAsia="Times New Roman" w:hAnsi="Arial" w:cs="Arial"/>
          <w:color w:val="000000"/>
          <w:lang w:eastAsia="ru-RU"/>
        </w:rPr>
        <w:t>физкультпауз</w:t>
      </w:r>
      <w:proofErr w:type="spellEnd"/>
      <w:r w:rsidRPr="00875298">
        <w:rPr>
          <w:rFonts w:ascii="Arial" w:eastAsia="Times New Roman" w:hAnsi="Arial" w:cs="Arial"/>
          <w:color w:val="000000"/>
          <w:lang w:eastAsia="ru-RU"/>
        </w:rPr>
        <w:t xml:space="preserve"> непосредственно на рабочем месте, в проходах и т.д. Чтобы выяснить, </w:t>
      </w:r>
      <w:proofErr w:type="gramStart"/>
      <w:r w:rsidRPr="00875298">
        <w:rPr>
          <w:rFonts w:ascii="Arial" w:eastAsia="Times New Roman" w:hAnsi="Arial" w:cs="Arial"/>
          <w:color w:val="000000"/>
          <w:lang w:eastAsia="ru-RU"/>
        </w:rPr>
        <w:t>возможно</w:t>
      </w:r>
      <w:proofErr w:type="gramEnd"/>
      <w:r w:rsidRPr="00875298">
        <w:rPr>
          <w:rFonts w:ascii="Arial" w:eastAsia="Times New Roman" w:hAnsi="Arial" w:cs="Arial"/>
          <w:color w:val="000000"/>
          <w:lang w:eastAsia="ru-RU"/>
        </w:rPr>
        <w:t xml:space="preserve"> ли это, проводят санитарное обследование рабочих помещений. Рекомендуется выбирать для проведения производственной гимнастики места, где воздух более чистый, использовать окна и форточки для проветривания помещений.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 xml:space="preserve">Другой задачей является изучение характера трудовых процессов. Выясняют рабочую позу, степень нервно-психического и мышечного напряжения, наличие механизации и автоматизации производственных процессов, дистанционного управления и т.д. На этой основе подбираются такие комплексы физических упражнений, которые бы оказывали преимущественное влияние на </w:t>
      </w:r>
      <w:r w:rsidRPr="00875298">
        <w:rPr>
          <w:rFonts w:ascii="Arial" w:eastAsia="Times New Roman" w:hAnsi="Arial" w:cs="Arial"/>
          <w:color w:val="000000"/>
          <w:lang w:eastAsia="ru-RU"/>
        </w:rPr>
        <w:lastRenderedPageBreak/>
        <w:t xml:space="preserve">состояние определенных функций и систем организма. Перед началом занятий производственной гимнастикой работающие проходят первичный врачебный осмотр для определения возможности допуска их к занятиям. В дальнейшем осуществляется текущий врачебный контроль за </w:t>
      </w:r>
      <w:proofErr w:type="gramStart"/>
      <w:r w:rsidRPr="00875298">
        <w:rPr>
          <w:rFonts w:ascii="Arial" w:eastAsia="Times New Roman" w:hAnsi="Arial" w:cs="Arial"/>
          <w:color w:val="000000"/>
          <w:lang w:eastAsia="ru-RU"/>
        </w:rPr>
        <w:t>занимающимися</w:t>
      </w:r>
      <w:proofErr w:type="gramEnd"/>
      <w:r w:rsidRPr="00875298">
        <w:rPr>
          <w:rFonts w:ascii="Arial" w:eastAsia="Times New Roman" w:hAnsi="Arial" w:cs="Arial"/>
          <w:color w:val="000000"/>
          <w:lang w:eastAsia="ru-RU"/>
        </w:rPr>
        <w:t>.</w:t>
      </w:r>
    </w:p>
    <w:p w:rsid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bookmarkStart w:id="10" w:name="_Toc118197438"/>
    </w:p>
    <w:p w:rsid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 w:rsidRPr="00875298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Заключение</w:t>
      </w:r>
      <w:bookmarkEnd w:id="10"/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Значительного расцвета гигиена достигла в наши дни. В настоящее время в стране существует целая система гигиенических учреждений разного типа: научно-исследовательские институты, санитарно-гигиенические лаборатории, санитарно-эпидемиологические станции.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Внедрение в жизнь гигиенических требований осу</w:t>
      </w:r>
      <w:r w:rsidRPr="00875298">
        <w:rPr>
          <w:rFonts w:ascii="Arial" w:eastAsia="Times New Roman" w:hAnsi="Arial" w:cs="Arial"/>
          <w:color w:val="000000"/>
          <w:lang w:eastAsia="ru-RU"/>
        </w:rPr>
        <w:softHyphen/>
        <w:t>ществляется путем санитарного, т. е. направленного на оздоровле</w:t>
      </w:r>
      <w:r w:rsidRPr="00875298">
        <w:rPr>
          <w:rFonts w:ascii="Arial" w:eastAsia="Times New Roman" w:hAnsi="Arial" w:cs="Arial"/>
          <w:color w:val="000000"/>
          <w:lang w:eastAsia="ru-RU"/>
        </w:rPr>
        <w:softHyphen/>
        <w:t>ние законодательства, санитарного надзора, санитарного просвеще</w:t>
      </w:r>
      <w:r w:rsidRPr="00875298">
        <w:rPr>
          <w:rFonts w:ascii="Arial" w:eastAsia="Times New Roman" w:hAnsi="Arial" w:cs="Arial"/>
          <w:color w:val="000000"/>
          <w:lang w:eastAsia="ru-RU"/>
        </w:rPr>
        <w:softHyphen/>
        <w:t>ния.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По своей природе гигиена - наука предупредительная, главная ее задача - предотвратить вредное влияние на организм человека каких-либо неблагоприятных фак</w:t>
      </w:r>
      <w:r w:rsidRPr="00875298">
        <w:rPr>
          <w:rFonts w:ascii="Arial" w:eastAsia="Times New Roman" w:hAnsi="Arial" w:cs="Arial"/>
          <w:color w:val="000000"/>
          <w:lang w:eastAsia="ru-RU"/>
        </w:rPr>
        <w:softHyphen/>
        <w:t>торов.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Важным разделом гигиенической работы является диспансери</w:t>
      </w:r>
      <w:r w:rsidRPr="00875298">
        <w:rPr>
          <w:rFonts w:ascii="Arial" w:eastAsia="Times New Roman" w:hAnsi="Arial" w:cs="Arial"/>
          <w:color w:val="000000"/>
          <w:lang w:eastAsia="ru-RU"/>
        </w:rPr>
        <w:softHyphen/>
        <w:t>зация. Так называется активное наблюдение медицинских работников за здоровьем различных групп практически здоровых людей с целью предупреждения или своевременного выявления у них за</w:t>
      </w:r>
      <w:r w:rsidRPr="00875298">
        <w:rPr>
          <w:rFonts w:ascii="Arial" w:eastAsia="Times New Roman" w:hAnsi="Arial" w:cs="Arial"/>
          <w:color w:val="000000"/>
          <w:lang w:eastAsia="ru-RU"/>
        </w:rPr>
        <w:softHyphen/>
        <w:t>болеваний и направления их в случае необходимости на лечение, не дожидаясь, пока человек почувствует себя больным и обра</w:t>
      </w:r>
      <w:r w:rsidRPr="00875298">
        <w:rPr>
          <w:rFonts w:ascii="Arial" w:eastAsia="Times New Roman" w:hAnsi="Arial" w:cs="Arial"/>
          <w:color w:val="000000"/>
          <w:lang w:eastAsia="ru-RU"/>
        </w:rPr>
        <w:softHyphen/>
        <w:t>тится за медицинской помощью. В частности, диспансеризация проводится среди детей, готовящихся к поступлению в школу. Профилактический осмотр детей различными специалистами - педиатрами, окулистами, отоларингологами, психоневрологами и другими врачами проводится для того, чтобы своевременно вы</w:t>
      </w:r>
      <w:r w:rsidRPr="00875298">
        <w:rPr>
          <w:rFonts w:ascii="Arial" w:eastAsia="Times New Roman" w:hAnsi="Arial" w:cs="Arial"/>
          <w:color w:val="000000"/>
          <w:lang w:eastAsia="ru-RU"/>
        </w:rPr>
        <w:softHyphen/>
        <w:t>явить возможные отклонения в состоянии здоровья детей и к мо</w:t>
      </w:r>
      <w:r w:rsidRPr="00875298">
        <w:rPr>
          <w:rFonts w:ascii="Arial" w:eastAsia="Times New Roman" w:hAnsi="Arial" w:cs="Arial"/>
          <w:color w:val="000000"/>
          <w:lang w:eastAsia="ru-RU"/>
        </w:rPr>
        <w:softHyphen/>
        <w:t>менту поступления в школу полностью их вылечить, иначе не</w:t>
      </w:r>
      <w:r w:rsidRPr="00875298">
        <w:rPr>
          <w:rFonts w:ascii="Arial" w:eastAsia="Times New Roman" w:hAnsi="Arial" w:cs="Arial"/>
          <w:color w:val="000000"/>
          <w:lang w:eastAsia="ru-RU"/>
        </w:rPr>
        <w:softHyphen/>
        <w:t>здоровье помешает им успешно учиться.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Государство заботится о здоровье граждан, о создании наи</w:t>
      </w:r>
      <w:r w:rsidRPr="00875298">
        <w:rPr>
          <w:rFonts w:ascii="Arial" w:eastAsia="Times New Roman" w:hAnsi="Arial" w:cs="Arial"/>
          <w:color w:val="000000"/>
          <w:lang w:eastAsia="ru-RU"/>
        </w:rPr>
        <w:softHyphen/>
        <w:t>лучших условий для их жизни, труда, быта. Подчеркивается, что бережное отношение к своему здоровью и здоровью других чле</w:t>
      </w:r>
      <w:r w:rsidRPr="00875298">
        <w:rPr>
          <w:rFonts w:ascii="Arial" w:eastAsia="Times New Roman" w:hAnsi="Arial" w:cs="Arial"/>
          <w:color w:val="000000"/>
          <w:lang w:eastAsia="ru-RU"/>
        </w:rPr>
        <w:softHyphen/>
        <w:t>нов общества является обязанностью каждого гражданина нашей страны. И это совершенно справедливо. Дело в том, что созда</w:t>
      </w:r>
      <w:r w:rsidRPr="00875298">
        <w:rPr>
          <w:rFonts w:ascii="Arial" w:eastAsia="Times New Roman" w:hAnsi="Arial" w:cs="Arial"/>
          <w:color w:val="000000"/>
          <w:lang w:eastAsia="ru-RU"/>
        </w:rPr>
        <w:softHyphen/>
        <w:t>ваемые государством благоприятные условия для жизни людей сами по себе еще не могут обеспечить высокого уровня их здо</w:t>
      </w:r>
      <w:r w:rsidRPr="00875298">
        <w:rPr>
          <w:rFonts w:ascii="Arial" w:eastAsia="Times New Roman" w:hAnsi="Arial" w:cs="Arial"/>
          <w:color w:val="000000"/>
          <w:lang w:eastAsia="ru-RU"/>
        </w:rPr>
        <w:softHyphen/>
        <w:t>ровья. Важно то, как сами граждане относятся к своему здоровью, обладают ли они санитарной культурой, необходимыми гигиени</w:t>
      </w:r>
      <w:r w:rsidRPr="00875298">
        <w:rPr>
          <w:rFonts w:ascii="Arial" w:eastAsia="Times New Roman" w:hAnsi="Arial" w:cs="Arial"/>
          <w:color w:val="000000"/>
          <w:lang w:eastAsia="ru-RU"/>
        </w:rPr>
        <w:softHyphen/>
        <w:t xml:space="preserve">ческими навыками. </w:t>
      </w:r>
      <w:proofErr w:type="gramStart"/>
      <w:r w:rsidRPr="00875298">
        <w:rPr>
          <w:rFonts w:ascii="Arial" w:eastAsia="Times New Roman" w:hAnsi="Arial" w:cs="Arial"/>
          <w:color w:val="000000"/>
          <w:lang w:eastAsia="ru-RU"/>
        </w:rPr>
        <w:t>Что из того, например, что человек работает в чистом, хорошо вентилируемом и хорошо освещенном помеще</w:t>
      </w:r>
      <w:r w:rsidRPr="00875298">
        <w:rPr>
          <w:rFonts w:ascii="Arial" w:eastAsia="Times New Roman" w:hAnsi="Arial" w:cs="Arial"/>
          <w:color w:val="000000"/>
          <w:lang w:eastAsia="ru-RU"/>
        </w:rPr>
        <w:softHyphen/>
        <w:t>нии, что на этом предприятии правильно организовано питание работающих и т. д., если этот человек не считает необходимым чистить зубы, следить за чистотой тела и одежды, соблюдать пра</w:t>
      </w:r>
      <w:r w:rsidRPr="00875298">
        <w:rPr>
          <w:rFonts w:ascii="Arial" w:eastAsia="Times New Roman" w:hAnsi="Arial" w:cs="Arial"/>
          <w:color w:val="000000"/>
          <w:lang w:eastAsia="ru-RU"/>
        </w:rPr>
        <w:softHyphen/>
        <w:t>вильный режим труда и отдыха, избегать таких вредных веществ, как алкоголь и никотин.</w:t>
      </w:r>
      <w:proofErr w:type="gramEnd"/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Особенно близки гигиене две другие науки о человеке - ана</w:t>
      </w:r>
      <w:r w:rsidRPr="00875298">
        <w:rPr>
          <w:rFonts w:ascii="Arial" w:eastAsia="Times New Roman" w:hAnsi="Arial" w:cs="Arial"/>
          <w:color w:val="000000"/>
          <w:lang w:eastAsia="ru-RU"/>
        </w:rPr>
        <w:softHyphen/>
        <w:t>томия и физиология. Анатомия изучает строение и форму тела, отдельных органов и тканей; физиология - жизнедеятельность организма в целом, а также отдельных органов и их систем.</w:t>
      </w:r>
    </w:p>
    <w:p w:rsidR="00875298" w:rsidRPr="00875298" w:rsidRDefault="00875298" w:rsidP="00F07945">
      <w:pPr>
        <w:shd w:val="clear" w:color="auto" w:fill="FFFEFF" w:themeFill="background1"/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5298">
        <w:rPr>
          <w:rFonts w:ascii="Arial" w:eastAsia="Times New Roman" w:hAnsi="Arial" w:cs="Arial"/>
          <w:color w:val="000000"/>
          <w:lang w:eastAsia="ru-RU"/>
        </w:rPr>
        <w:t>При этом сведения, добываемые различными другими науками, ги</w:t>
      </w:r>
      <w:r w:rsidRPr="00875298">
        <w:rPr>
          <w:rFonts w:ascii="Arial" w:eastAsia="Times New Roman" w:hAnsi="Arial" w:cs="Arial"/>
          <w:color w:val="000000"/>
          <w:lang w:eastAsia="ru-RU"/>
        </w:rPr>
        <w:softHyphen/>
        <w:t>гиенисты оценивают в свете знаний о человеке, получаемых анатомией и физиологией.</w:t>
      </w:r>
    </w:p>
    <w:p w:rsidR="007F7820" w:rsidRPr="00875298" w:rsidRDefault="007F7820" w:rsidP="00F07945">
      <w:pPr>
        <w:shd w:val="clear" w:color="auto" w:fill="FFFEFF" w:themeFill="background1"/>
        <w:ind w:left="-851" w:right="-143"/>
      </w:pPr>
    </w:p>
    <w:sectPr w:rsidR="007F7820" w:rsidRPr="00875298" w:rsidSect="00EE17D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75298"/>
    <w:rsid w:val="00182C84"/>
    <w:rsid w:val="004F0514"/>
    <w:rsid w:val="00630426"/>
    <w:rsid w:val="00674078"/>
    <w:rsid w:val="007F7820"/>
    <w:rsid w:val="00875298"/>
    <w:rsid w:val="00A07DB7"/>
    <w:rsid w:val="00BB5C03"/>
    <w:rsid w:val="00E46575"/>
    <w:rsid w:val="00EE17D4"/>
    <w:rsid w:val="00F0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20"/>
  </w:style>
  <w:style w:type="paragraph" w:styleId="1">
    <w:name w:val="heading 1"/>
    <w:basedOn w:val="a"/>
    <w:link w:val="10"/>
    <w:uiPriority w:val="9"/>
    <w:qFormat/>
    <w:rsid w:val="00875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5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52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52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2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52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5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3465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КЕЮ</cp:lastModifiedBy>
  <cp:revision>5</cp:revision>
  <dcterms:created xsi:type="dcterms:W3CDTF">2015-05-14T15:19:00Z</dcterms:created>
  <dcterms:modified xsi:type="dcterms:W3CDTF">2015-06-15T10:10:00Z</dcterms:modified>
</cp:coreProperties>
</file>