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16" w:rsidRDefault="008A5916" w:rsidP="008A5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8E">
        <w:rPr>
          <w:rFonts w:ascii="Times New Roman" w:hAnsi="Times New Roman" w:cs="Times New Roman"/>
          <w:b/>
          <w:sz w:val="28"/>
          <w:szCs w:val="28"/>
        </w:rPr>
        <w:t>Профилактика нарушений осанки</w:t>
      </w:r>
    </w:p>
    <w:p w:rsidR="008A5916" w:rsidRDefault="008A5916" w:rsidP="008A5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8E">
        <w:rPr>
          <w:rFonts w:ascii="Times New Roman" w:hAnsi="Times New Roman" w:cs="Times New Roman"/>
          <w:b/>
          <w:sz w:val="28"/>
          <w:szCs w:val="28"/>
        </w:rPr>
        <w:t xml:space="preserve"> у школьников в процессе занятий плаванием</w:t>
      </w:r>
    </w:p>
    <w:p w:rsidR="008A5916" w:rsidRDefault="008A5916" w:rsidP="008A59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5916" w:rsidRPr="002B2442" w:rsidRDefault="008A5916" w:rsidP="008A59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Pr="002B2442">
        <w:rPr>
          <w:rFonts w:ascii="Times New Roman" w:hAnsi="Times New Roman" w:cs="Times New Roman"/>
          <w:b/>
          <w:i/>
          <w:sz w:val="28"/>
          <w:szCs w:val="28"/>
        </w:rPr>
        <w:t>О.С.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2442">
        <w:rPr>
          <w:rFonts w:ascii="Times New Roman" w:hAnsi="Times New Roman" w:cs="Times New Roman"/>
          <w:b/>
          <w:i/>
          <w:sz w:val="28"/>
          <w:szCs w:val="28"/>
        </w:rPr>
        <w:t>Дунникова</w:t>
      </w:r>
      <w:r w:rsidRPr="00627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5916" w:rsidRPr="002B2442" w:rsidRDefault="008A5916" w:rsidP="008A5916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физической культуры м</w:t>
      </w:r>
      <w:r w:rsidRPr="002B2442">
        <w:rPr>
          <w:rFonts w:ascii="Times New Roman" w:hAnsi="Times New Roman" w:cs="Times New Roman"/>
          <w:i/>
          <w:sz w:val="28"/>
          <w:szCs w:val="28"/>
        </w:rPr>
        <w:t>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2B2442">
        <w:rPr>
          <w:rFonts w:ascii="Times New Roman" w:hAnsi="Times New Roman" w:cs="Times New Roman"/>
          <w:i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2B2442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2B2442">
        <w:rPr>
          <w:rFonts w:ascii="Times New Roman" w:hAnsi="Times New Roman" w:cs="Times New Roman"/>
          <w:i/>
          <w:sz w:val="28"/>
          <w:szCs w:val="28"/>
        </w:rPr>
        <w:t xml:space="preserve"> гимнази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2B2442">
        <w:rPr>
          <w:rFonts w:ascii="Times New Roman" w:hAnsi="Times New Roman" w:cs="Times New Roman"/>
          <w:i/>
          <w:sz w:val="28"/>
          <w:szCs w:val="28"/>
        </w:rPr>
        <w:t xml:space="preserve"> № 9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 «Город Комсомольск-на-Амуре», </w:t>
      </w:r>
      <w:r w:rsidRPr="002B2442">
        <w:rPr>
          <w:rFonts w:ascii="Times New Roman" w:hAnsi="Times New Roman" w:cs="Times New Roman"/>
          <w:i/>
          <w:sz w:val="28"/>
          <w:szCs w:val="28"/>
        </w:rPr>
        <w:t>Россия</w:t>
      </w:r>
    </w:p>
    <w:p w:rsidR="00786DA2" w:rsidRPr="00233703" w:rsidRDefault="00786DA2" w:rsidP="00AF24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305CC" w:rsidRPr="008A5916" w:rsidRDefault="004659E0" w:rsidP="008A591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5916">
        <w:rPr>
          <w:sz w:val="28"/>
          <w:szCs w:val="28"/>
        </w:rPr>
        <w:t xml:space="preserve">Школьные годы - очень важный период в жизни каждого ребенка, подростка. При поступлении в школу изменяется не только среда, но и образ жизни </w:t>
      </w:r>
      <w:r w:rsidR="003305CC" w:rsidRPr="008A5916">
        <w:rPr>
          <w:sz w:val="28"/>
          <w:szCs w:val="28"/>
        </w:rPr>
        <w:t>школьника</w:t>
      </w:r>
      <w:r w:rsidRPr="008A5916">
        <w:rPr>
          <w:sz w:val="28"/>
          <w:szCs w:val="28"/>
        </w:rPr>
        <w:t xml:space="preserve">. Вместо полной свободы движения (а потребность в движении, как известно, в высокой степени свойственна всякому здоровому ребенку) его ждет сидение целыми часами в вынужденной позе. Ко всему этому присоединяется еще умственная работа, предъявляющая повышенные требования к мозгу. До сих пор живой детский ум мог беззаботно, по прихоти и настроению, переходить от одного предмета к другому, от одной игрушки к другой. Теперь ребенка заставляют выполнять определенные задачи, сосредоточивать внимание на определенных предметах преподавания, не считаясь с тем, что его больше интересует, чувствует ли он утомление или нет. Он должен напрягать свое внимание, свою память для успешного выполнения подчас нелегких задач, требующих умственного напряжения. </w:t>
      </w:r>
      <w:r w:rsidR="003305CC" w:rsidRPr="008A5916">
        <w:rPr>
          <w:sz w:val="28"/>
          <w:szCs w:val="28"/>
        </w:rPr>
        <w:t>Несоответствие условий обучения существующим гигиеническим требованиям, интенсификация процесса обучения и большие перегрузки, особенно на фоне ухудшения социально-экологической обстановки в</w:t>
      </w:r>
      <w:r w:rsidRPr="008A5916">
        <w:rPr>
          <w:sz w:val="28"/>
          <w:szCs w:val="28"/>
        </w:rPr>
        <w:t xml:space="preserve">сё это негативно сказывается </w:t>
      </w:r>
      <w:r w:rsidR="003305CC" w:rsidRPr="008A5916">
        <w:rPr>
          <w:sz w:val="28"/>
          <w:szCs w:val="28"/>
        </w:rPr>
        <w:t>на здоровье школьников</w:t>
      </w:r>
      <w:r w:rsidRPr="008A5916">
        <w:rPr>
          <w:sz w:val="28"/>
          <w:szCs w:val="28"/>
        </w:rPr>
        <w:t xml:space="preserve">. </w:t>
      </w:r>
    </w:p>
    <w:p w:rsidR="00D74EFC" w:rsidRPr="008A5916" w:rsidRDefault="003305CC" w:rsidP="008A591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5916">
        <w:rPr>
          <w:sz w:val="28"/>
          <w:szCs w:val="28"/>
        </w:rPr>
        <w:t xml:space="preserve">По данным </w:t>
      </w:r>
      <w:r w:rsidR="004703CF" w:rsidRPr="008A5916">
        <w:rPr>
          <w:sz w:val="28"/>
          <w:szCs w:val="28"/>
        </w:rPr>
        <w:t>министерства</w:t>
      </w:r>
      <w:r w:rsidRPr="008A5916">
        <w:rPr>
          <w:sz w:val="28"/>
          <w:szCs w:val="28"/>
        </w:rPr>
        <w:t xml:space="preserve"> здравоохранения правительства Хабаровского края в 2014 году доля детей 1-й и 2-й групп здоровья, обучающихся в общеобразовательных учреждениях, составляет 85%</w:t>
      </w:r>
      <w:r w:rsidR="004703CF" w:rsidRPr="008A5916">
        <w:rPr>
          <w:sz w:val="28"/>
          <w:szCs w:val="28"/>
        </w:rPr>
        <w:t xml:space="preserve">, что говорит о положительной динамике улучшения состояния здоровья </w:t>
      </w:r>
      <w:r w:rsidR="004703CF" w:rsidRPr="008A5916">
        <w:rPr>
          <w:sz w:val="28"/>
          <w:szCs w:val="28"/>
        </w:rPr>
        <w:lastRenderedPageBreak/>
        <w:t>учащихся Хабаровского края. Однако</w:t>
      </w:r>
      <w:r w:rsidR="00D74EFC" w:rsidRPr="008A5916">
        <w:rPr>
          <w:sz w:val="28"/>
          <w:szCs w:val="28"/>
        </w:rPr>
        <w:t xml:space="preserve"> ежегодны</w:t>
      </w:r>
      <w:r w:rsidR="00EB57F2" w:rsidRPr="008A5916">
        <w:rPr>
          <w:sz w:val="28"/>
          <w:szCs w:val="28"/>
        </w:rPr>
        <w:t>е</w:t>
      </w:r>
      <w:r w:rsidR="004703CF" w:rsidRPr="008A5916">
        <w:rPr>
          <w:sz w:val="28"/>
          <w:szCs w:val="28"/>
        </w:rPr>
        <w:t xml:space="preserve"> </w:t>
      </w:r>
      <w:r w:rsidR="00D74EFC" w:rsidRPr="008A5916">
        <w:rPr>
          <w:sz w:val="28"/>
          <w:szCs w:val="28"/>
        </w:rPr>
        <w:t>медицински</w:t>
      </w:r>
      <w:r w:rsidR="00EB57F2" w:rsidRPr="008A5916">
        <w:rPr>
          <w:sz w:val="28"/>
          <w:szCs w:val="28"/>
        </w:rPr>
        <w:t xml:space="preserve">е </w:t>
      </w:r>
      <w:r w:rsidR="00D74EFC" w:rsidRPr="008A5916">
        <w:rPr>
          <w:sz w:val="28"/>
          <w:szCs w:val="28"/>
        </w:rPr>
        <w:t>осмотр</w:t>
      </w:r>
      <w:r w:rsidR="00EB57F2" w:rsidRPr="008A5916">
        <w:rPr>
          <w:sz w:val="28"/>
          <w:szCs w:val="28"/>
        </w:rPr>
        <w:t xml:space="preserve">ы выявили ряд </w:t>
      </w:r>
      <w:r w:rsidR="004703CF" w:rsidRPr="008A5916">
        <w:rPr>
          <w:sz w:val="28"/>
          <w:szCs w:val="28"/>
        </w:rPr>
        <w:t>самы</w:t>
      </w:r>
      <w:r w:rsidR="00EB57F2" w:rsidRPr="008A5916">
        <w:rPr>
          <w:sz w:val="28"/>
          <w:szCs w:val="28"/>
        </w:rPr>
        <w:t>х</w:t>
      </w:r>
      <w:r w:rsidR="004703CF" w:rsidRPr="008A5916">
        <w:rPr>
          <w:sz w:val="28"/>
          <w:szCs w:val="28"/>
        </w:rPr>
        <w:t xml:space="preserve"> распространенны</w:t>
      </w:r>
      <w:r w:rsidR="00EB57F2" w:rsidRPr="008A5916">
        <w:rPr>
          <w:sz w:val="28"/>
          <w:szCs w:val="28"/>
        </w:rPr>
        <w:t>х</w:t>
      </w:r>
      <w:r w:rsidR="004703CF" w:rsidRPr="008A5916">
        <w:rPr>
          <w:sz w:val="28"/>
          <w:szCs w:val="28"/>
        </w:rPr>
        <w:t xml:space="preserve"> заболевани</w:t>
      </w:r>
      <w:r w:rsidR="00EB57F2" w:rsidRPr="008A5916">
        <w:rPr>
          <w:sz w:val="28"/>
          <w:szCs w:val="28"/>
        </w:rPr>
        <w:t>й</w:t>
      </w:r>
      <w:r w:rsidR="004703CF" w:rsidRPr="008A5916">
        <w:rPr>
          <w:sz w:val="28"/>
          <w:szCs w:val="28"/>
        </w:rPr>
        <w:t xml:space="preserve"> </w:t>
      </w:r>
      <w:r w:rsidR="00FA5320" w:rsidRPr="008A5916">
        <w:rPr>
          <w:sz w:val="28"/>
          <w:szCs w:val="28"/>
        </w:rPr>
        <w:t xml:space="preserve">среди </w:t>
      </w:r>
      <w:r w:rsidR="004703CF" w:rsidRPr="008A5916">
        <w:rPr>
          <w:sz w:val="28"/>
          <w:szCs w:val="28"/>
        </w:rPr>
        <w:t>школьников</w:t>
      </w:r>
      <w:r w:rsidR="00EB57F2" w:rsidRPr="008A5916">
        <w:rPr>
          <w:sz w:val="28"/>
          <w:szCs w:val="28"/>
        </w:rPr>
        <w:t xml:space="preserve"> нашего региона</w:t>
      </w:r>
      <w:r w:rsidR="00D74EFC" w:rsidRPr="008A5916">
        <w:rPr>
          <w:sz w:val="28"/>
          <w:szCs w:val="28"/>
        </w:rPr>
        <w:t>:</w:t>
      </w:r>
      <w:r w:rsidR="00EB57F2" w:rsidRPr="008A5916">
        <w:rPr>
          <w:sz w:val="28"/>
          <w:szCs w:val="28"/>
        </w:rPr>
        <w:t xml:space="preserve"> нарушение развития роста и обмена веществ, как правило, это ожирение; заболевания костно-мышечной системы, что обусл</w:t>
      </w:r>
      <w:r w:rsidR="00232AA2" w:rsidRPr="008A5916">
        <w:rPr>
          <w:sz w:val="28"/>
          <w:szCs w:val="28"/>
        </w:rPr>
        <w:t>овлено</w:t>
      </w:r>
      <w:r w:rsidR="00EB57F2" w:rsidRPr="008A5916">
        <w:rPr>
          <w:sz w:val="28"/>
          <w:szCs w:val="28"/>
        </w:rPr>
        <w:t xml:space="preserve"> </w:t>
      </w:r>
      <w:r w:rsidR="00232AA2" w:rsidRPr="008A5916">
        <w:rPr>
          <w:sz w:val="28"/>
          <w:szCs w:val="28"/>
        </w:rPr>
        <w:t xml:space="preserve">особенными </w:t>
      </w:r>
      <w:r w:rsidR="00EB57F2" w:rsidRPr="008A5916">
        <w:rPr>
          <w:sz w:val="28"/>
          <w:szCs w:val="28"/>
        </w:rPr>
        <w:t>климатически</w:t>
      </w:r>
      <w:r w:rsidR="00232AA2" w:rsidRPr="008A5916">
        <w:rPr>
          <w:sz w:val="28"/>
          <w:szCs w:val="28"/>
        </w:rPr>
        <w:t>ми</w:t>
      </w:r>
      <w:r w:rsidR="00EB57F2" w:rsidRPr="008A5916">
        <w:rPr>
          <w:sz w:val="28"/>
          <w:szCs w:val="28"/>
        </w:rPr>
        <w:t xml:space="preserve"> условия</w:t>
      </w:r>
      <w:r w:rsidR="00232AA2" w:rsidRPr="008A5916">
        <w:rPr>
          <w:sz w:val="28"/>
          <w:szCs w:val="28"/>
        </w:rPr>
        <w:t>ми</w:t>
      </w:r>
      <w:r w:rsidR="00EB57F2" w:rsidRPr="008A5916">
        <w:rPr>
          <w:sz w:val="28"/>
          <w:szCs w:val="28"/>
        </w:rPr>
        <w:t xml:space="preserve"> проживания</w:t>
      </w:r>
      <w:r w:rsidR="00232AA2" w:rsidRPr="008A5916">
        <w:rPr>
          <w:sz w:val="28"/>
          <w:szCs w:val="28"/>
        </w:rPr>
        <w:t>; заболевания щитовидной железы;</w:t>
      </w:r>
      <w:r w:rsidR="00EB57F2" w:rsidRPr="008A5916">
        <w:rPr>
          <w:sz w:val="28"/>
          <w:szCs w:val="28"/>
        </w:rPr>
        <w:t xml:space="preserve"> н</w:t>
      </w:r>
      <w:r w:rsidR="00232AA2" w:rsidRPr="008A5916">
        <w:rPr>
          <w:sz w:val="28"/>
          <w:szCs w:val="28"/>
        </w:rPr>
        <w:t>арушение зрения;</w:t>
      </w:r>
      <w:r w:rsidR="00EB57F2" w:rsidRPr="008A5916">
        <w:rPr>
          <w:sz w:val="28"/>
          <w:szCs w:val="28"/>
        </w:rPr>
        <w:t xml:space="preserve"> </w:t>
      </w:r>
      <w:r w:rsidR="00232AA2" w:rsidRPr="008A5916">
        <w:rPr>
          <w:sz w:val="28"/>
          <w:szCs w:val="28"/>
        </w:rPr>
        <w:t xml:space="preserve">болезни нервной системы; желудочно-кишечного тракта; </w:t>
      </w:r>
      <w:r w:rsidR="00EB57F2" w:rsidRPr="008A5916">
        <w:rPr>
          <w:sz w:val="28"/>
          <w:szCs w:val="28"/>
        </w:rPr>
        <w:t>нарушение осанки</w:t>
      </w:r>
      <w:r w:rsidR="00232AA2" w:rsidRPr="008A5916">
        <w:rPr>
          <w:sz w:val="28"/>
          <w:szCs w:val="28"/>
        </w:rPr>
        <w:t>.</w:t>
      </w:r>
    </w:p>
    <w:p w:rsidR="00786DA2" w:rsidRPr="008A5916" w:rsidRDefault="00232AA2" w:rsidP="008A5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786DA2" w:rsidRPr="008A5916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Pr="008A5916">
        <w:rPr>
          <w:rFonts w:ascii="Times New Roman" w:hAnsi="Times New Roman" w:cs="Times New Roman"/>
          <w:sz w:val="28"/>
          <w:szCs w:val="28"/>
        </w:rPr>
        <w:t xml:space="preserve">тревогу </w:t>
      </w:r>
      <w:r w:rsidR="00786DA2" w:rsidRPr="008A5916">
        <w:rPr>
          <w:rFonts w:ascii="Times New Roman" w:hAnsi="Times New Roman" w:cs="Times New Roman"/>
          <w:sz w:val="28"/>
          <w:szCs w:val="28"/>
        </w:rPr>
        <w:t>распространение среди школьников форм нарушений осанки, которые, как известно, отрицательно влияют на работу не только внутренних органов и функций обмена веществ, но и приводят к определенным моральным переживаниям.</w:t>
      </w:r>
      <w:r w:rsidR="00FA5320" w:rsidRPr="008A5916">
        <w:rPr>
          <w:rFonts w:ascii="Times New Roman" w:hAnsi="Times New Roman" w:cs="Times New Roman"/>
          <w:sz w:val="28"/>
          <w:szCs w:val="28"/>
        </w:rPr>
        <w:t xml:space="preserve"> Ф</w:t>
      </w:r>
      <w:r w:rsidR="00786DA2" w:rsidRPr="008A5916">
        <w:rPr>
          <w:rFonts w:ascii="Times New Roman" w:hAnsi="Times New Roman" w:cs="Times New Roman"/>
          <w:sz w:val="28"/>
          <w:szCs w:val="28"/>
        </w:rPr>
        <w:t xml:space="preserve">ормирование правильной осанки, как динамический процесс, управляемо, особенно с помощью целенаправленного воздействия средствами физической культуры. </w:t>
      </w:r>
    </w:p>
    <w:p w:rsidR="00FA5320" w:rsidRPr="008A5916" w:rsidRDefault="00786DA2" w:rsidP="008A5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Одним из таких средств всестороннего воздействия на функции организма детей с нарушением осанки является плавание. При плавании происходит естественная разгрузка позвоночника, исчезает ассиметричная работа межпозвоночных мышц, восстанавливаются условия для нормального роста тел позвонков. Самовытяжение позвоночника во время скольжения в воде дополняет разгрузку зон роста. Одновременно укрепляются мышцы позвоночника и всего скелета, совершенствуется координация движений, воспитывается чувство правильной осанки. Плавание еще ценно тем, что этим видом физических упражнений можно начинать заниматься ещё в дошкольном возрасте, то тесть тогда, когда уже необходимо проводить систематическую работу по воспитанию осанки. </w:t>
      </w:r>
    </w:p>
    <w:p w:rsidR="00FA5320" w:rsidRPr="008A5916" w:rsidRDefault="00FA5320" w:rsidP="008A5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Содержание физического воспитания в школе регламенти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ровано программами. Программа по предмету «Физическая культура» включающая плавание как базовый компонент, обяза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тельную ее часть, позволяет успешно решать задачи физического воспитания учащихся общеобразовательной шко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лы. Упражнения в плавании наряду с другими средс</w:t>
      </w:r>
      <w:r w:rsidR="00AF242E" w:rsidRPr="008A5916">
        <w:rPr>
          <w:rFonts w:ascii="Times New Roman" w:hAnsi="Times New Roman" w:cs="Times New Roman"/>
          <w:sz w:val="28"/>
          <w:szCs w:val="28"/>
        </w:rPr>
        <w:t>твами спо</w:t>
      </w:r>
      <w:r w:rsidR="00AF242E" w:rsidRPr="008A5916">
        <w:rPr>
          <w:rFonts w:ascii="Times New Roman" w:hAnsi="Times New Roman" w:cs="Times New Roman"/>
          <w:sz w:val="28"/>
          <w:szCs w:val="28"/>
        </w:rPr>
        <w:softHyphen/>
        <w:t>собствуют формированию</w:t>
      </w:r>
      <w:r w:rsidRPr="008A5916">
        <w:rPr>
          <w:rFonts w:ascii="Times New Roman" w:hAnsi="Times New Roman" w:cs="Times New Roman"/>
          <w:sz w:val="28"/>
          <w:szCs w:val="28"/>
        </w:rPr>
        <w:t xml:space="preserve"> прочного фундамента двигательной сферы человека. Это особенно значимо с точки зрения законо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мерностей возрастного развития ребенка. При наличии условий для проведения плавания, приступать к обучению желательно с первого класса.</w:t>
      </w:r>
    </w:p>
    <w:p w:rsidR="00FA5320" w:rsidRPr="008A5916" w:rsidRDefault="00FA5320" w:rsidP="008A5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Несмотря на ограниченное количество часов, отводимых для обучения плаванию, при умелой организации и эффективном их использовании можно успешно решить поставленные задачи.</w:t>
      </w:r>
    </w:p>
    <w:p w:rsidR="00FA5320" w:rsidRPr="008A5916" w:rsidRDefault="00FA5320" w:rsidP="008A5916">
      <w:pPr>
        <w:shd w:val="clear" w:color="auto" w:fill="FFFFFF"/>
        <w:spacing w:after="0" w:line="360" w:lineRule="auto"/>
        <w:ind w:left="19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Учитывая климатические условия и экологическую обста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новку в большинстве регионов Российской Федерации,</w:t>
      </w:r>
      <w:r w:rsidR="005356A0" w:rsidRPr="008A5916">
        <w:rPr>
          <w:rFonts w:ascii="Times New Roman" w:hAnsi="Times New Roman" w:cs="Times New Roman"/>
          <w:sz w:val="28"/>
          <w:szCs w:val="28"/>
        </w:rPr>
        <w:t xml:space="preserve"> в том числе и Хабаровском крае</w:t>
      </w:r>
      <w:r w:rsidRPr="008A5916">
        <w:rPr>
          <w:rFonts w:ascii="Times New Roman" w:hAnsi="Times New Roman" w:cs="Times New Roman"/>
          <w:sz w:val="28"/>
          <w:szCs w:val="28"/>
        </w:rPr>
        <w:t xml:space="preserve"> обуче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ние плаванию следует проводить в крытых плавательных бассейнах.</w:t>
      </w:r>
    </w:p>
    <w:p w:rsidR="00FA5320" w:rsidRPr="008A5916" w:rsidRDefault="00FA5320" w:rsidP="008A5916">
      <w:pPr>
        <w:shd w:val="clear" w:color="auto" w:fill="FFFFFF"/>
        <w:spacing w:after="0" w:line="360" w:lineRule="auto"/>
        <w:ind w:left="19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В содержание учебного материала включены: подготовитель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ные упражнения для освоения с водой, спортивные способы плавания, элементы прикладного плавания, упражнения для воспитания физических качеств — по сути, все, что в своей ос</w:t>
      </w:r>
      <w:r w:rsidRPr="008A5916">
        <w:rPr>
          <w:rFonts w:ascii="Times New Roman" w:hAnsi="Times New Roman" w:cs="Times New Roman"/>
          <w:noProof/>
          <w:sz w:val="28"/>
          <w:szCs w:val="28"/>
        </w:rPr>
        <w:t>нове</w:t>
      </w:r>
      <w:r w:rsidRPr="008A5916">
        <w:rPr>
          <w:rFonts w:ascii="Times New Roman" w:hAnsi="Times New Roman" w:cs="Times New Roman"/>
          <w:sz w:val="28"/>
          <w:szCs w:val="28"/>
        </w:rPr>
        <w:t xml:space="preserve"> составляет предмет плавания. Как показывают практика, школьники проявляют большой интерес к занятиям плаванием.</w:t>
      </w:r>
    </w:p>
    <w:p w:rsidR="00FA5320" w:rsidRDefault="00FA5320" w:rsidP="008A5916">
      <w:pPr>
        <w:shd w:val="clear" w:color="auto" w:fill="FFFFFF"/>
        <w:spacing w:after="0" w:line="360" w:lineRule="auto"/>
        <w:ind w:left="5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5916">
        <w:rPr>
          <w:rFonts w:ascii="Times New Roman" w:hAnsi="Times New Roman" w:cs="Times New Roman"/>
          <w:sz w:val="28"/>
          <w:szCs w:val="28"/>
        </w:rPr>
        <w:t>Обучение плаванию в общеобразо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вательной школе проводится в форме урока, который имеет свои отличительные особенности:</w:t>
      </w:r>
    </w:p>
    <w:p w:rsidR="00FA5320" w:rsidRDefault="00FA5320" w:rsidP="008A591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высокие требования к оборудованию мест занятия;</w:t>
      </w:r>
    </w:p>
    <w:p w:rsidR="00FA5320" w:rsidRDefault="00FA5320" w:rsidP="008A591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высокие требования к технике безопасности занимаю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щихся;</w:t>
      </w:r>
    </w:p>
    <w:p w:rsidR="00FA5320" w:rsidRDefault="00FA5320" w:rsidP="008A591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преимущественная направленность занятий на обучение двигательным действиям;</w:t>
      </w:r>
    </w:p>
    <w:p w:rsidR="00FA5320" w:rsidRDefault="00FA5320" w:rsidP="008A591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эффективный индивидуальный подход;</w:t>
      </w:r>
    </w:p>
    <w:p w:rsidR="00FA5320" w:rsidRDefault="00FA5320" w:rsidP="008A591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высокая моторная плотность урока (главная причина — значительные потери тепла);</w:t>
      </w:r>
    </w:p>
    <w:p w:rsidR="00FA5320" w:rsidRDefault="00FA5320" w:rsidP="008A591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необычные условия работы анализаторных систем, а от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сюда — точность подаваемых команд и распоряжений (речь пе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дагога должна быть кратка и лаконична);</w:t>
      </w:r>
    </w:p>
    <w:p w:rsidR="00FA5320" w:rsidRDefault="00FA5320" w:rsidP="008A591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широкое использование в практике преподавания жестов: ориентировка в пространстве почти полностью становится фун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кцией зрения;</w:t>
      </w:r>
    </w:p>
    <w:p w:rsidR="00FA5320" w:rsidRDefault="00FA5320" w:rsidP="008A591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высокая эффективность игрового метода;</w:t>
      </w:r>
    </w:p>
    <w:p w:rsidR="00FA5320" w:rsidRDefault="00FA5320" w:rsidP="008A591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быстрая утомляемость детей в связи с необычностью сен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сорных воздействий;</w:t>
      </w:r>
    </w:p>
    <w:p w:rsidR="00FA5320" w:rsidRDefault="00FA5320" w:rsidP="008A591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строгий учет состояния здоровья учащихся на теку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щий момент;</w:t>
      </w:r>
    </w:p>
    <w:p w:rsidR="00FA5320" w:rsidRPr="008A5916" w:rsidRDefault="00FA5320" w:rsidP="008A591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хорошее знание преподавателем личностных качеств</w:t>
      </w:r>
      <w:r w:rsidRPr="008A5916">
        <w:rPr>
          <w:rFonts w:ascii="Times New Roman" w:hAnsi="Times New Roman" w:cs="Times New Roman"/>
          <w:sz w:val="28"/>
          <w:szCs w:val="28"/>
        </w:rPr>
        <w:br/>
        <w:t>каждого занимающегося ребенка, его индивидуальных особенностей.</w:t>
      </w:r>
    </w:p>
    <w:p w:rsidR="00FA5320" w:rsidRPr="008A5916" w:rsidRDefault="00FA5320" w:rsidP="008A5916">
      <w:pPr>
        <w:shd w:val="clear" w:color="auto" w:fill="FFFFFF"/>
        <w:spacing w:after="0" w:line="360" w:lineRule="auto"/>
        <w:ind w:left="43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Учет вышеперечисленных особенностей, несомненно, помо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жет успешно решить поставленные задачи.</w:t>
      </w:r>
    </w:p>
    <w:p w:rsidR="00FA5320" w:rsidRDefault="00FA5320" w:rsidP="008A5916">
      <w:pPr>
        <w:shd w:val="clear" w:color="auto" w:fill="FFFFFF"/>
        <w:spacing w:after="0" w:line="360" w:lineRule="auto"/>
        <w:ind w:left="2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8A5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916">
        <w:rPr>
          <w:rFonts w:ascii="Times New Roman" w:hAnsi="Times New Roman" w:cs="Times New Roman"/>
          <w:sz w:val="28"/>
          <w:szCs w:val="28"/>
        </w:rPr>
        <w:t>физического воспитания:</w:t>
      </w:r>
    </w:p>
    <w:p w:rsidR="00FA5320" w:rsidRDefault="00FA5320" w:rsidP="008A591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укрепление здоровья, содействие нормальному физичес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кому развитию;</w:t>
      </w:r>
    </w:p>
    <w:p w:rsidR="00FA5320" w:rsidRDefault="00FA5320" w:rsidP="008A591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обучение жизненно важным двигательным умениям и на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выкам;</w:t>
      </w:r>
    </w:p>
    <w:p w:rsidR="005356A0" w:rsidRDefault="00FA5320" w:rsidP="008A591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развитие двигательных (кондиционных и координацион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ных) способностей;</w:t>
      </w:r>
    </w:p>
    <w:p w:rsidR="00FA5320" w:rsidRDefault="00FA5320" w:rsidP="008A591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приобретение необходимых знаний в области физической культуры и спорта;</w:t>
      </w:r>
    </w:p>
    <w:p w:rsidR="00FA5320" w:rsidRDefault="00FA5320" w:rsidP="008A591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воспитание потребности и умения самостоятельно зани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FA5320" w:rsidRPr="008A5916" w:rsidRDefault="00FA5320" w:rsidP="008A591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содействие воспитанию нравственных и волевых качеств, развитию психических процессов и свойств личности.</w:t>
      </w:r>
    </w:p>
    <w:p w:rsidR="00FA5320" w:rsidRDefault="00FA5320" w:rsidP="008A5916">
      <w:pPr>
        <w:shd w:val="clear" w:color="auto" w:fill="FFFFFF"/>
        <w:spacing w:after="0" w:line="360" w:lineRule="auto"/>
        <w:ind w:left="43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Все перечисленные задачи физического воспитания школь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ников решаются и средствами плавания. Вместе с тем помимо указанных можно выделить группу специальных задач:</w:t>
      </w:r>
    </w:p>
    <w:p w:rsidR="00FA5320" w:rsidRDefault="00FA5320" w:rsidP="008A591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адаптироваться к водной среде, исключить водобоязнь;</w:t>
      </w:r>
    </w:p>
    <w:p w:rsidR="00FA5320" w:rsidRDefault="00FA5320" w:rsidP="008A591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научиться свободно держаться на воде;</w:t>
      </w:r>
    </w:p>
    <w:p w:rsidR="00FA5320" w:rsidRDefault="00FA5320" w:rsidP="008A591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овладеть необходимым фундаментом двигательных уме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ний и навыков, нужных для последующего овладения техни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кой спортивного плавания;</w:t>
      </w:r>
    </w:p>
    <w:p w:rsidR="00FA5320" w:rsidRDefault="00FA5320" w:rsidP="008A591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овладеть техникой спортивных способов плавания;</w:t>
      </w:r>
    </w:p>
    <w:p w:rsidR="00FA5320" w:rsidRDefault="00FA5320" w:rsidP="008A591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овладеть техникой прикладного плавания;</w:t>
      </w:r>
    </w:p>
    <w:p w:rsidR="00FA5320" w:rsidRDefault="00FA5320" w:rsidP="008A591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научиться оказывать первую помощь пострадавшему;</w:t>
      </w:r>
    </w:p>
    <w:p w:rsidR="00FA5320" w:rsidRDefault="00FA5320" w:rsidP="008A591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5356A0" w:rsidRPr="008A5916">
        <w:rPr>
          <w:rFonts w:ascii="Times New Roman" w:hAnsi="Times New Roman" w:cs="Times New Roman"/>
          <w:sz w:val="28"/>
          <w:szCs w:val="28"/>
        </w:rPr>
        <w:t xml:space="preserve">профилактике нарушений осанки и </w:t>
      </w:r>
      <w:r w:rsidRPr="008A5916">
        <w:rPr>
          <w:rFonts w:ascii="Times New Roman" w:hAnsi="Times New Roman" w:cs="Times New Roman"/>
          <w:sz w:val="28"/>
          <w:szCs w:val="28"/>
        </w:rPr>
        <w:t>закаливанию организма;</w:t>
      </w:r>
    </w:p>
    <w:p w:rsidR="00FA5320" w:rsidRDefault="00FA5320" w:rsidP="008A591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воспитывать привычки личной гигиены;</w:t>
      </w:r>
    </w:p>
    <w:p w:rsidR="00FA5320" w:rsidRPr="008A5916" w:rsidRDefault="00FA5320" w:rsidP="008A5916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использовать плавание в системе спортивной тренировки.</w:t>
      </w:r>
    </w:p>
    <w:p w:rsidR="008A5916" w:rsidRDefault="00FA5320" w:rsidP="008A5916">
      <w:pPr>
        <w:shd w:val="clear" w:color="auto" w:fill="FFFFFF"/>
        <w:spacing w:after="0" w:line="360" w:lineRule="auto"/>
        <w:ind w:left="14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Несмотря на недостаточную обеспеченность крытыми пла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вательными бассейнами, проблема массового обучения детей (школьников) уже сегодня  успешно решается. Тео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ретические расчеты показывают, что при умелой организации дела на имеющейся площади,</w:t>
      </w:r>
      <w:r w:rsidR="00AF242E" w:rsidRPr="008A5916">
        <w:rPr>
          <w:rFonts w:ascii="Times New Roman" w:hAnsi="Times New Roman" w:cs="Times New Roman"/>
          <w:sz w:val="28"/>
          <w:szCs w:val="28"/>
        </w:rPr>
        <w:t xml:space="preserve"> так называемого «</w:t>
      </w:r>
      <w:r w:rsidRPr="008A5916">
        <w:rPr>
          <w:rFonts w:ascii="Times New Roman" w:hAnsi="Times New Roman" w:cs="Times New Roman"/>
          <w:sz w:val="28"/>
          <w:szCs w:val="28"/>
        </w:rPr>
        <w:t>зеркала поверх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ности» со всеми третьеклассниками можно организовать 36-часовой курс начального обучения, предусмотренный про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граммой, рекомендуемой Национальной федерацией плавания для обязательного обучения. В ряде городов Российской Феде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рации есть положительный опыт такой работы</w:t>
      </w:r>
      <w:r w:rsidR="00AF242E" w:rsidRPr="008A5916">
        <w:rPr>
          <w:rFonts w:ascii="Times New Roman" w:hAnsi="Times New Roman" w:cs="Times New Roman"/>
          <w:sz w:val="28"/>
          <w:szCs w:val="28"/>
        </w:rPr>
        <w:t>, так например,</w:t>
      </w:r>
      <w:r w:rsidR="008A59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F242E" w:rsidRPr="008A5916">
        <w:rPr>
          <w:rFonts w:ascii="Times New Roman" w:hAnsi="Times New Roman" w:cs="Times New Roman"/>
          <w:sz w:val="28"/>
          <w:szCs w:val="28"/>
        </w:rPr>
        <w:t xml:space="preserve"> в г.Хабаровске</w:t>
      </w:r>
      <w:r w:rsidRPr="008A5916">
        <w:rPr>
          <w:rFonts w:ascii="Times New Roman" w:hAnsi="Times New Roman" w:cs="Times New Roman"/>
          <w:sz w:val="28"/>
          <w:szCs w:val="28"/>
        </w:rPr>
        <w:t>.</w:t>
      </w:r>
      <w:r w:rsidR="008A5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20" w:rsidRPr="008A5916" w:rsidRDefault="00FA5320" w:rsidP="008A5916">
      <w:pPr>
        <w:shd w:val="clear" w:color="auto" w:fill="FFFFFF"/>
        <w:spacing w:after="0" w:line="360" w:lineRule="auto"/>
        <w:ind w:left="14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16">
        <w:rPr>
          <w:rFonts w:ascii="Times New Roman" w:hAnsi="Times New Roman" w:cs="Times New Roman"/>
          <w:sz w:val="28"/>
          <w:szCs w:val="28"/>
        </w:rPr>
        <w:t>Вода — колыбель нашей жизни. По сути, она — сама жизнь</w:t>
      </w:r>
      <w:r w:rsidR="008A5916">
        <w:rPr>
          <w:rFonts w:ascii="Times New Roman" w:hAnsi="Times New Roman" w:cs="Times New Roman"/>
          <w:sz w:val="28"/>
          <w:szCs w:val="28"/>
        </w:rPr>
        <w:t>.</w:t>
      </w:r>
      <w:r w:rsidRPr="008A5916">
        <w:rPr>
          <w:rFonts w:ascii="Times New Roman" w:hAnsi="Times New Roman" w:cs="Times New Roman"/>
          <w:sz w:val="28"/>
          <w:szCs w:val="28"/>
        </w:rPr>
        <w:t xml:space="preserve"> Такое понимание позволяет квалифицировать движения в пла</w:t>
      </w:r>
      <w:r w:rsidRPr="008A5916">
        <w:rPr>
          <w:rFonts w:ascii="Times New Roman" w:hAnsi="Times New Roman" w:cs="Times New Roman"/>
          <w:sz w:val="28"/>
          <w:szCs w:val="28"/>
        </w:rPr>
        <w:softHyphen/>
        <w:t>вании как естественные, а существующие сегодня спортивные способы плавания считать тем лучшим, что отобрано человеком в процессе его эволюции и взаимоотношений с водной средой. Это дает возможность рассмотреть, проанализировать, описать плавательные движения с помощью всех известных в природе и обществе законов. Это могут быть законы физики, химии, философии, биологии, медицины и многих других дисциплин.</w:t>
      </w:r>
    </w:p>
    <w:p w:rsidR="008A5916" w:rsidRDefault="008A5916" w:rsidP="008A5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5916" w:rsidRPr="008A5916" w:rsidRDefault="008A5916" w:rsidP="008A5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5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Библиографический список:</w:t>
      </w:r>
    </w:p>
    <w:p w:rsidR="00CE68FB" w:rsidRPr="00CE68FB" w:rsidRDefault="00CE68FB" w:rsidP="008A591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t>Здоровье школьников: проблемы и пути решения</w:t>
      </w:r>
    </w:p>
    <w:bookmarkEnd w:id="0"/>
    <w:p w:rsidR="008A5916" w:rsidRPr="008A5916" w:rsidRDefault="008A5916" w:rsidP="008A591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Лундина, Л.И. Нравственно-ориентированное обучение на уроках физической культуры и во внеклассной работе / Л.И. Лундина </w:t>
      </w:r>
      <w:r w:rsidRPr="008A591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[Электронный ресурс]. </w:t>
      </w:r>
      <w:r w:rsidRPr="008A591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  <w:t>URL</w:t>
      </w:r>
      <w:r w:rsidRPr="008A591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:</w:t>
      </w:r>
      <w:r w:rsidRPr="008A591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8A591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nerungri.edu.ru/muuo/web/vms/doc/lu...</w:t>
        </w:r>
      </w:hyperlink>
      <w:r w:rsidRPr="008A5916">
        <w:rPr>
          <w:rFonts w:ascii="Times New Roman" w:hAnsi="Times New Roman" w:cs="Times New Roman"/>
          <w:sz w:val="28"/>
          <w:szCs w:val="28"/>
        </w:rPr>
        <w:t xml:space="preserve"> (дата обращения: 03.12.2014).</w:t>
      </w:r>
    </w:p>
    <w:p w:rsidR="008A5916" w:rsidRPr="00CE68FB" w:rsidRDefault="008A5916" w:rsidP="008A591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591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Ольшанский, В.А.</w:t>
      </w:r>
      <w:r w:rsidRPr="008A591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 Активные формы и методы изучения учебного материала на уроках физической культуры / В.А. Ольшанский [Электронный ресурс]. </w:t>
      </w:r>
      <w:r w:rsidRPr="008A591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  <w:t>URL</w:t>
      </w:r>
      <w:r w:rsidRPr="008A591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hyperlink r:id="rId10" w:history="1">
        <w:r w:rsidRPr="008A5916">
          <w:rPr>
            <w:rStyle w:val="a6"/>
            <w:rFonts w:ascii="Times New Roman" w:hAnsi="Times New Roman" w:cs="Times New Roman"/>
            <w:sz w:val="28"/>
            <w:szCs w:val="28"/>
          </w:rPr>
          <w:t>http://pedsovet.su/load/159-1-0-1464</w:t>
        </w:r>
      </w:hyperlink>
      <w:r w:rsidRPr="008A5916">
        <w:rPr>
          <w:rFonts w:ascii="Times New Roman" w:hAnsi="Times New Roman" w:cs="Times New Roman"/>
          <w:sz w:val="28"/>
          <w:szCs w:val="28"/>
        </w:rPr>
        <w:t xml:space="preserve"> (дата обращения: 10.12.2014).</w:t>
      </w:r>
    </w:p>
    <w:p w:rsidR="00CE68FB" w:rsidRPr="00CE68FB" w:rsidRDefault="00CE68FB" w:rsidP="00CE68F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8FB">
        <w:rPr>
          <w:rFonts w:ascii="Times New Roman" w:hAnsi="Times New Roman" w:cs="Times New Roman"/>
          <w:sz w:val="28"/>
          <w:szCs w:val="28"/>
        </w:rPr>
        <w:t>Состояние здоровья школьников Хабаровского края улучшается</w:t>
      </w:r>
      <w:r w:rsidRPr="00CE68FB">
        <w:rPr>
          <w:rFonts w:ascii="Times New Roman" w:hAnsi="Times New Roman" w:cs="Times New Roman"/>
          <w:sz w:val="28"/>
          <w:szCs w:val="28"/>
        </w:rPr>
        <w:t xml:space="preserve"> </w:t>
      </w:r>
      <w:r w:rsidRPr="00CE68FB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[Электронный ресурс]. </w:t>
      </w:r>
      <w:r w:rsidRPr="00CE68FB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  <w:t>URL</w:t>
      </w:r>
      <w:r w:rsidRPr="00CE68FB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:</w:t>
      </w:r>
      <w:r w:rsidRPr="00CE68FB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CE6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amurmedia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society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</w:rPr>
          <w:t>/02.03.2015/424032/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sostoyanie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zdorovya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shkolnikov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habarovskogo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kraya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uluchshaetsya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E68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CE68FB">
        <w:rPr>
          <w:rFonts w:ascii="Times New Roman" w:hAnsi="Times New Roman" w:cs="Times New Roman"/>
          <w:sz w:val="28"/>
          <w:szCs w:val="28"/>
        </w:rPr>
        <w:t xml:space="preserve"> </w:t>
      </w:r>
      <w:r w:rsidRPr="00CE68F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Pr="00CE68FB">
        <w:rPr>
          <w:rFonts w:ascii="Times New Roman" w:hAnsi="Times New Roman" w:cs="Times New Roman"/>
          <w:sz w:val="28"/>
          <w:szCs w:val="28"/>
        </w:rPr>
        <w:t>22</w:t>
      </w:r>
      <w:r w:rsidRPr="00CE68FB">
        <w:rPr>
          <w:rFonts w:ascii="Times New Roman" w:hAnsi="Times New Roman" w:cs="Times New Roman"/>
          <w:sz w:val="28"/>
          <w:szCs w:val="28"/>
        </w:rPr>
        <w:t>.</w:t>
      </w:r>
      <w:r w:rsidRPr="00CE68FB">
        <w:rPr>
          <w:rFonts w:ascii="Times New Roman" w:hAnsi="Times New Roman" w:cs="Times New Roman"/>
          <w:sz w:val="28"/>
          <w:szCs w:val="28"/>
        </w:rPr>
        <w:t>03</w:t>
      </w:r>
      <w:r w:rsidRPr="00CE68FB">
        <w:rPr>
          <w:rFonts w:ascii="Times New Roman" w:hAnsi="Times New Roman" w:cs="Times New Roman"/>
          <w:sz w:val="28"/>
          <w:szCs w:val="28"/>
        </w:rPr>
        <w:t>.201</w:t>
      </w:r>
      <w:r w:rsidRPr="00CE68FB">
        <w:rPr>
          <w:rFonts w:ascii="Times New Roman" w:hAnsi="Times New Roman" w:cs="Times New Roman"/>
          <w:sz w:val="28"/>
          <w:szCs w:val="28"/>
        </w:rPr>
        <w:t>5</w:t>
      </w:r>
      <w:r w:rsidRPr="00CE68FB">
        <w:rPr>
          <w:rFonts w:ascii="Times New Roman" w:hAnsi="Times New Roman" w:cs="Times New Roman"/>
          <w:sz w:val="28"/>
          <w:szCs w:val="28"/>
        </w:rPr>
        <w:t>).</w:t>
      </w:r>
    </w:p>
    <w:p w:rsidR="008A5916" w:rsidRPr="00CE68FB" w:rsidRDefault="008A5916" w:rsidP="00CE68FB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8F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Примерные</w:t>
      </w:r>
      <w:r w:rsidRPr="00CE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68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образовательные</w:t>
      </w:r>
      <w:r w:rsidRPr="00CE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68F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по учебным предметам.</w:t>
      </w:r>
      <w:r w:rsidRPr="00CE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68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Основная школа.</w:t>
      </w:r>
      <w:r w:rsidRPr="00CE68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6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Физическая культура. 5 - 9 классы.                       М.: Просвещение, 2010. - 64 с. - (Стандарты второго поколения). </w:t>
      </w:r>
    </w:p>
    <w:p w:rsidR="008A5916" w:rsidRPr="008A5916" w:rsidRDefault="008A5916" w:rsidP="008A5916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A59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Психология младшего подростка </w:t>
      </w:r>
      <w:r w:rsidRPr="008A591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 В. Н. Егорова Издательство: Вузовская книга. - 2008 г. Серия: Словари. Справочники. - 64 стр.</w:t>
      </w:r>
    </w:p>
    <w:p w:rsidR="008A5916" w:rsidRPr="008A5916" w:rsidRDefault="008A5916" w:rsidP="008A591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Сухомлинский, В.А. О воспитании / В.А. Сухомлинский. - М.: Школьная пресса, 2003.</w:t>
      </w:r>
    </w:p>
    <w:p w:rsidR="00FA5320" w:rsidRPr="008A5916" w:rsidRDefault="00FA5320" w:rsidP="008A5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DA2" w:rsidRPr="008A5916" w:rsidRDefault="00786DA2" w:rsidP="008A5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686" w:rsidRPr="00233703" w:rsidRDefault="00F76686" w:rsidP="00AF242E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F76686" w:rsidRPr="00233703" w:rsidSect="008A5916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BF" w:rsidRDefault="000041BF" w:rsidP="00113386">
      <w:pPr>
        <w:spacing w:after="0" w:line="240" w:lineRule="auto"/>
      </w:pPr>
      <w:r>
        <w:separator/>
      </w:r>
    </w:p>
  </w:endnote>
  <w:endnote w:type="continuationSeparator" w:id="0">
    <w:p w:rsidR="000041BF" w:rsidRDefault="000041BF" w:rsidP="0011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033290"/>
      <w:docPartObj>
        <w:docPartGallery w:val="Page Numbers (Bottom of Page)"/>
        <w:docPartUnique/>
      </w:docPartObj>
    </w:sdtPr>
    <w:sdtEndPr/>
    <w:sdtContent>
      <w:p w:rsidR="00113386" w:rsidRDefault="001133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1BF">
          <w:rPr>
            <w:noProof/>
          </w:rPr>
          <w:t>1</w:t>
        </w:r>
        <w:r>
          <w:fldChar w:fldCharType="end"/>
        </w:r>
      </w:p>
    </w:sdtContent>
  </w:sdt>
  <w:p w:rsidR="00113386" w:rsidRDefault="001133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BF" w:rsidRDefault="000041BF" w:rsidP="00113386">
      <w:pPr>
        <w:spacing w:after="0" w:line="240" w:lineRule="auto"/>
      </w:pPr>
      <w:r>
        <w:separator/>
      </w:r>
    </w:p>
  </w:footnote>
  <w:footnote w:type="continuationSeparator" w:id="0">
    <w:p w:rsidR="000041BF" w:rsidRDefault="000041BF" w:rsidP="00113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A85"/>
    <w:multiLevelType w:val="hybridMultilevel"/>
    <w:tmpl w:val="1F906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01E24"/>
    <w:multiLevelType w:val="hybridMultilevel"/>
    <w:tmpl w:val="0EA0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F6B25"/>
    <w:multiLevelType w:val="hybridMultilevel"/>
    <w:tmpl w:val="82E4E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194148"/>
    <w:multiLevelType w:val="hybridMultilevel"/>
    <w:tmpl w:val="61C2CD84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">
    <w:nsid w:val="24447958"/>
    <w:multiLevelType w:val="hybridMultilevel"/>
    <w:tmpl w:val="F420FE76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>
    <w:nsid w:val="27B63635"/>
    <w:multiLevelType w:val="hybridMultilevel"/>
    <w:tmpl w:val="9404D97C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6">
    <w:nsid w:val="4571323D"/>
    <w:multiLevelType w:val="hybridMultilevel"/>
    <w:tmpl w:val="0ABC3652"/>
    <w:lvl w:ilvl="0" w:tplc="041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7">
    <w:nsid w:val="4FA70EDE"/>
    <w:multiLevelType w:val="hybridMultilevel"/>
    <w:tmpl w:val="8524609E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8">
    <w:nsid w:val="64C64C11"/>
    <w:multiLevelType w:val="hybridMultilevel"/>
    <w:tmpl w:val="DF74182E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15"/>
    <w:rsid w:val="000041BF"/>
    <w:rsid w:val="00005358"/>
    <w:rsid w:val="00113386"/>
    <w:rsid w:val="00232AA2"/>
    <w:rsid w:val="00233703"/>
    <w:rsid w:val="003305CC"/>
    <w:rsid w:val="004659E0"/>
    <w:rsid w:val="004703CF"/>
    <w:rsid w:val="005356A0"/>
    <w:rsid w:val="006B3898"/>
    <w:rsid w:val="006B5E0B"/>
    <w:rsid w:val="00786DA2"/>
    <w:rsid w:val="008A5916"/>
    <w:rsid w:val="00AF242E"/>
    <w:rsid w:val="00CA2E44"/>
    <w:rsid w:val="00CE2915"/>
    <w:rsid w:val="00CE68FB"/>
    <w:rsid w:val="00D74EFC"/>
    <w:rsid w:val="00EB57F2"/>
    <w:rsid w:val="00F45AB6"/>
    <w:rsid w:val="00F50409"/>
    <w:rsid w:val="00F73D95"/>
    <w:rsid w:val="00F76686"/>
    <w:rsid w:val="00F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E6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86D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a0"/>
    <w:rsid w:val="00786DA2"/>
  </w:style>
  <w:style w:type="character" w:styleId="a6">
    <w:name w:val="Hyperlink"/>
    <w:basedOn w:val="a0"/>
    <w:uiPriority w:val="99"/>
    <w:unhideWhenUsed/>
    <w:rsid w:val="00786DA2"/>
    <w:rPr>
      <w:color w:val="0000FF"/>
      <w:u w:val="single"/>
    </w:rPr>
  </w:style>
  <w:style w:type="character" w:styleId="a7">
    <w:name w:val="Strong"/>
    <w:basedOn w:val="a0"/>
    <w:uiPriority w:val="22"/>
    <w:qFormat/>
    <w:rsid w:val="00786DA2"/>
    <w:rPr>
      <w:b/>
      <w:bCs/>
    </w:rPr>
  </w:style>
  <w:style w:type="paragraph" w:styleId="a8">
    <w:name w:val="header"/>
    <w:basedOn w:val="a"/>
    <w:link w:val="a9"/>
    <w:uiPriority w:val="99"/>
    <w:unhideWhenUsed/>
    <w:rsid w:val="0011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38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1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38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3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5916"/>
  </w:style>
  <w:style w:type="character" w:customStyle="1" w:styleId="10">
    <w:name w:val="Заголовок 1 Знак"/>
    <w:basedOn w:val="a0"/>
    <w:link w:val="1"/>
    <w:uiPriority w:val="9"/>
    <w:rsid w:val="00CE6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CE68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E6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86D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a0"/>
    <w:rsid w:val="00786DA2"/>
  </w:style>
  <w:style w:type="character" w:styleId="a6">
    <w:name w:val="Hyperlink"/>
    <w:basedOn w:val="a0"/>
    <w:uiPriority w:val="99"/>
    <w:unhideWhenUsed/>
    <w:rsid w:val="00786DA2"/>
    <w:rPr>
      <w:color w:val="0000FF"/>
      <w:u w:val="single"/>
    </w:rPr>
  </w:style>
  <w:style w:type="character" w:styleId="a7">
    <w:name w:val="Strong"/>
    <w:basedOn w:val="a0"/>
    <w:uiPriority w:val="22"/>
    <w:qFormat/>
    <w:rsid w:val="00786DA2"/>
    <w:rPr>
      <w:b/>
      <w:bCs/>
    </w:rPr>
  </w:style>
  <w:style w:type="paragraph" w:styleId="a8">
    <w:name w:val="header"/>
    <w:basedOn w:val="a"/>
    <w:link w:val="a9"/>
    <w:uiPriority w:val="99"/>
    <w:unhideWhenUsed/>
    <w:rsid w:val="0011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38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1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386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3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5916"/>
  </w:style>
  <w:style w:type="character" w:customStyle="1" w:styleId="10">
    <w:name w:val="Заголовок 1 Знак"/>
    <w:basedOn w:val="a0"/>
    <w:link w:val="1"/>
    <w:uiPriority w:val="9"/>
    <w:rsid w:val="00CE6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CE6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murmedia.ru/news/society/02.03.2015/424032/sostoyanie-zdorovya-shkolnikov-habarovskogo-kraya-uluchshaetsy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dsovet.su/load/159-1-0-14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rungri.edu.ru/muuo/web/vms/doc/lundin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EAF8-11CC-42A5-9CE1-34E0683E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1416</Words>
  <Characters>8075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Психология младшего подростка Автор: В. Н. Егорова Издательство: Вузовская книга</vt:lpstr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9</cp:revision>
  <cp:lastPrinted>2015-03-26T01:56:00Z</cp:lastPrinted>
  <dcterms:created xsi:type="dcterms:W3CDTF">2015-03-25T22:47:00Z</dcterms:created>
  <dcterms:modified xsi:type="dcterms:W3CDTF">2015-03-26T02:17:00Z</dcterms:modified>
</cp:coreProperties>
</file>