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23" w:rsidRPr="00633623" w:rsidRDefault="00633623" w:rsidP="00633623">
      <w:pPr>
        <w:jc w:val="right"/>
        <w:rPr>
          <w:rFonts w:ascii="Arial Narrow" w:hAnsi="Arial Narrow"/>
          <w:b/>
          <w:color w:val="0000FF"/>
        </w:rPr>
      </w:pPr>
      <w:r w:rsidRPr="00633623">
        <w:rPr>
          <w:rFonts w:ascii="Arial Narrow" w:hAnsi="Arial Narrow"/>
          <w:b/>
          <w:color w:val="0000FF"/>
        </w:rPr>
        <w:t>биология 5 класс</w:t>
      </w:r>
    </w:p>
    <w:p w:rsidR="0083420E" w:rsidRPr="00633623" w:rsidRDefault="0083420E" w:rsidP="00610ADB">
      <w:pPr>
        <w:jc w:val="center"/>
        <w:rPr>
          <w:rFonts w:ascii="Arial Narrow" w:hAnsi="Arial Narrow"/>
          <w:b/>
          <w:color w:val="0000FF"/>
        </w:rPr>
      </w:pPr>
    </w:p>
    <w:p w:rsidR="00610ADB" w:rsidRPr="00633623" w:rsidRDefault="00633623" w:rsidP="00633623">
      <w:pPr>
        <w:rPr>
          <w:rFonts w:ascii="Arial Narrow" w:hAnsi="Arial Narrow"/>
          <w:b/>
          <w:color w:val="0000FF"/>
        </w:rPr>
      </w:pPr>
      <w:r w:rsidRPr="00633623">
        <w:rPr>
          <w:rFonts w:ascii="Arial Narrow" w:hAnsi="Arial Narrow"/>
          <w:b/>
          <w:color w:val="0000FF"/>
        </w:rPr>
        <w:t xml:space="preserve">Тема  урока "Ткани растений и животных"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b/>
          <w:color w:val="0000FF"/>
        </w:rPr>
        <w:t>Цель:</w:t>
      </w:r>
      <w:r w:rsidRPr="00633623">
        <w:rPr>
          <w:rFonts w:ascii="Arial Narrow" w:hAnsi="Arial Narrow"/>
          <w:color w:val="0000FF"/>
        </w:rPr>
        <w:t xml:space="preserve"> создать условия для эффективного усвоения знаний о тканях растительного организма.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83420E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 </w:t>
      </w:r>
      <w:r w:rsidRPr="00633623">
        <w:rPr>
          <w:rFonts w:ascii="Arial Narrow" w:hAnsi="Arial Narrow"/>
          <w:b/>
          <w:color w:val="0000FF"/>
        </w:rPr>
        <w:t>УУД:</w:t>
      </w:r>
      <w:r w:rsidRPr="00633623">
        <w:rPr>
          <w:rFonts w:ascii="Arial Narrow" w:hAnsi="Arial Narrow"/>
          <w:color w:val="0000FF"/>
        </w:rPr>
        <w:t xml:space="preserve"> </w:t>
      </w:r>
    </w:p>
    <w:p w:rsidR="00610ADB" w:rsidRPr="00633623" w:rsidRDefault="0083420E" w:rsidP="00633623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Регулятивные</w:t>
      </w:r>
      <w:r w:rsidR="00610ADB" w:rsidRPr="00633623">
        <w:rPr>
          <w:rFonts w:ascii="Arial Narrow" w:hAnsi="Arial Narrow"/>
          <w:color w:val="0000FF"/>
        </w:rPr>
        <w:t>: принимать решения в проблемной ситуации на основе переговоров, п</w:t>
      </w:r>
      <w:r w:rsidR="00633623">
        <w:rPr>
          <w:rFonts w:ascii="Arial Narrow" w:hAnsi="Arial Narrow"/>
          <w:color w:val="0000FF"/>
        </w:rPr>
        <w:t>рилагать волевые усилия и преодо</w:t>
      </w:r>
      <w:r w:rsidR="00610ADB" w:rsidRPr="00633623">
        <w:rPr>
          <w:rFonts w:ascii="Arial Narrow" w:hAnsi="Arial Narrow"/>
          <w:color w:val="0000FF"/>
        </w:rPr>
        <w:t>левать трудности и препятствия на пути достижения целей.</w:t>
      </w:r>
    </w:p>
    <w:p w:rsidR="00610ADB" w:rsidRPr="00633623" w:rsidRDefault="00610ADB" w:rsidP="00633623">
      <w:pPr>
        <w:autoSpaceDE w:val="0"/>
        <w:autoSpaceDN w:val="0"/>
        <w:adjustRightInd w:val="0"/>
        <w:spacing w:line="360" w:lineRule="auto"/>
        <w:rPr>
          <w:rFonts w:ascii="Arial Narrow" w:hAnsi="Arial Narrow"/>
          <w:color w:val="0000FF"/>
        </w:rPr>
      </w:pPr>
      <w:proofErr w:type="gramStart"/>
      <w:r w:rsidRPr="00633623">
        <w:rPr>
          <w:rFonts w:ascii="Arial Narrow" w:hAnsi="Arial Narrow"/>
          <w:color w:val="0000FF"/>
        </w:rPr>
        <w:t>Л</w:t>
      </w:r>
      <w:r w:rsidR="0083420E" w:rsidRPr="00633623">
        <w:rPr>
          <w:rFonts w:ascii="Arial Narrow" w:hAnsi="Arial Narrow"/>
          <w:color w:val="0000FF"/>
        </w:rPr>
        <w:t>ичностные</w:t>
      </w:r>
      <w:r w:rsidRPr="00633623">
        <w:rPr>
          <w:rFonts w:ascii="Arial Narrow" w:hAnsi="Arial Narrow"/>
          <w:color w:val="0000FF"/>
        </w:rPr>
        <w:t>: оценивание усваиваемого содержания (исходя из социальных и личностных ценностей), обеспечивающее личностный моральный выбор</w:t>
      </w:r>
      <w:proofErr w:type="gramEnd"/>
    </w:p>
    <w:p w:rsidR="00610ADB" w:rsidRPr="00633623" w:rsidRDefault="00610ADB" w:rsidP="00633623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К</w:t>
      </w:r>
      <w:r w:rsidR="0083420E" w:rsidRPr="00633623">
        <w:rPr>
          <w:rFonts w:ascii="Arial Narrow" w:hAnsi="Arial Narrow"/>
          <w:color w:val="0000FF"/>
        </w:rPr>
        <w:t>оммуникативные</w:t>
      </w:r>
      <w:r w:rsidRPr="00633623">
        <w:rPr>
          <w:rFonts w:ascii="Arial Narrow" w:hAnsi="Arial Narrow"/>
          <w:color w:val="0000FF"/>
        </w:rPr>
        <w:t>: аргументировать свою точку зрения, вступать в диалог, а также устанавливать в коллек</w:t>
      </w:r>
      <w:r w:rsidR="00633623">
        <w:rPr>
          <w:rFonts w:ascii="Arial Narrow" w:hAnsi="Arial Narrow"/>
          <w:color w:val="0000FF"/>
        </w:rPr>
        <w:t>тивном возбуждении проблем, уча</w:t>
      </w:r>
      <w:r w:rsidRPr="00633623">
        <w:rPr>
          <w:rFonts w:ascii="Arial Narrow" w:hAnsi="Arial Narrow"/>
          <w:color w:val="0000FF"/>
        </w:rPr>
        <w:t>ствовать в дискуссии и аргументировать свою позицию.</w:t>
      </w:r>
    </w:p>
    <w:p w:rsidR="00610ADB" w:rsidRPr="00633623" w:rsidRDefault="00610ADB" w:rsidP="0083420E">
      <w:pPr>
        <w:spacing w:line="360" w:lineRule="auto"/>
        <w:rPr>
          <w:rFonts w:ascii="Arial Narrow" w:hAnsi="Arial Narrow"/>
          <w:b/>
          <w:color w:val="0000FF"/>
        </w:rPr>
      </w:pPr>
      <w:r w:rsidRPr="00633623">
        <w:rPr>
          <w:rFonts w:ascii="Arial Narrow" w:hAnsi="Arial Narrow"/>
          <w:b/>
          <w:color w:val="0000FF"/>
        </w:rPr>
        <w:t xml:space="preserve">Задачи: </w:t>
      </w:r>
    </w:p>
    <w:p w:rsidR="0083420E" w:rsidRPr="00633623" w:rsidRDefault="0083420E" w:rsidP="0083420E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- </w:t>
      </w:r>
      <w:r w:rsidR="00610ADB" w:rsidRPr="00633623">
        <w:rPr>
          <w:rFonts w:ascii="Arial Narrow" w:hAnsi="Arial Narrow"/>
          <w:color w:val="0000FF"/>
        </w:rPr>
        <w:t xml:space="preserve">сформировать и закрепить знания об основных типах тканей животного и растительного организма: строении и функциях. </w:t>
      </w:r>
    </w:p>
    <w:p w:rsidR="00610ADB" w:rsidRPr="00633623" w:rsidRDefault="0083420E" w:rsidP="0083420E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- </w:t>
      </w:r>
      <w:r w:rsidR="00610ADB" w:rsidRPr="00633623">
        <w:rPr>
          <w:rFonts w:ascii="Arial Narrow" w:hAnsi="Arial Narrow"/>
          <w:color w:val="0000FF"/>
        </w:rPr>
        <w:t>Выработать умение распознавать виды тканей.</w:t>
      </w:r>
    </w:p>
    <w:p w:rsidR="00610ADB" w:rsidRPr="00633623" w:rsidRDefault="0083420E" w:rsidP="0083420E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П</w:t>
      </w:r>
      <w:r w:rsidR="00610ADB" w:rsidRPr="00633623">
        <w:rPr>
          <w:rFonts w:ascii="Arial Narrow" w:hAnsi="Arial Narrow"/>
          <w:color w:val="0000FF"/>
        </w:rPr>
        <w:t>родолжить развитие учебно-интеллектуальных умений (выделять главное и существенное, устанавливать причинно-следственные связи, логически мыслить и делать выводы), навыков самоконтроля.</w:t>
      </w:r>
    </w:p>
    <w:p w:rsidR="00610ADB" w:rsidRPr="00633623" w:rsidRDefault="0083420E" w:rsidP="0083420E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Ф</w:t>
      </w:r>
      <w:r w:rsidR="00610ADB" w:rsidRPr="00633623">
        <w:rPr>
          <w:rFonts w:ascii="Arial Narrow" w:hAnsi="Arial Narrow"/>
          <w:color w:val="0000FF"/>
        </w:rPr>
        <w:t>ормировать познавательный интерес к предмету, коммуникативные навыки.</w:t>
      </w:r>
    </w:p>
    <w:p w:rsidR="00610ADB" w:rsidRPr="00633623" w:rsidRDefault="00610ADB" w:rsidP="0083420E">
      <w:pPr>
        <w:spacing w:line="360" w:lineRule="auto"/>
        <w:rPr>
          <w:rFonts w:ascii="Arial Narrow" w:hAnsi="Arial Narrow"/>
          <w:color w:val="0000FF"/>
        </w:rPr>
      </w:pPr>
    </w:p>
    <w:p w:rsidR="00610ADB" w:rsidRPr="00633623" w:rsidRDefault="00610ADB" w:rsidP="0083420E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b/>
          <w:color w:val="0000FF"/>
        </w:rPr>
        <w:t>Тип урока</w:t>
      </w:r>
      <w:r w:rsidRPr="00633623">
        <w:rPr>
          <w:rFonts w:ascii="Arial Narrow" w:hAnsi="Arial Narrow"/>
          <w:color w:val="0000FF"/>
        </w:rPr>
        <w:t>: комбинированный.</w:t>
      </w:r>
    </w:p>
    <w:p w:rsidR="00610ADB" w:rsidRPr="00633623" w:rsidRDefault="00610ADB" w:rsidP="0083420E">
      <w:pPr>
        <w:spacing w:line="360" w:lineRule="auto"/>
        <w:rPr>
          <w:rFonts w:ascii="Arial Narrow" w:hAnsi="Arial Narrow"/>
          <w:color w:val="0000FF"/>
        </w:rPr>
      </w:pPr>
    </w:p>
    <w:p w:rsidR="00610ADB" w:rsidRPr="00633623" w:rsidRDefault="00610ADB" w:rsidP="0083420E">
      <w:pPr>
        <w:spacing w:line="360" w:lineRule="auto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b/>
          <w:color w:val="0000FF"/>
        </w:rPr>
        <w:t>Оснащение урока</w:t>
      </w:r>
      <w:r w:rsidR="0083420E" w:rsidRPr="00633623">
        <w:rPr>
          <w:rFonts w:ascii="Arial Narrow" w:hAnsi="Arial Narrow"/>
          <w:color w:val="0000FF"/>
        </w:rPr>
        <w:t>: мультимедиа</w:t>
      </w:r>
      <w:r w:rsidRPr="00633623">
        <w:rPr>
          <w:rFonts w:ascii="Arial Narrow" w:hAnsi="Arial Narrow"/>
          <w:color w:val="0000FF"/>
        </w:rPr>
        <w:t>, подносы с раздаточным материалом,  микроскоп, готовые микропрепараты ткани растений, шкатулка с тканями.</w:t>
      </w:r>
    </w:p>
    <w:p w:rsidR="00610ADB" w:rsidRPr="00633623" w:rsidRDefault="00610ADB" w:rsidP="0083420E">
      <w:pPr>
        <w:spacing w:line="360" w:lineRule="auto"/>
        <w:rPr>
          <w:rFonts w:ascii="Arial Narrow" w:hAnsi="Arial Narrow"/>
          <w:color w:val="0000FF"/>
        </w:rPr>
      </w:pPr>
    </w:p>
    <w:p w:rsidR="00610ADB" w:rsidRPr="00633623" w:rsidRDefault="00610ADB" w:rsidP="0083420E">
      <w:pPr>
        <w:spacing w:line="360" w:lineRule="auto"/>
        <w:rPr>
          <w:rFonts w:ascii="Arial Narrow" w:hAnsi="Arial Narrow"/>
          <w:b/>
          <w:color w:val="0000FF"/>
        </w:rPr>
      </w:pPr>
      <w:r w:rsidRPr="00633623">
        <w:rPr>
          <w:rFonts w:ascii="Arial Narrow" w:hAnsi="Arial Narrow"/>
          <w:b/>
          <w:color w:val="0000FF"/>
        </w:rPr>
        <w:t>Ход урока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  <w:u w:val="single"/>
        </w:rPr>
      </w:pPr>
      <w:r w:rsidRPr="00633623">
        <w:rPr>
          <w:rFonts w:ascii="Arial Narrow" w:hAnsi="Arial Narrow"/>
          <w:color w:val="0000FF"/>
          <w:u w:val="single"/>
        </w:rPr>
        <w:t>I. Организационный момент:</w:t>
      </w:r>
    </w:p>
    <w:p w:rsidR="00610ADB" w:rsidRPr="00633623" w:rsidRDefault="00610ADB" w:rsidP="00610ADB">
      <w:pPr>
        <w:rPr>
          <w:rFonts w:ascii="Arial Narrow" w:hAnsi="Arial Narrow"/>
          <w:color w:val="0000FF"/>
          <w:u w:val="single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  <w:u w:val="single"/>
        </w:rPr>
        <w:t>II. Актуализация знаний:</w:t>
      </w:r>
      <w:r w:rsidRPr="00633623">
        <w:rPr>
          <w:rFonts w:ascii="Arial Narrow" w:hAnsi="Arial Narrow"/>
          <w:color w:val="0000FF"/>
        </w:rPr>
        <w:t xml:space="preserve"> Таинственная шкатулка.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b/>
          <w:color w:val="0000FF"/>
        </w:rPr>
      </w:pPr>
      <w:r w:rsidRPr="00633623">
        <w:rPr>
          <w:rFonts w:ascii="Arial Narrow" w:hAnsi="Arial Narrow"/>
          <w:b/>
          <w:color w:val="0000FF"/>
        </w:rPr>
        <w:t xml:space="preserve">Какое изделие рук человеческих называется так же, как составная часть живого, которую мы будем изучать? (ткань)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Достаю разные виды тканей.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Чем же они отличаются?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- Как связать с тканями организма?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lastRenderedPageBreak/>
        <w:t xml:space="preserve">- Давайте вспомним, что же собой представляет ткань. А для этого я </w:t>
      </w:r>
      <w:proofErr w:type="gramStart"/>
      <w:r w:rsidRPr="00633623">
        <w:rPr>
          <w:rFonts w:ascii="Arial Narrow" w:hAnsi="Arial Narrow"/>
          <w:color w:val="0000FF"/>
        </w:rPr>
        <w:t>предоставляю слово Лере В. она дома выполняла</w:t>
      </w:r>
      <w:proofErr w:type="gramEnd"/>
      <w:r w:rsidRPr="00633623">
        <w:rPr>
          <w:rFonts w:ascii="Arial Narrow" w:hAnsi="Arial Narrow"/>
          <w:color w:val="0000FF"/>
        </w:rPr>
        <w:t xml:space="preserve"> мини-исследование. </w:t>
      </w:r>
      <w:proofErr w:type="gramStart"/>
      <w:r w:rsidRPr="00633623">
        <w:rPr>
          <w:rFonts w:ascii="Arial Narrow" w:hAnsi="Arial Narrow"/>
          <w:color w:val="0000FF"/>
        </w:rPr>
        <w:t>(Лера сварила клубень картофеля и сравнила его с сырым клубнем.</w:t>
      </w:r>
      <w:proofErr w:type="gramEnd"/>
      <w:r w:rsidRPr="00633623">
        <w:rPr>
          <w:rFonts w:ascii="Arial Narrow" w:hAnsi="Arial Narrow"/>
          <w:color w:val="0000FF"/>
        </w:rPr>
        <w:t xml:space="preserve"> </w:t>
      </w:r>
      <w:proofErr w:type="gramStart"/>
      <w:r w:rsidRPr="00633623">
        <w:rPr>
          <w:rFonts w:ascii="Arial Narrow" w:hAnsi="Arial Narrow"/>
          <w:color w:val="0000FF"/>
        </w:rPr>
        <w:t>Вывод: при варке разрушается межклеточное вещество, которое удерживает клетки, поэтому клубень картофеля варенный стал рассыпчатым)</w:t>
      </w:r>
      <w:proofErr w:type="gramEnd"/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Из чего же состоит ткань? (клетки и межклеточное вещество)- слайд.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D73B3C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- Работа по группам </w:t>
      </w:r>
      <w:proofErr w:type="gramStart"/>
      <w:r w:rsidRPr="00633623">
        <w:rPr>
          <w:rFonts w:ascii="Arial Narrow" w:hAnsi="Arial Narrow"/>
          <w:color w:val="0000FF"/>
        </w:rPr>
        <w:t xml:space="preserve">( </w:t>
      </w:r>
      <w:proofErr w:type="gramEnd"/>
      <w:r w:rsidRPr="00633623">
        <w:rPr>
          <w:rFonts w:ascii="Arial Narrow" w:hAnsi="Arial Narrow"/>
          <w:color w:val="0000FF"/>
        </w:rPr>
        <w:t xml:space="preserve">повторение </w:t>
      </w:r>
      <w:proofErr w:type="spellStart"/>
      <w:r w:rsidRPr="00633623">
        <w:rPr>
          <w:rFonts w:ascii="Arial Narrow" w:hAnsi="Arial Narrow"/>
          <w:color w:val="0000FF"/>
        </w:rPr>
        <w:t>д</w:t>
      </w:r>
      <w:proofErr w:type="spellEnd"/>
      <w:r w:rsidRPr="00633623">
        <w:rPr>
          <w:rFonts w:ascii="Arial Narrow" w:hAnsi="Arial Narrow"/>
          <w:color w:val="0000FF"/>
        </w:rPr>
        <w:t>/</w:t>
      </w:r>
      <w:proofErr w:type="spellStart"/>
      <w:r w:rsidRPr="00633623">
        <w:rPr>
          <w:rFonts w:ascii="Arial Narrow" w:hAnsi="Arial Narrow"/>
          <w:color w:val="0000FF"/>
        </w:rPr>
        <w:t>з</w:t>
      </w:r>
      <w:proofErr w:type="spellEnd"/>
      <w:r w:rsidRPr="00633623">
        <w:rPr>
          <w:rFonts w:ascii="Arial Narrow" w:hAnsi="Arial Narrow"/>
          <w:color w:val="0000FF"/>
        </w:rPr>
        <w:t>)</w:t>
      </w:r>
    </w:p>
    <w:p w:rsidR="00D73B3C" w:rsidRPr="00633623" w:rsidRDefault="00D73B3C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1)Карточки с набором слов </w:t>
      </w:r>
      <w:proofErr w:type="gramStart"/>
      <w:r w:rsidRPr="00633623">
        <w:rPr>
          <w:rFonts w:ascii="Arial Narrow" w:hAnsi="Arial Narrow"/>
          <w:color w:val="0000FF"/>
        </w:rPr>
        <w:t xml:space="preserve">( </w:t>
      </w:r>
      <w:proofErr w:type="gramEnd"/>
      <w:r w:rsidRPr="00633623">
        <w:rPr>
          <w:rFonts w:ascii="Arial Narrow" w:hAnsi="Arial Narrow"/>
          <w:color w:val="0000FF"/>
        </w:rPr>
        <w:t>органические и минеральные вещества) определить вещества по группам и рассказать общую характеристику.</w:t>
      </w:r>
    </w:p>
    <w:p w:rsidR="00610ADB" w:rsidRPr="00633623" w:rsidRDefault="00D73B3C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2) составить верное предложение из набора слов по темам «процессы жизнедеятельности клетки» и «как клетка делится».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  <w:u w:val="single"/>
        </w:rPr>
        <w:t>III. Изучение нового материала:</w:t>
      </w:r>
      <w:r w:rsidRPr="00633623">
        <w:rPr>
          <w:rFonts w:ascii="Arial Narrow" w:hAnsi="Arial Narrow"/>
          <w:color w:val="0000FF"/>
        </w:rPr>
        <w:t xml:space="preserve"> тема урока: Ткани растений.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Почему клетки одного растения такие разные? (слайд)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proofErr w:type="spellStart"/>
      <w:r w:rsidRPr="00633623">
        <w:rPr>
          <w:rFonts w:ascii="Arial Narrow" w:hAnsi="Arial Narrow"/>
          <w:color w:val="0000FF"/>
        </w:rPr>
        <w:t>Целеполагание</w:t>
      </w:r>
      <w:proofErr w:type="spellEnd"/>
      <w:r w:rsidRPr="00633623">
        <w:rPr>
          <w:rFonts w:ascii="Arial Narrow" w:hAnsi="Arial Narrow"/>
          <w:color w:val="0000FF"/>
        </w:rPr>
        <w:t>: Что должны узнать по теме? (на доске)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Какие ткани имеют растения.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Установить связь между строением и функциями тканей.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Местонахождение в растении.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Эвристическая беседа с элементами игры: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На нашей планете есть множество растений, не имеющих тканей. Все их клетки имеют одинаковое строение, потому что обитают эти растения в однородной среде. Предположите, что это за растения и где обитают? (Водоросли, обитают в воде.) - слайд.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А теперь представьте, что водоросль решила сменить среду обитания, перебраться на сушу. Для этого ей наверняка нужно будет обзавестись тканями. Давайте пофантазируем и заглянем вместе с водорослью в удивительный магазин. Где продаются самые разные ткани растений. Мы пока не знаем название тканей растения, но предположить можем для чего они ей нужны будут на суше (работа в группе) Сравнительный анализ (гербарий растени</w:t>
      </w:r>
      <w:proofErr w:type="gramStart"/>
      <w:r w:rsidRPr="00633623">
        <w:rPr>
          <w:rFonts w:ascii="Arial Narrow" w:hAnsi="Arial Narrow"/>
          <w:color w:val="0000FF"/>
        </w:rPr>
        <w:t>я-</w:t>
      </w:r>
      <w:proofErr w:type="gramEnd"/>
      <w:r w:rsidRPr="00633623">
        <w:rPr>
          <w:rFonts w:ascii="Arial Narrow" w:hAnsi="Arial Narrow"/>
          <w:color w:val="0000FF"/>
        </w:rPr>
        <w:t xml:space="preserve"> подсказка)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Обсуждение групп - ключевые слова появляются на экране.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Одежда, защита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Опора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Вода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Питание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Рост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- Для каждой этой потребности в растении есть специальные ткани. Как они называются, вы сами узнаете. Если бегло прочитаете материал на стр. 30-31, обращая внимание на выделенные слова</w:t>
      </w:r>
      <w:proofErr w:type="gramStart"/>
      <w:r w:rsidRPr="00633623">
        <w:rPr>
          <w:rFonts w:ascii="Arial Narrow" w:hAnsi="Arial Narrow"/>
          <w:color w:val="0000FF"/>
        </w:rPr>
        <w:t>.(</w:t>
      </w:r>
      <w:proofErr w:type="gramEnd"/>
      <w:r w:rsidRPr="00633623">
        <w:rPr>
          <w:rFonts w:ascii="Arial Narrow" w:hAnsi="Arial Narrow"/>
          <w:color w:val="0000FF"/>
        </w:rPr>
        <w:t>индивидуальная работа).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Афиширование результатов: слайд (сколько всего тканей).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Вывод: Для жизни на суше нужны ткани</w:t>
      </w:r>
      <w:proofErr w:type="gramStart"/>
      <w:r w:rsidRPr="00633623">
        <w:rPr>
          <w:rFonts w:ascii="Arial Narrow" w:hAnsi="Arial Narrow"/>
          <w:color w:val="0000FF"/>
        </w:rPr>
        <w:t>:::.</w:t>
      </w:r>
      <w:proofErr w:type="gramEnd"/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lastRenderedPageBreak/>
        <w:t>И наша водоросль, если и приобретёт эти ткани, то сможет жить на суше. Сейчас в действительности может водоросль выйти на сушу и приспособиться к ней? (нет) Но много лет тому назад, когда на Земле менялся климат и участки воды сменялись на сушу, действительно, водорослям приходилось приспосабливаться к жизни на суше. У них постепенно появились ткани, о которых мы сегодня с вами говорим. Самые первые растения</w:t>
      </w:r>
      <w:proofErr w:type="gramStart"/>
      <w:r w:rsidRPr="00633623">
        <w:rPr>
          <w:rFonts w:ascii="Arial Narrow" w:hAnsi="Arial Narrow"/>
          <w:color w:val="0000FF"/>
        </w:rPr>
        <w:t xml:space="preserve"> ,</w:t>
      </w:r>
      <w:proofErr w:type="gramEnd"/>
      <w:r w:rsidRPr="00633623">
        <w:rPr>
          <w:rFonts w:ascii="Arial Narrow" w:hAnsi="Arial Narrow"/>
          <w:color w:val="0000FF"/>
        </w:rPr>
        <w:t xml:space="preserve"> которые вышли на сушу называются - Псилофиты.(слайд)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Заполните пропуски в тексте, используя учебник.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Узнать ткань по рисунку.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proofErr w:type="gramStart"/>
      <w:r w:rsidRPr="00633623">
        <w:rPr>
          <w:rFonts w:ascii="Arial Narrow" w:hAnsi="Arial Narrow"/>
          <w:color w:val="0000FF"/>
        </w:rPr>
        <w:t>Задание</w:t>
      </w:r>
      <w:proofErr w:type="gramEnd"/>
      <w:r w:rsidRPr="00633623">
        <w:rPr>
          <w:rFonts w:ascii="Arial Narrow" w:hAnsi="Arial Narrow"/>
          <w:color w:val="0000FF"/>
        </w:rPr>
        <w:t xml:space="preserve"> какого столбика легче всего было выполнять? Почему?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Связаны ли функции тканей с их строением? Докажите на примерах из таблицы.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Вывод: Строение каждой ткани индивидуально, своё, это зависит от работы, какую выполняет растение.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  <w:u w:val="single"/>
        </w:rPr>
      </w:pPr>
      <w:r w:rsidRPr="00633623">
        <w:rPr>
          <w:rFonts w:ascii="Arial Narrow" w:hAnsi="Arial Narrow"/>
          <w:color w:val="0000FF"/>
          <w:u w:val="single"/>
        </w:rPr>
        <w:t>IV. Закрепление: (практико-ориентированный подход)</w:t>
      </w:r>
    </w:p>
    <w:p w:rsidR="0083420E" w:rsidRPr="00633623" w:rsidRDefault="0083420E" w:rsidP="00610ADB">
      <w:pPr>
        <w:rPr>
          <w:rFonts w:ascii="Arial Narrow" w:hAnsi="Arial Narrow"/>
          <w:color w:val="0000FF"/>
          <w:u w:val="single"/>
        </w:rPr>
      </w:pPr>
    </w:p>
    <w:p w:rsidR="0083420E" w:rsidRPr="00633623" w:rsidRDefault="0083420E" w:rsidP="0083420E">
      <w:pPr>
        <w:ind w:left="360"/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  <w:u w:val="single"/>
        </w:rPr>
        <w:t xml:space="preserve">Привести учащихся к ситуации успеха </w:t>
      </w:r>
    </w:p>
    <w:p w:rsidR="00610ADB" w:rsidRPr="00633623" w:rsidRDefault="00610ADB" w:rsidP="00610ADB">
      <w:pPr>
        <w:rPr>
          <w:rFonts w:ascii="Arial Narrow" w:hAnsi="Arial Narrow"/>
          <w:color w:val="0000FF"/>
          <w:u w:val="single"/>
        </w:rPr>
      </w:pPr>
    </w:p>
    <w:p w:rsidR="00610ADB" w:rsidRPr="00633623" w:rsidRDefault="00D73B3C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1. Демонстрация </w:t>
      </w:r>
      <w:r w:rsidR="00610ADB" w:rsidRPr="00633623">
        <w:rPr>
          <w:rFonts w:ascii="Arial Narrow" w:hAnsi="Arial Narrow"/>
          <w:color w:val="0000FF"/>
        </w:rPr>
        <w:t xml:space="preserve"> микроскопа.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Задание: Попробуйте узнать, какие типы тканей на экране</w:t>
      </w:r>
      <w:proofErr w:type="gramStart"/>
      <w:r w:rsidRPr="00633623">
        <w:rPr>
          <w:rFonts w:ascii="Arial Narrow" w:hAnsi="Arial Narrow"/>
          <w:color w:val="0000FF"/>
        </w:rPr>
        <w:t>.(</w:t>
      </w:r>
      <w:proofErr w:type="gramEnd"/>
      <w:r w:rsidRPr="00633623">
        <w:rPr>
          <w:rFonts w:ascii="Arial Narrow" w:hAnsi="Arial Narrow"/>
          <w:color w:val="0000FF"/>
        </w:rPr>
        <w:t>фронтально)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2. Работа с раздаточным материалом (в паре):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Определить тип тканей у следующих объектов: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Берёста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Мякоть томата -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Кедровые орешки - 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Кончик корня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Жилка листа -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21412B" w:rsidRPr="00633623" w:rsidRDefault="00610ADB" w:rsidP="0021412B">
      <w:pPr>
        <w:ind w:left="360"/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color w:val="0000FF"/>
          <w:u w:val="single"/>
        </w:rPr>
        <w:t>V. Рефлексия</w:t>
      </w:r>
      <w:r w:rsidRPr="00633623">
        <w:rPr>
          <w:rFonts w:ascii="Arial Narrow" w:hAnsi="Arial Narrow"/>
          <w:color w:val="0000FF"/>
        </w:rPr>
        <w:t xml:space="preserve">: на слайде </w:t>
      </w:r>
      <w:r w:rsidR="0021412B" w:rsidRPr="00633623">
        <w:rPr>
          <w:rFonts w:ascii="Arial Narrow" w:hAnsi="Arial Narrow"/>
          <w:color w:val="0000FF"/>
        </w:rPr>
        <w:t>–</w:t>
      </w:r>
      <w:r w:rsidRPr="00633623">
        <w:rPr>
          <w:rFonts w:ascii="Arial Narrow" w:hAnsi="Arial Narrow"/>
          <w:color w:val="0000FF"/>
        </w:rPr>
        <w:t xml:space="preserve"> </w:t>
      </w:r>
    </w:p>
    <w:p w:rsidR="0021412B" w:rsidRPr="00633623" w:rsidRDefault="00610ADB" w:rsidP="0021412B">
      <w:pPr>
        <w:ind w:left="360"/>
        <w:rPr>
          <w:rFonts w:ascii="Arial Narrow" w:hAnsi="Arial Narrow"/>
          <w:b/>
          <w:bCs/>
          <w:color w:val="0000FF"/>
          <w:u w:val="single"/>
        </w:rPr>
      </w:pPr>
      <w:r w:rsidRPr="00633623">
        <w:rPr>
          <w:rFonts w:ascii="Arial Narrow" w:hAnsi="Arial Narrow"/>
          <w:color w:val="0000FF"/>
          <w:u w:val="single"/>
        </w:rPr>
        <w:t>До урока:</w:t>
      </w:r>
      <w:r w:rsidR="0021412B" w:rsidRPr="00633623">
        <w:rPr>
          <w:rFonts w:ascii="Arial Narrow" w:hAnsi="Arial Narrow"/>
          <w:b/>
          <w:bCs/>
          <w:color w:val="0000FF"/>
          <w:u w:val="single"/>
        </w:rPr>
        <w:t xml:space="preserve"> </w:t>
      </w:r>
    </w:p>
    <w:p w:rsidR="0021412B" w:rsidRPr="00633623" w:rsidRDefault="0021412B" w:rsidP="0021412B">
      <w:pPr>
        <w:numPr>
          <w:ilvl w:val="0"/>
          <w:numId w:val="1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Не знал…</w:t>
      </w:r>
    </w:p>
    <w:p w:rsidR="0021412B" w:rsidRPr="00633623" w:rsidRDefault="0021412B" w:rsidP="0021412B">
      <w:pPr>
        <w:numPr>
          <w:ilvl w:val="0"/>
          <w:numId w:val="1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Не понимал…</w:t>
      </w:r>
    </w:p>
    <w:p w:rsidR="0021412B" w:rsidRPr="00633623" w:rsidRDefault="0021412B" w:rsidP="0021412B">
      <w:pPr>
        <w:numPr>
          <w:ilvl w:val="0"/>
          <w:numId w:val="1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Не мог представить…</w:t>
      </w:r>
    </w:p>
    <w:p w:rsidR="0021412B" w:rsidRPr="00633623" w:rsidRDefault="0021412B" w:rsidP="0021412B">
      <w:pPr>
        <w:numPr>
          <w:ilvl w:val="0"/>
          <w:numId w:val="1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Не мог выразить…</w:t>
      </w:r>
    </w:p>
    <w:p w:rsidR="0021412B" w:rsidRPr="00633623" w:rsidRDefault="0021412B" w:rsidP="0021412B">
      <w:pPr>
        <w:numPr>
          <w:ilvl w:val="0"/>
          <w:numId w:val="1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Не мог выполнить…</w:t>
      </w:r>
    </w:p>
    <w:p w:rsidR="0021412B" w:rsidRPr="00633623" w:rsidRDefault="0021412B" w:rsidP="00610ADB">
      <w:pPr>
        <w:rPr>
          <w:rFonts w:ascii="Arial Narrow" w:hAnsi="Arial Narrow"/>
          <w:color w:val="0000FF"/>
        </w:rPr>
      </w:pPr>
    </w:p>
    <w:p w:rsidR="0021412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 Сейчас:</w:t>
      </w:r>
    </w:p>
    <w:p w:rsidR="0021412B" w:rsidRPr="00633623" w:rsidRDefault="0021412B" w:rsidP="0021412B">
      <w:pPr>
        <w:numPr>
          <w:ilvl w:val="0"/>
          <w:numId w:val="2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Выяснил…</w:t>
      </w:r>
    </w:p>
    <w:p w:rsidR="0021412B" w:rsidRPr="00633623" w:rsidRDefault="0021412B" w:rsidP="0021412B">
      <w:pPr>
        <w:numPr>
          <w:ilvl w:val="0"/>
          <w:numId w:val="2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Выучил…</w:t>
      </w:r>
    </w:p>
    <w:p w:rsidR="0021412B" w:rsidRPr="00633623" w:rsidRDefault="0021412B" w:rsidP="0021412B">
      <w:pPr>
        <w:numPr>
          <w:ilvl w:val="0"/>
          <w:numId w:val="2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Познакомился…</w:t>
      </w:r>
    </w:p>
    <w:p w:rsidR="0021412B" w:rsidRPr="00633623" w:rsidRDefault="0021412B" w:rsidP="0021412B">
      <w:pPr>
        <w:numPr>
          <w:ilvl w:val="0"/>
          <w:numId w:val="2"/>
        </w:numPr>
        <w:rPr>
          <w:rFonts w:ascii="Arial Narrow" w:hAnsi="Arial Narrow"/>
          <w:b/>
          <w:bCs/>
          <w:color w:val="0000FF"/>
        </w:rPr>
      </w:pPr>
      <w:r w:rsidRPr="00633623">
        <w:rPr>
          <w:rFonts w:ascii="Arial Narrow" w:hAnsi="Arial Narrow"/>
          <w:b/>
          <w:bCs/>
          <w:color w:val="0000FF"/>
        </w:rPr>
        <w:t>Запомнил…</w:t>
      </w:r>
    </w:p>
    <w:p w:rsidR="0021412B" w:rsidRPr="00633623" w:rsidRDefault="0021412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 xml:space="preserve"> (выбрать и закончить предложение)</w:t>
      </w:r>
      <w:r w:rsidR="0083420E" w:rsidRPr="00633623">
        <w:rPr>
          <w:rFonts w:ascii="Arial Narrow" w:hAnsi="Arial Narrow"/>
          <w:color w:val="0000FF"/>
        </w:rPr>
        <w:t xml:space="preserve"> (слайд)</w:t>
      </w:r>
    </w:p>
    <w:p w:rsidR="0083420E" w:rsidRPr="00633623" w:rsidRDefault="0083420E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610ADB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  <w:u w:val="single"/>
        </w:rPr>
        <w:lastRenderedPageBreak/>
        <w:t>VI. Д/</w:t>
      </w:r>
      <w:proofErr w:type="gramStart"/>
      <w:r w:rsidRPr="00633623">
        <w:rPr>
          <w:rFonts w:ascii="Arial Narrow" w:hAnsi="Arial Narrow"/>
          <w:color w:val="0000FF"/>
          <w:u w:val="single"/>
        </w:rPr>
        <w:t>З</w:t>
      </w:r>
      <w:proofErr w:type="gramEnd"/>
      <w:r w:rsidRPr="00633623">
        <w:rPr>
          <w:rFonts w:ascii="Arial Narrow" w:hAnsi="Arial Narrow"/>
          <w:color w:val="0000FF"/>
          <w:u w:val="single"/>
        </w:rPr>
        <w:t>:</w:t>
      </w:r>
      <w:r w:rsidR="00633623">
        <w:rPr>
          <w:rFonts w:ascii="Arial Narrow" w:hAnsi="Arial Narrow"/>
          <w:color w:val="0000FF"/>
        </w:rPr>
        <w:t xml:space="preserve"> стр. 22</w:t>
      </w:r>
      <w:r w:rsidRPr="00633623">
        <w:rPr>
          <w:rFonts w:ascii="Arial Narrow" w:hAnsi="Arial Narrow"/>
          <w:color w:val="0000FF"/>
        </w:rPr>
        <w:t>-</w:t>
      </w:r>
      <w:r w:rsidR="00633623">
        <w:rPr>
          <w:rFonts w:ascii="Arial Narrow" w:hAnsi="Arial Narrow"/>
          <w:color w:val="0000FF"/>
        </w:rPr>
        <w:t>2</w:t>
      </w:r>
      <w:r w:rsidRPr="00633623">
        <w:rPr>
          <w:rFonts w:ascii="Arial Narrow" w:hAnsi="Arial Narrow"/>
          <w:color w:val="0000FF"/>
        </w:rPr>
        <w:t>3 (составить табл</w:t>
      </w:r>
      <w:r w:rsidR="00633623" w:rsidRPr="00633623">
        <w:rPr>
          <w:rFonts w:ascii="Arial Narrow" w:hAnsi="Arial Narrow"/>
          <w:color w:val="0000FF"/>
        </w:rPr>
        <w:t>ицу - см. ткани животных в тетради</w:t>
      </w:r>
      <w:r w:rsidRPr="00633623">
        <w:rPr>
          <w:rFonts w:ascii="Arial Narrow" w:hAnsi="Arial Narrow"/>
          <w:color w:val="0000FF"/>
        </w:rPr>
        <w:t>)</w:t>
      </w:r>
    </w:p>
    <w:p w:rsidR="00610ADB" w:rsidRPr="00633623" w:rsidRDefault="00610ADB" w:rsidP="00610ADB">
      <w:pPr>
        <w:rPr>
          <w:rFonts w:ascii="Arial Narrow" w:hAnsi="Arial Narrow"/>
          <w:color w:val="0000FF"/>
        </w:rPr>
      </w:pPr>
    </w:p>
    <w:p w:rsidR="00DE10DD" w:rsidRPr="00633623" w:rsidRDefault="00610ADB" w:rsidP="00610ADB">
      <w:pPr>
        <w:rPr>
          <w:rFonts w:ascii="Arial Narrow" w:hAnsi="Arial Narrow"/>
          <w:color w:val="0000FF"/>
        </w:rPr>
      </w:pPr>
      <w:r w:rsidRPr="00633623">
        <w:rPr>
          <w:rFonts w:ascii="Arial Narrow" w:hAnsi="Arial Narrow"/>
          <w:color w:val="0000FF"/>
        </w:rPr>
        <w:t>* мини-соч</w:t>
      </w:r>
      <w:r w:rsidR="00633623" w:rsidRPr="00633623">
        <w:rPr>
          <w:rFonts w:ascii="Arial Narrow" w:hAnsi="Arial Narrow"/>
          <w:color w:val="0000FF"/>
        </w:rPr>
        <w:t>инение</w:t>
      </w:r>
      <w:r w:rsidRPr="00633623">
        <w:rPr>
          <w:rFonts w:ascii="Arial Narrow" w:hAnsi="Arial Narrow"/>
          <w:color w:val="0000FF"/>
        </w:rPr>
        <w:t>. Путешествие внутри растения.</w:t>
      </w:r>
    </w:p>
    <w:p w:rsidR="00633623" w:rsidRPr="00633623" w:rsidRDefault="00633623">
      <w:pPr>
        <w:rPr>
          <w:rFonts w:ascii="Arial Narrow" w:hAnsi="Arial Narrow"/>
          <w:color w:val="0000FF"/>
        </w:rPr>
      </w:pPr>
    </w:p>
    <w:sectPr w:rsidR="00633623" w:rsidRPr="0063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FB3"/>
    <w:multiLevelType w:val="hybridMultilevel"/>
    <w:tmpl w:val="80CCBB56"/>
    <w:lvl w:ilvl="0" w:tplc="7278D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E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E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CB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C0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E0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04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6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667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453A72"/>
    <w:multiLevelType w:val="hybridMultilevel"/>
    <w:tmpl w:val="D0DE884E"/>
    <w:lvl w:ilvl="0" w:tplc="A3E4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6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4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A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A6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8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0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80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6F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10ADB"/>
    <w:rsid w:val="0021412B"/>
    <w:rsid w:val="00275A6A"/>
    <w:rsid w:val="002B2951"/>
    <w:rsid w:val="00610ADB"/>
    <w:rsid w:val="00633623"/>
    <w:rsid w:val="0083420E"/>
    <w:rsid w:val="00C157C7"/>
    <w:rsid w:val="00D73B3C"/>
    <w:rsid w:val="00D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биологии в 5-м классе по теме "Ткани растений"</vt:lpstr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биологии в 5-м классе по теме "Ткани растений"</dc:title>
  <dc:subject/>
  <dc:creator>Сергей</dc:creator>
  <cp:keywords/>
  <dc:description/>
  <cp:lastModifiedBy>Михаил</cp:lastModifiedBy>
  <cp:revision>2</cp:revision>
  <cp:lastPrinted>2015-06-30T11:05:00Z</cp:lastPrinted>
  <dcterms:created xsi:type="dcterms:W3CDTF">2015-06-30T11:14:00Z</dcterms:created>
  <dcterms:modified xsi:type="dcterms:W3CDTF">2015-06-30T11:14:00Z</dcterms:modified>
</cp:coreProperties>
</file>