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35A" w:rsidRPr="0062035A" w:rsidRDefault="0062035A" w:rsidP="0062035A">
      <w:pPr>
        <w:tabs>
          <w:tab w:val="left" w:pos="710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М</w:t>
      </w:r>
      <w:r w:rsidRPr="0062035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ин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истерство образования  и науки Удмуртской Р</w:t>
      </w:r>
      <w:r w:rsidRPr="0062035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еспублики </w:t>
      </w:r>
    </w:p>
    <w:p w:rsidR="0062035A" w:rsidRPr="0062035A" w:rsidRDefault="0062035A" w:rsidP="0062035A">
      <w:pPr>
        <w:tabs>
          <w:tab w:val="left" w:pos="710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УО А</w:t>
      </w:r>
      <w:r w:rsidRPr="0062035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дминистрац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ии муниципального образования «С</w:t>
      </w:r>
      <w:r w:rsidRPr="0062035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елтинский район» </w:t>
      </w:r>
    </w:p>
    <w:p w:rsidR="0062035A" w:rsidRPr="0062035A" w:rsidRDefault="0062035A" w:rsidP="0062035A">
      <w:pPr>
        <w:tabs>
          <w:tab w:val="left" w:pos="710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2035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муниципальное казенное общеобразовательное учреждение </w:t>
      </w:r>
    </w:p>
    <w:p w:rsidR="0062035A" w:rsidRPr="0062035A" w:rsidRDefault="0062035A" w:rsidP="0062035A">
      <w:pPr>
        <w:tabs>
          <w:tab w:val="left" w:pos="710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«У</w:t>
      </w:r>
      <w:r w:rsidRPr="0062035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зинская основная общеобразовательная школа» </w:t>
      </w: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2035A" w:rsidRP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 w:rsidRPr="0062035A"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Интеллектуальная игра </w:t>
      </w:r>
    </w:p>
    <w:p w:rsidR="0062035A" w:rsidRP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 w:rsidRPr="0062035A">
        <w:rPr>
          <w:rFonts w:ascii="Times New Roman" w:hAnsi="Times New Roman" w:cs="Times New Roman"/>
          <w:i w:val="0"/>
          <w:sz w:val="32"/>
          <w:szCs w:val="32"/>
          <w:lang w:val="ru-RU"/>
        </w:rPr>
        <w:t>«Мы помним! Мы гордимся!»</w:t>
      </w:r>
    </w:p>
    <w:p w:rsidR="0062035A" w:rsidRP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i w:val="0"/>
          <w:sz w:val="32"/>
          <w:szCs w:val="32"/>
          <w:lang w:val="ru-RU"/>
        </w:rPr>
        <w:t>к</w:t>
      </w:r>
      <w:r w:rsidRPr="0062035A">
        <w:rPr>
          <w:rFonts w:ascii="Times New Roman" w:hAnsi="Times New Roman" w:cs="Times New Roman"/>
          <w:i w:val="0"/>
          <w:sz w:val="32"/>
          <w:szCs w:val="32"/>
          <w:lang w:val="ru-RU"/>
        </w:rPr>
        <w:t>лассный час в 6</w:t>
      </w:r>
      <w:r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 </w:t>
      </w:r>
      <w:r w:rsidRPr="0062035A">
        <w:rPr>
          <w:rFonts w:ascii="Times New Roman" w:hAnsi="Times New Roman" w:cs="Times New Roman"/>
          <w:i w:val="0"/>
          <w:sz w:val="32"/>
          <w:szCs w:val="32"/>
          <w:lang w:val="ru-RU"/>
        </w:rPr>
        <w:t>классе</w:t>
      </w: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                      Автор: Чумакова Светлана Леонидовна,</w:t>
      </w: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       Учитель истории и краеведения,</w:t>
      </w:r>
    </w:p>
    <w:p w:rsidR="0062035A" w:rsidRDefault="0062035A" w:rsidP="0062035A">
      <w:pPr>
        <w:tabs>
          <w:tab w:val="left" w:pos="709"/>
        </w:tabs>
        <w:spacing w:line="36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                           Классный руководитель 6 класса</w:t>
      </w:r>
    </w:p>
    <w:p w:rsidR="0062035A" w:rsidRDefault="0062035A" w:rsidP="0062035A">
      <w:pPr>
        <w:tabs>
          <w:tab w:val="left" w:pos="709"/>
        </w:tabs>
        <w:spacing w:line="36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                          Адрес: Селтинский район, с Узи</w:t>
      </w:r>
    </w:p>
    <w:p w:rsidR="0062035A" w:rsidRDefault="0062035A" w:rsidP="0062035A">
      <w:pPr>
        <w:tabs>
          <w:tab w:val="left" w:pos="709"/>
        </w:tabs>
        <w:spacing w:line="36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                           Т.: 89501546826       </w:t>
      </w: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62035A" w:rsidRDefault="0062035A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2015 г</w:t>
      </w:r>
    </w:p>
    <w:p w:rsidR="00E75646" w:rsidRDefault="002C64B2" w:rsidP="00EB550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>Аннотация.</w:t>
      </w:r>
    </w:p>
    <w:p w:rsidR="002C64B2" w:rsidRDefault="002C64B2" w:rsidP="002C64B2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Тема работы: классный час «Мы помним! Мы гордимся!» </w:t>
      </w:r>
      <w:r w:rsidR="006736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 6 классе.</w:t>
      </w:r>
    </w:p>
    <w:p w:rsidR="002C64B2" w:rsidRDefault="002C64B2" w:rsidP="002C64B2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Автор: Чумакова Светлана Леонидовна, </w:t>
      </w:r>
      <w:r w:rsidR="006736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классный руководитель 6 класса, учитель истории и краеведения.  МКОУ «Узинская основная общеобразовательная школа» Селтинского  района  Удмуртской  Республики</w:t>
      </w:r>
    </w:p>
    <w:p w:rsidR="002C64B2" w:rsidRDefault="00EB5503" w:rsidP="002C64B2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Целями</w:t>
      </w:r>
      <w:r w:rsidR="002C64B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 задачами классного часа являются </w:t>
      </w:r>
      <w:r w:rsidR="002C64B2" w:rsidRPr="002C64B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2C64B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развитие интереса к историческому прошлому нашей страны через </w:t>
      </w:r>
      <w:r w:rsidR="00D054F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="00D054F0" w:rsidRPr="002C64B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изучение событий </w:t>
      </w:r>
      <w:r w:rsidR="002C64B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Великой Отечественной войны</w:t>
      </w:r>
      <w:r w:rsidR="00D054F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; </w:t>
      </w:r>
      <w:r w:rsidR="002C64B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D054F0">
        <w:rPr>
          <w:rFonts w:ascii="Times New Roman" w:hAnsi="Times New Roman" w:cs="Times New Roman"/>
          <w:i w:val="0"/>
          <w:sz w:val="28"/>
          <w:szCs w:val="28"/>
          <w:lang w:val="ru-RU"/>
        </w:rPr>
        <w:t>воспитание патриотизма, гражданского долга и чувства благодарности к погибшим в годы войны и выжившим ветеранам и людям старшего поколения;  обобщение знаний о  Великой Отечественной войне через п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роведение интеллектуальной игры;</w:t>
      </w:r>
      <w:r w:rsidR="00D054F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воспитание чувства коллективизма, взаимовыручки.</w:t>
      </w:r>
    </w:p>
    <w:p w:rsidR="00EB5503" w:rsidRDefault="00D054F0" w:rsidP="00D26E4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</w:t>
      </w:r>
      <w:r w:rsidR="00D26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D26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Данная интеллектуальная игра</w:t>
      </w:r>
      <w:r w:rsidR="006736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составленная в форме презентации, </w:t>
      </w:r>
      <w:r w:rsidR="00D26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является завершающим этапом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4A5D3B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цикла тематических классных часов, посвященных событиям Великой Отечественной войны. </w:t>
      </w:r>
      <w:r w:rsidR="001D5D11">
        <w:rPr>
          <w:rFonts w:ascii="Times New Roman" w:hAnsi="Times New Roman" w:cs="Times New Roman"/>
          <w:i w:val="0"/>
          <w:sz w:val="28"/>
          <w:szCs w:val="28"/>
          <w:lang w:val="ru-RU"/>
        </w:rPr>
        <w:t>Игра п</w:t>
      </w:r>
      <w:r w:rsidR="00D26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ройдет  в мае месяце. </w:t>
      </w:r>
      <w:r w:rsidR="001D5D1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Цикл  классных часов содержит такие темы, </w:t>
      </w:r>
      <w:r w:rsidR="00542B6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1D5D11">
        <w:rPr>
          <w:rFonts w:ascii="Times New Roman" w:hAnsi="Times New Roman" w:cs="Times New Roman"/>
          <w:i w:val="0"/>
          <w:sz w:val="28"/>
          <w:szCs w:val="28"/>
          <w:lang w:val="ru-RU"/>
        </w:rPr>
        <w:t>как</w:t>
      </w:r>
      <w:r w:rsidR="00542B6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«Великие сражения», </w:t>
      </w:r>
      <w:r w:rsidR="001D5D1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542B6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«В тылу врага» - встреча с тружениками тыла, «Военная техника», </w:t>
      </w:r>
      <w:r w:rsidR="001D5D11">
        <w:rPr>
          <w:rFonts w:ascii="Times New Roman" w:hAnsi="Times New Roman" w:cs="Times New Roman"/>
          <w:i w:val="0"/>
          <w:sz w:val="28"/>
          <w:szCs w:val="28"/>
          <w:lang w:val="ru-RU"/>
        </w:rPr>
        <w:t>«Они сражались за Родину» о Героях Советского Союза – уроженцах Удмуртии,  «Дорогой героев» о пионерах-героях, «Эта памятная дата»</w:t>
      </w:r>
      <w:r w:rsidR="00EB5503">
        <w:rPr>
          <w:rFonts w:ascii="Times New Roman" w:hAnsi="Times New Roman" w:cs="Times New Roman"/>
          <w:i w:val="0"/>
          <w:sz w:val="28"/>
          <w:szCs w:val="28"/>
          <w:lang w:val="ru-RU"/>
        </w:rPr>
        <w:t>,</w:t>
      </w:r>
      <w:r w:rsidR="00EB5503" w:rsidRPr="00EB550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EB550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«Моя семья в годы войны». </w:t>
      </w:r>
      <w:r w:rsidR="001D5D1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6736FA" w:rsidRDefault="00EB5503" w:rsidP="00D26E4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</w:t>
      </w:r>
      <w:r w:rsidR="004A5D3B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На первом классном часе перед ребятами были поставлены задачи: </w:t>
      </w:r>
      <w:r w:rsidR="001D5D1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изучить материалы стендов и стенгазет, вывешенных в холле школе; </w:t>
      </w:r>
      <w:r w:rsidR="00D054F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4A5D3B">
        <w:rPr>
          <w:rFonts w:ascii="Times New Roman" w:hAnsi="Times New Roman" w:cs="Times New Roman"/>
          <w:i w:val="0"/>
          <w:sz w:val="28"/>
          <w:szCs w:val="28"/>
          <w:lang w:val="ru-RU"/>
        </w:rPr>
        <w:t>составить рассказ «Моя семья в годы войны»</w:t>
      </w:r>
      <w:r w:rsidR="00542B6A">
        <w:rPr>
          <w:rFonts w:ascii="Times New Roman" w:hAnsi="Times New Roman" w:cs="Times New Roman"/>
          <w:i w:val="0"/>
          <w:sz w:val="28"/>
          <w:szCs w:val="28"/>
          <w:lang w:val="ru-RU"/>
        </w:rPr>
        <w:t>, посмотреть художественный или документальный  фильм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о Великой Отечественной войне, составить коллаж «Великая Отечественная война»  по </w:t>
      </w:r>
      <w:proofErr w:type="gramStart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услышанному</w:t>
      </w:r>
      <w:proofErr w:type="gramEnd"/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увиденному и прочитанному.   </w:t>
      </w:r>
      <w:r w:rsidR="00D26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</w:t>
      </w:r>
    </w:p>
    <w:p w:rsidR="00E5745C" w:rsidRPr="002C64B2" w:rsidRDefault="006736FA" w:rsidP="006736F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</w:t>
      </w:r>
      <w:r w:rsidR="00D26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EB550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Эту интеллектуальную игру можно провести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между классами, </w:t>
      </w:r>
      <w:r w:rsidR="00EB550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также </w:t>
      </w:r>
      <w:r w:rsidR="00533A87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на уроках</w:t>
      </w:r>
      <w:r w:rsidR="00EB550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истории и краеведения </w:t>
      </w:r>
      <w:r w:rsidR="00D26E4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533A87">
        <w:rPr>
          <w:rFonts w:ascii="Times New Roman" w:hAnsi="Times New Roman" w:cs="Times New Roman"/>
          <w:i w:val="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старших классов.</w:t>
      </w:r>
      <w:r w:rsidR="00EB550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4A5D3B" w:rsidRPr="002C64B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E5745C" w:rsidRDefault="00EB5503" w:rsidP="00EB5503">
      <w:pPr>
        <w:tabs>
          <w:tab w:val="left" w:pos="709"/>
        </w:tabs>
        <w:spacing w:line="360" w:lineRule="auto"/>
        <w:ind w:left="720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>Сценарий классного часа</w:t>
      </w:r>
    </w:p>
    <w:p w:rsidR="00EB5503" w:rsidRDefault="00EB5503" w:rsidP="00EB5503">
      <w:pPr>
        <w:tabs>
          <w:tab w:val="left" w:pos="709"/>
        </w:tabs>
        <w:spacing w:line="360" w:lineRule="auto"/>
        <w:ind w:left="720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Интеллектуальная игра «Мы помним! Мы гордимся!»</w:t>
      </w:r>
    </w:p>
    <w:p w:rsidR="00EB5503" w:rsidRDefault="00EB5503" w:rsidP="00EB550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Цели и задачи:</w:t>
      </w:r>
    </w:p>
    <w:p w:rsidR="00EB5503" w:rsidRDefault="00EB5503" w:rsidP="00EB550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-  развитие интереса к историческому прошлому нашей страны через   </w:t>
      </w:r>
      <w:r w:rsidRPr="002C64B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изучение событий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Великой Отечественной войны; </w:t>
      </w:r>
    </w:p>
    <w:p w:rsidR="00EB5503" w:rsidRDefault="00EB5503" w:rsidP="00EB550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-   воспитание патриотизма, гражданского долга и чувства благодарности к погибшим в годы войны и выжившим ветеранам и людям старшего поколения;  -  обобщение знаний о  Великой Отечественной войне через проведение интеллектуальной игры; </w:t>
      </w:r>
    </w:p>
    <w:p w:rsidR="00EB5503" w:rsidRDefault="00EB5503" w:rsidP="00EB550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-     воспитание чувства коллективизма, взаимовыручки.</w:t>
      </w:r>
    </w:p>
    <w:p w:rsidR="00EB5503" w:rsidRDefault="00EB5503" w:rsidP="006736FA">
      <w:pPr>
        <w:tabs>
          <w:tab w:val="left" w:pos="709"/>
        </w:tabs>
        <w:spacing w:line="360" w:lineRule="auto"/>
        <w:ind w:left="720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Оборудование:</w:t>
      </w:r>
    </w:p>
    <w:p w:rsidR="00EB5503" w:rsidRDefault="00EB5503" w:rsidP="00EB5503">
      <w:pPr>
        <w:pStyle w:val="ab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Компьютер</w:t>
      </w:r>
    </w:p>
    <w:p w:rsidR="00EB5503" w:rsidRDefault="00473B89" w:rsidP="00EB5503">
      <w:pPr>
        <w:pStyle w:val="ab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Проектор</w:t>
      </w:r>
    </w:p>
    <w:p w:rsidR="00473B89" w:rsidRPr="00473B89" w:rsidRDefault="00473B89" w:rsidP="00A60C8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Ход мероприятия</w:t>
      </w:r>
    </w:p>
    <w:p w:rsidR="006736FA" w:rsidRDefault="00473B89" w:rsidP="003121B1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</w:t>
      </w:r>
      <w:r w:rsidR="006736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Добрый день, дорогие ребята. Сегодня мы собрались, чтобы выявить знатоков истории, знатоков событий Великой Отечественной войны. Наш классный час мы проведем в форме интеллектуальной игры «Мы помним! Мы гордимся!»</w:t>
      </w:r>
      <w:r w:rsidR="003121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 игре вы должны проявить свою эрудицию, показать свои знания, для этого  надо вспомнить, что мы с вами говорили на наших классных часах, посвященных Великой Отечественной войне, и что вы сами узнали об этом историческом событии. </w:t>
      </w:r>
    </w:p>
    <w:p w:rsidR="006736FA" w:rsidRDefault="006736FA" w:rsidP="003121B1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Правила игры</w:t>
      </w:r>
    </w:p>
    <w:p w:rsidR="006736FA" w:rsidRDefault="006736FA" w:rsidP="003121B1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</w:t>
      </w:r>
      <w:r w:rsidR="003121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 игре участвует 2 команды (обязательно все ученики класса).   </w:t>
      </w:r>
    </w:p>
    <w:p w:rsidR="003121B1" w:rsidRDefault="006736FA" w:rsidP="003121B1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</w:t>
      </w:r>
      <w:r w:rsidR="003121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Ведущий читает вопросы по  очереди каждой команде, </w:t>
      </w:r>
      <w:r w:rsidR="003121B1" w:rsidRPr="006736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3121B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играющие прослушав вопрос до конца, обсуждают в команде, дают ответ. Если команда </w:t>
      </w:r>
      <w:r w:rsidR="003121B1">
        <w:rPr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 xml:space="preserve">дала неправильный ответ, право ответа переходит другой команде. Выигрывает команда, набравшая большее количество баллов. </w:t>
      </w:r>
    </w:p>
    <w:p w:rsidR="006736FA" w:rsidRDefault="003121B1" w:rsidP="003121B1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</w:t>
      </w:r>
      <w:r w:rsidR="006736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Игра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состоит из 4 блоков  - тем  «О боях пожарищах», «Юные защитники страны», «За край родной в священный бой», «И она ответила Победа». В каждой теме по 5 вопросов, от 10 до 50 баллов. Чем сложнее вопрос, тем больше баллов. Команда по желанию выбирает одну из предложенных тем и вопрос. </w:t>
      </w:r>
    </w:p>
    <w:p w:rsidR="006736FA" w:rsidRPr="00A60C83" w:rsidRDefault="006736FA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</w:t>
      </w:r>
      <w:r w:rsidR="003121B1" w:rsidRPr="00A60C83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Тема «О боях пожарищах»</w:t>
      </w:r>
    </w:p>
    <w:p w:rsidR="003121B1" w:rsidRDefault="003121B1" w:rsidP="003121B1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A60C83">
        <w:rPr>
          <w:rFonts w:ascii="Times New Roman" w:hAnsi="Times New Roman" w:cs="Times New Roman"/>
          <w:sz w:val="28"/>
          <w:szCs w:val="28"/>
          <w:lang w:val="ru-RU"/>
        </w:rPr>
        <w:t>10 баллов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- </w:t>
      </w:r>
      <w:r w:rsidRPr="003121B1">
        <w:rPr>
          <w:rFonts w:ascii="Times New Roman" w:hAnsi="Times New Roman" w:cs="Times New Roman"/>
          <w:i w:val="0"/>
          <w:sz w:val="28"/>
          <w:szCs w:val="28"/>
          <w:lang w:val="ru-RU"/>
        </w:rPr>
        <w:t>Когда  началось  вторжение  Германии  в СССР?</w:t>
      </w:r>
      <w:r w:rsidRPr="003121B1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(22 июня 1941г)</w:t>
      </w:r>
    </w:p>
    <w:p w:rsidR="00A60C83" w:rsidRDefault="003121B1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A60C83">
        <w:rPr>
          <w:rFonts w:ascii="Times New Roman" w:hAnsi="Times New Roman" w:cs="Times New Roman"/>
          <w:sz w:val="28"/>
          <w:szCs w:val="28"/>
          <w:lang w:val="ru-RU"/>
        </w:rPr>
        <w:t>20 б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- </w:t>
      </w:r>
      <w:r w:rsidRPr="003121B1">
        <w:rPr>
          <w:rFonts w:ascii="Times New Roman" w:hAnsi="Times New Roman" w:cs="Times New Roman"/>
          <w:i w:val="0"/>
          <w:sz w:val="28"/>
          <w:szCs w:val="28"/>
          <w:lang w:val="ru-RU"/>
        </w:rPr>
        <w:t>Какой призыв был написан на плакате  первых  дней Великой Отечественной войны?</w:t>
      </w:r>
    </w:p>
    <w:p w:rsidR="00A60C83" w:rsidRPr="00A60C83" w:rsidRDefault="001B712A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а) В</w:t>
      </w:r>
      <w:r w:rsidR="00A60C83" w:rsidRP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перед,</w:t>
      </w:r>
      <w:r w:rsid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="00A60C83" w:rsidRP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сыны отечества!</w:t>
      </w:r>
      <w:r w:rsid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б) Р</w:t>
      </w:r>
      <w:r w:rsidR="00A60C83" w:rsidRPr="00A60C83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одина – мать зовет!</w:t>
      </w:r>
    </w:p>
    <w:p w:rsidR="00A60C83" w:rsidRDefault="001B712A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в) Б</w:t>
      </w:r>
      <w:r w:rsidR="00A60C83" w:rsidRP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ей врага!</w:t>
      </w:r>
      <w:r w:rsid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       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г) Н</w:t>
      </w:r>
      <w:r w:rsidR="00A60C83" w:rsidRP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и шагу назад!</w:t>
      </w:r>
    </w:p>
    <w:p w:rsidR="00A60C83" w:rsidRP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A60C83">
        <w:rPr>
          <w:rFonts w:ascii="Times New Roman" w:hAnsi="Times New Roman" w:cs="Times New Roman"/>
          <w:sz w:val="28"/>
          <w:szCs w:val="28"/>
          <w:lang w:val="ru-RU"/>
        </w:rPr>
        <w:t>30 б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- 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>Оборона  этого  города  стала одной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из самых героических и трагических       </w:t>
      </w:r>
    </w:p>
    <w:p w:rsidR="00A60C83" w:rsidRP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>страниц военной поры. Гитлер считал, что для СССР с падением этого города «может наступить полная катастрофа». Выдержать оборону города защитники смогли благодаря мужеству  и  Дороге жизни.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О каком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городе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>идет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речь? </w:t>
      </w:r>
    </w:p>
    <w:p w:rsidR="00A60C83" w:rsidRP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A60C83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 xml:space="preserve">а) Ленинград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          </w:t>
      </w:r>
      <w:r w:rsidRP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б) Москва</w:t>
      </w:r>
    </w:p>
    <w:p w:rsid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в) Сталинград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         г) О</w:t>
      </w:r>
      <w:r w:rsidRPr="00A60C83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рел </w:t>
      </w:r>
    </w:p>
    <w:p w:rsid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A60C83">
        <w:rPr>
          <w:rFonts w:ascii="Times New Roman" w:hAnsi="Times New Roman" w:cs="Times New Roman"/>
          <w:sz w:val="28"/>
          <w:szCs w:val="28"/>
          <w:lang w:val="ru-RU"/>
        </w:rPr>
        <w:t>40 б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- 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Самое крупное танковое сражение    в   истории;  в   нём     участвовали около  двух  миллионов     человек,   шести тысяч танков,  четырех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т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>ысяч самолётов</w:t>
      </w:r>
      <w:r w:rsidRPr="00A60C83">
        <w:rPr>
          <w:rFonts w:ascii="Times New Roman" w:hAnsi="Times New Roman" w:cs="Times New Roman"/>
          <w:i w:val="0"/>
          <w:sz w:val="28"/>
          <w:szCs w:val="28"/>
          <w:vertAlign w:val="superscript"/>
          <w:lang w:val="ru-RU"/>
        </w:rPr>
        <w:t>.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A60C83">
        <w:rPr>
          <w:rFonts w:ascii="Times New Roman" w:hAnsi="Times New Roman" w:cs="Times New Roman"/>
          <w:i w:val="0"/>
          <w:sz w:val="28"/>
          <w:szCs w:val="28"/>
          <w:u w:val="single"/>
          <w:lang w:val="ru-RU"/>
        </w:rPr>
        <w:t>а) Курская битва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б) битва  за Москву</w:t>
      </w:r>
    </w:p>
    <w:p w:rsid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в) битва за Днепр                        в)  Сталинградская битва       </w:t>
      </w:r>
    </w:p>
    <w:p w:rsidR="00A60C83" w:rsidRP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 xml:space="preserve">50 б -   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5 августа 1943 г. </w:t>
      </w:r>
      <w:r w:rsidRPr="00A60C83">
        <w:rPr>
          <w:rFonts w:ascii="Times New Roman" w:hAnsi="Times New Roman" w:cs="Times New Roman"/>
          <w:i w:val="0"/>
          <w:sz w:val="28"/>
          <w:szCs w:val="28"/>
        </w:rPr>
        <w:t> 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>в</w:t>
      </w:r>
      <w:r w:rsidRPr="00A60C83">
        <w:rPr>
          <w:rFonts w:ascii="Times New Roman" w:hAnsi="Times New Roman" w:cs="Times New Roman"/>
          <w:i w:val="0"/>
          <w:sz w:val="28"/>
          <w:szCs w:val="28"/>
        </w:rPr>
        <w:t> </w:t>
      </w: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Москве был дан первый за всю войну салют— </w:t>
      </w:r>
    </w:p>
    <w:p w:rsid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A60C83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 честь освобождения русских городов.   Каких? </w:t>
      </w:r>
    </w:p>
    <w:p w:rsid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а) Москва и Тула                         </w:t>
      </w:r>
      <w:r w:rsidRPr="001B712A">
        <w:rPr>
          <w:rFonts w:ascii="Times New Roman" w:hAnsi="Times New Roman" w:cs="Times New Roman"/>
          <w:i w:val="0"/>
          <w:sz w:val="28"/>
          <w:szCs w:val="28"/>
          <w:u w:val="single"/>
          <w:lang w:val="ru-RU"/>
        </w:rPr>
        <w:t>б)  Орел и Белгород</w:t>
      </w:r>
    </w:p>
    <w:p w:rsidR="00A60C83" w:rsidRDefault="00A60C83" w:rsidP="00A60C8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в) </w:t>
      </w:r>
      <w:r w:rsidR="001B712A">
        <w:rPr>
          <w:rFonts w:ascii="Times New Roman" w:hAnsi="Times New Roman" w:cs="Times New Roman"/>
          <w:i w:val="0"/>
          <w:sz w:val="28"/>
          <w:szCs w:val="28"/>
          <w:lang w:val="ru-RU"/>
        </w:rPr>
        <w:t>Минск и Брест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</w:t>
      </w:r>
      <w:r w:rsidR="001B71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в) </w:t>
      </w:r>
      <w:r w:rsidR="001B712A">
        <w:rPr>
          <w:rFonts w:ascii="Times New Roman" w:hAnsi="Times New Roman" w:cs="Times New Roman"/>
          <w:i w:val="0"/>
          <w:sz w:val="28"/>
          <w:szCs w:val="28"/>
          <w:lang w:val="ru-RU"/>
        </w:rPr>
        <w:t>Керчь и Одесса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</w:p>
    <w:p w:rsidR="00A60C83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        </w:t>
      </w:r>
      <w:r w:rsidRPr="001B712A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Тема «Юные защитники страны»</w:t>
      </w:r>
    </w:p>
    <w:p w:rsid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1B712A">
        <w:rPr>
          <w:rFonts w:ascii="Times New Roman" w:hAnsi="Times New Roman" w:cs="Times New Roman"/>
          <w:sz w:val="28"/>
          <w:szCs w:val="28"/>
          <w:lang w:val="ru-RU"/>
        </w:rPr>
        <w:t>10 б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– В годы Великой Отечественной войны школьники, обычные мальчишки и девчонки, сражались с фашистами, помогая взрослым бойцам. Они становились разведчиками в партизанских отрядах, юнгами на военных кораблях, вели подпольную работу в тылу. 8 февраля отмечают как день…</w:t>
      </w:r>
    </w:p>
    <w:p w:rsid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а)  пионера-героя                         </w:t>
      </w:r>
      <w:r w:rsidRPr="001B712A">
        <w:rPr>
          <w:rFonts w:ascii="Times New Roman" w:hAnsi="Times New Roman" w:cs="Times New Roman"/>
          <w:i w:val="0"/>
          <w:sz w:val="28"/>
          <w:szCs w:val="28"/>
          <w:u w:val="single"/>
          <w:lang w:val="ru-RU"/>
        </w:rPr>
        <w:t xml:space="preserve">б)  </w:t>
      </w:r>
      <w:r>
        <w:rPr>
          <w:rFonts w:ascii="Times New Roman" w:hAnsi="Times New Roman" w:cs="Times New Roman"/>
          <w:i w:val="0"/>
          <w:sz w:val="28"/>
          <w:szCs w:val="28"/>
          <w:u w:val="single"/>
          <w:lang w:val="ru-RU"/>
        </w:rPr>
        <w:t>юного героя-антифашиста</w:t>
      </w:r>
    </w:p>
    <w:p w:rsid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в) победы                                      в) юного интернационалиста  </w:t>
      </w:r>
    </w:p>
    <w:p w:rsidR="001B712A" w:rsidRP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1B712A">
        <w:rPr>
          <w:rFonts w:ascii="Times New Roman" w:hAnsi="Times New Roman" w:cs="Times New Roman"/>
          <w:sz w:val="28"/>
          <w:szCs w:val="28"/>
          <w:lang w:val="ru-RU"/>
        </w:rPr>
        <w:t>20 б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- 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Первая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женщина,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>удостоенная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звания 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>Герой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Советского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Союза   </w:t>
      </w:r>
    </w:p>
    <w:p w:rsidR="001B712A" w:rsidRP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(посмертно)  во  время Великой  Отечественной войны. Ей всего было 18 лет. Стала символом героизма советских граждан в Великой Отечественной войне. Её образ отражён в художественной литературе, публицистике, кинематографе, живописи, монументальном искусстве, музейных экспозициях. </w:t>
      </w:r>
    </w:p>
    <w:p w:rsidR="001B712A" w:rsidRP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1B712A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а) Зоя Космодемьянская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б) Людмила П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авличенко</w:t>
      </w:r>
    </w:p>
    <w:p w:rsidR="001B712A" w:rsidRP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в) Зина П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ортнова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        г) Лидия Л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итвяк</w:t>
      </w:r>
    </w:p>
    <w:p w:rsid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1B712A">
        <w:rPr>
          <w:rFonts w:ascii="Times New Roman" w:hAnsi="Times New Roman" w:cs="Times New Roman"/>
          <w:sz w:val="28"/>
          <w:szCs w:val="28"/>
          <w:lang w:val="ru-RU"/>
        </w:rPr>
        <w:t>30 б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- 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>Назови имя героя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(по портрету)</w:t>
      </w:r>
    </w:p>
    <w:p w:rsidR="001B712A" w:rsidRP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а) Володя Д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убинин   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б) Леня Голиков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</w:t>
      </w:r>
    </w:p>
    <w:p w:rsidR="001B712A" w:rsidRDefault="001B712A" w:rsidP="001B712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1B712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в) Валя К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отик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            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г)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Саша Ч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екалин </w:t>
      </w:r>
    </w:p>
    <w:p w:rsidR="001B712A" w:rsidRPr="001B712A" w:rsidRDefault="001B712A" w:rsidP="006A391F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bCs/>
          <w:sz w:val="28"/>
          <w:szCs w:val="28"/>
          <w:lang w:val="ru-RU"/>
        </w:rPr>
        <w:t>40 б.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-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Этот 14-летний белорусский партизан,  Герой  Советского   Союза участвовал во многих боях и  неизменно проявлял мужество и отвагу. В  своём 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lastRenderedPageBreak/>
        <w:t>последнем   бою   он   сражался    до последнего патрона, а, когда  у  него  осталась</w:t>
      </w:r>
      <w:r w:rsid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одна </w:t>
      </w:r>
      <w:r w:rsid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граната, подпустил</w:t>
      </w:r>
      <w:r w:rsid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фашистов </w:t>
      </w:r>
      <w:r w:rsid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поближе и </w:t>
      </w:r>
      <w:r w:rsid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взорвал их</w:t>
      </w:r>
      <w:r w:rsid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и</w:t>
      </w:r>
      <w:r w:rsid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</w:t>
      </w:r>
      <w:r w:rsidRPr="001B712A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себя.</w:t>
      </w:r>
    </w:p>
    <w:p w:rsidR="006A391F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а) Марат Казей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б) Леня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Г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оликов</w:t>
      </w:r>
    </w:p>
    <w:p w:rsidR="001B712A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в) Володя Дубинин   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г) Олег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К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ошевой</w:t>
      </w:r>
    </w:p>
    <w:p w:rsidR="006A391F" w:rsidRPr="006A391F" w:rsidRDefault="006A391F" w:rsidP="006A391F">
      <w:pPr>
        <w:spacing w:line="36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sz w:val="28"/>
          <w:szCs w:val="28"/>
          <w:lang w:val="ru-RU"/>
        </w:rPr>
        <w:t>50 б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-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Этот 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фильм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снят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>1970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году.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>Пионеры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из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лагеря,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>захваченного</w:t>
      </w:r>
    </w:p>
    <w:p w:rsidR="001B712A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немцами   в  первые  дни  войны, помогают советскому танкисту прорваться </w:t>
      </w:r>
      <w:proofErr w:type="gramStart"/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>к</w:t>
      </w:r>
      <w:proofErr w:type="gramEnd"/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своим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6A391F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а)  «В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садники»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          б)  «Армия «Т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рясогузки»</w:t>
      </w:r>
    </w:p>
    <w:p w:rsidR="006A391F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в)  «Смелого пуля боится»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г)  «Г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олубой патруль»</w:t>
      </w:r>
    </w:p>
    <w:p w:rsidR="001B712A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</w:t>
      </w:r>
      <w:r w:rsidRPr="006A391F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Тема «За край родной в священный бой»</w:t>
      </w:r>
    </w:p>
    <w:p w:rsid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sz w:val="28"/>
          <w:szCs w:val="28"/>
          <w:lang w:val="ru-RU"/>
        </w:rPr>
        <w:t>10 б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-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Герой Советского Союза, наш земляк   (д. Лыстем Селтинского района) </w:t>
      </w:r>
    </w:p>
    <w:p w:rsid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(Репин Иван Павлович)</w:t>
      </w:r>
    </w:p>
    <w:p w:rsidR="006A391F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sz w:val="28"/>
          <w:szCs w:val="28"/>
          <w:lang w:val="ru-RU"/>
        </w:rPr>
        <w:t>20 б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-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Дважды Герой Советского Союза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>, уроженец города Ижевска,  в годы войны — командир   звена    и эскадрильи 15-го гвардейского штурмового авиационного полка 277-й штурмовой авиационной дивизии.</w:t>
      </w:r>
    </w:p>
    <w:p w:rsidR="006A391F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а) Е.М. Кунгурцев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б) Н.И.Голдобин </w:t>
      </w:r>
    </w:p>
    <w:p w:rsidR="006A391F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в) А.С.Черезов                 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г) А.Н. Сабуров </w:t>
      </w:r>
    </w:p>
    <w:p w:rsidR="006A391F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sz w:val="28"/>
          <w:szCs w:val="28"/>
          <w:lang w:val="ru-RU"/>
        </w:rPr>
        <w:t>30 б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. - </w:t>
      </w: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>В каком  году  в  нашем  селе  был открыт  памятник  воинам, павшим</w:t>
      </w:r>
    </w:p>
    <w:p w:rsid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 годы  Великой Отечественной войны? </w:t>
      </w:r>
    </w:p>
    <w:p w:rsidR="006A391F" w:rsidRP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а)  1975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б)  1980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в)  1977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г)  1987</w:t>
      </w:r>
    </w:p>
    <w:p w:rsid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bCs/>
          <w:sz w:val="28"/>
          <w:szCs w:val="28"/>
          <w:lang w:val="ru-RU"/>
        </w:rPr>
        <w:t>40 б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 xml:space="preserve">- </w:t>
      </w:r>
      <w:r w:rsidRPr="006A391F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 xml:space="preserve">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 годы войны каждое село, каждая деревня проводила на фронт своих сыновей и дочерей. Сколько человек было призвано с наш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его Узинского сельского совета?</w:t>
      </w:r>
    </w:p>
    <w:p w:rsidR="006A391F" w:rsidRDefault="006A391F" w:rsidP="006A391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lastRenderedPageBreak/>
        <w:t xml:space="preserve">а)  242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б)  356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в)  876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</w:t>
      </w:r>
      <w:r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г)   524</w:t>
      </w:r>
    </w:p>
    <w:p w:rsid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sz w:val="28"/>
          <w:szCs w:val="28"/>
          <w:lang w:val="ru-RU"/>
        </w:rPr>
        <w:t>50 б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.- </w:t>
      </w:r>
      <w:r w:rsidR="006A391F" w:rsidRPr="006A391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 ходе Великой Отечественной войны  Ижевску довелось выполнить очень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важную   роль,   роль   кузницы советского оружия.  Ижевские  заводы  выпускали винтовки, авиационные пулеметы и пушки, станковые пулеметы, пистолеты, револьверы, противотанковые ружья.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Сколько винтовок было выпущено за годы войны? 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а) 1,5 миллиона штук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б) 10,5 миллиона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в) 8 миллионов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г) 15 миллионов 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        </w:t>
      </w:r>
      <w:r w:rsidRPr="0025292F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Тема  «И она ответила Победа»</w:t>
      </w:r>
    </w:p>
    <w:p w:rsid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sz w:val="28"/>
          <w:szCs w:val="28"/>
          <w:lang w:val="ru-RU"/>
        </w:rPr>
        <w:t>10 б.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-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Когда жители  нашей страны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празднуют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день П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обеды?</w:t>
      </w:r>
      <w:r w:rsidRPr="0025292F">
        <w:rPr>
          <w:rFonts w:ascii="Times New Roman" w:hAnsi="Times New Roman" w:cs="Times New Roman"/>
          <w:b/>
          <w:bCs/>
          <w:i w:val="0"/>
          <w:sz w:val="28"/>
          <w:szCs w:val="28"/>
          <w:lang w:val="ru-RU"/>
        </w:rPr>
        <w:t xml:space="preserve">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(9 мая)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sz w:val="28"/>
          <w:szCs w:val="28"/>
          <w:lang w:val="ru-RU"/>
        </w:rPr>
        <w:t>20 б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. -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 1945 г. в пригороде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</w:rPr>
        <w:t> 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Берлина </w:t>
      </w:r>
      <w:proofErr w:type="spellStart"/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Карлсхорст</w:t>
      </w:r>
      <w:proofErr w:type="spellEnd"/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состоялась церемония подписания окончательного Акта о  полной и безоговорочной  капитуляции    </w:t>
      </w:r>
    </w:p>
    <w:p w:rsid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Германии.      Когда это произошло? </w:t>
      </w:r>
    </w:p>
    <w:p w:rsid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а)  9 мая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б)  8 мая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в)  5 мая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г)  6 мая</w:t>
      </w:r>
    </w:p>
    <w:p w:rsid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sz w:val="28"/>
          <w:szCs w:val="28"/>
          <w:lang w:val="ru-RU"/>
        </w:rPr>
        <w:t>30 б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. -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В каком городе в 1949 г. установлен этот  памятник  Воину-освободителю? 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а) Москва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 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б) Сталинград</w:t>
      </w:r>
    </w:p>
    <w:p w:rsid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в) Берлин</w:t>
      </w:r>
      <w:r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 xml:space="preserve">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        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г) Курск </w:t>
      </w:r>
    </w:p>
    <w:p w:rsid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sz w:val="28"/>
          <w:szCs w:val="28"/>
          <w:lang w:val="ru-RU"/>
        </w:rPr>
        <w:t>40 б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. -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Кто водрузил Знамя Победы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над Рейхстагом? 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а) А.Пуркаев и В.Соколовский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б) А.Ерёменко и М. Егоров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в) М. Кантария и А.Пуркаев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г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) М.Егоров и М. Кантария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sz w:val="28"/>
          <w:szCs w:val="28"/>
          <w:lang w:val="ru-RU"/>
        </w:rPr>
        <w:t>50 б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. -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Первая награда, появившиеся в годы Великой Отечественной войны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.</w:t>
      </w:r>
      <w:r w:rsidRPr="0025292F">
        <w:rPr>
          <w:bCs/>
          <w:sz w:val="28"/>
          <w:szCs w:val="28"/>
          <w:lang w:val="ru-RU"/>
        </w:rPr>
        <w:t xml:space="preserve"> 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а)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Медаль «За отвагу»                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u w:val="single"/>
          <w:lang w:val="ru-RU"/>
        </w:rPr>
        <w:t>б)  Орден Отечественной войны</w:t>
      </w:r>
    </w:p>
    <w:p w:rsidR="0025292F" w:rsidRPr="0025292F" w:rsidRDefault="0025292F" w:rsidP="0025292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lastRenderedPageBreak/>
        <w:t>в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)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Медаль «За боевые заслуги»              </w:t>
      </w:r>
      <w:r w:rsidRPr="0025292F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) Орден Красной Звезды</w:t>
      </w:r>
    </w:p>
    <w:p w:rsidR="0025292F" w:rsidRPr="0025292F" w:rsidRDefault="00533A87" w:rsidP="00533A87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В конце игры команды посчитывают баллы,  определяется команда-победитель. Ребятам присваивается звание  «Знатоки истории»</w:t>
      </w:r>
    </w:p>
    <w:p w:rsidR="00533A87" w:rsidRDefault="00533A87" w:rsidP="00533A87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Источники: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1. 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https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://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ru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wikipedia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org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wiki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Курская_битва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 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2. 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https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://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ru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wikipedia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org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wiki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Великая_Отечественная_война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 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3. 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https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://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ru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wikipedia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.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org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wiki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/Космодемьянская Зоя Анатольевна 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4. 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https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://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ru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wikipedia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org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wiki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/Пионеры-герои 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5. 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https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://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ru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wikipedia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.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org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wiki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Награды_России_и_СССР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6. 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https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://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ru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wikipedia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.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org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wiki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Акт_капитуляции_Германии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7. 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https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://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ru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wikipedia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.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org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</w:rPr>
        <w:t>wiki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/Воин-освободитель 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8. 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www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myizh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ru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cache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/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cnt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82.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php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 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9. 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https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://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www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google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.</w:t>
      </w:r>
      <w:proofErr w:type="spellStart"/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ru</w:t>
      </w:r>
      <w:proofErr w:type="spellEnd"/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/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search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>?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bidi="ar-SA"/>
        </w:rPr>
        <w:t>q</w:t>
      </w: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  – фоны для презентации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</w:pPr>
      <w:r w:rsidRPr="00533A87">
        <w:rPr>
          <w:rFonts w:ascii="Times New Roman" w:hAnsi="Times New Roman" w:cs="Times New Roman"/>
          <w:bCs/>
          <w:i w:val="0"/>
          <w:sz w:val="28"/>
          <w:szCs w:val="28"/>
          <w:lang w:val="ru-RU" w:bidi="ar-SA"/>
        </w:rPr>
        <w:t xml:space="preserve">10. Материалы из школьной музейной комнаты </w:t>
      </w:r>
    </w:p>
    <w:p w:rsidR="00533A87" w:rsidRPr="00533A87" w:rsidRDefault="00533A87" w:rsidP="00533A87">
      <w:pPr>
        <w:pStyle w:val="ab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</w:p>
    <w:p w:rsidR="0025292F" w:rsidRPr="0025292F" w:rsidRDefault="00533A87" w:rsidP="00533A87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Cs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         Приложение «Презентация интеллектуальной игры» прилагается </w:t>
      </w:r>
    </w:p>
    <w:sectPr w:rsidR="0025292F" w:rsidRPr="0025292F" w:rsidSect="002C64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57E"/>
    <w:multiLevelType w:val="hybridMultilevel"/>
    <w:tmpl w:val="85F23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233C7"/>
    <w:multiLevelType w:val="hybridMultilevel"/>
    <w:tmpl w:val="39F25FF4"/>
    <w:lvl w:ilvl="0" w:tplc="87DA3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3E04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186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D06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D6E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E66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3C6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004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00F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DB80252"/>
    <w:multiLevelType w:val="hybridMultilevel"/>
    <w:tmpl w:val="FD228780"/>
    <w:lvl w:ilvl="0" w:tplc="5108F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373601"/>
    <w:multiLevelType w:val="hybridMultilevel"/>
    <w:tmpl w:val="CEB6AEC0"/>
    <w:lvl w:ilvl="0" w:tplc="AF223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85A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36B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1A5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FE9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86B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100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169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EE5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4B2"/>
    <w:rsid w:val="0004440D"/>
    <w:rsid w:val="000F0399"/>
    <w:rsid w:val="001A10C0"/>
    <w:rsid w:val="001B712A"/>
    <w:rsid w:val="001D5D11"/>
    <w:rsid w:val="0025292F"/>
    <w:rsid w:val="002C64B2"/>
    <w:rsid w:val="003121B1"/>
    <w:rsid w:val="00473B89"/>
    <w:rsid w:val="004A5D3B"/>
    <w:rsid w:val="00533A87"/>
    <w:rsid w:val="00542B6A"/>
    <w:rsid w:val="005A3CD2"/>
    <w:rsid w:val="0062035A"/>
    <w:rsid w:val="006736FA"/>
    <w:rsid w:val="006A391F"/>
    <w:rsid w:val="007916F9"/>
    <w:rsid w:val="008C4512"/>
    <w:rsid w:val="00A60C83"/>
    <w:rsid w:val="00B1018F"/>
    <w:rsid w:val="00D054F0"/>
    <w:rsid w:val="00D26E4D"/>
    <w:rsid w:val="00D53C86"/>
    <w:rsid w:val="00E5745C"/>
    <w:rsid w:val="00E75646"/>
    <w:rsid w:val="00EB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0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4440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440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440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440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440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440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440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440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440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440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444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444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444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44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440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4440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4440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4440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440D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440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4440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4440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440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4440D"/>
    <w:rPr>
      <w:b/>
      <w:bCs/>
      <w:spacing w:val="0"/>
    </w:rPr>
  </w:style>
  <w:style w:type="character" w:styleId="a9">
    <w:name w:val="Emphasis"/>
    <w:uiPriority w:val="20"/>
    <w:qFormat/>
    <w:rsid w:val="0004440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4440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444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440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4440D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4440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4440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4440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4440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4440D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4440D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4440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4440D"/>
    <w:pPr>
      <w:outlineLvl w:val="9"/>
    </w:pPr>
  </w:style>
  <w:style w:type="paragraph" w:styleId="af4">
    <w:name w:val="Normal (Web)"/>
    <w:basedOn w:val="a"/>
    <w:uiPriority w:val="99"/>
    <w:semiHidden/>
    <w:unhideWhenUsed/>
    <w:rsid w:val="0031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A6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60C83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Леонидовна</dc:creator>
  <cp:lastModifiedBy>Светлана Леонидовна</cp:lastModifiedBy>
  <cp:revision>9</cp:revision>
  <dcterms:created xsi:type="dcterms:W3CDTF">2015-03-19T08:29:00Z</dcterms:created>
  <dcterms:modified xsi:type="dcterms:W3CDTF">2015-03-20T04:36:00Z</dcterms:modified>
</cp:coreProperties>
</file>