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E7" w:rsidRPr="008B18AC" w:rsidRDefault="000B4A04">
      <w:pPr>
        <w:rPr>
          <w:rFonts w:ascii="Times New Roman" w:hAnsi="Times New Roman" w:cs="Times New Roman"/>
          <w:b/>
          <w:sz w:val="20"/>
          <w:szCs w:val="20"/>
        </w:rPr>
      </w:pPr>
      <w:r w:rsidRPr="008B18AC">
        <w:rPr>
          <w:rFonts w:ascii="Times New Roman" w:hAnsi="Times New Roman" w:cs="Times New Roman"/>
          <w:b/>
          <w:sz w:val="20"/>
          <w:szCs w:val="20"/>
        </w:rPr>
        <w:t>Консультация для родителей.</w:t>
      </w:r>
    </w:p>
    <w:p w:rsidR="000B4A04" w:rsidRPr="008B18AC" w:rsidRDefault="000B4A04">
      <w:pPr>
        <w:rPr>
          <w:rFonts w:ascii="Times New Roman" w:hAnsi="Times New Roman" w:cs="Times New Roman"/>
          <w:b/>
          <w:sz w:val="20"/>
          <w:szCs w:val="20"/>
        </w:rPr>
      </w:pPr>
      <w:r w:rsidRPr="008B18AC">
        <w:rPr>
          <w:rFonts w:ascii="Times New Roman" w:hAnsi="Times New Roman" w:cs="Times New Roman"/>
          <w:b/>
          <w:sz w:val="20"/>
          <w:szCs w:val="20"/>
        </w:rPr>
        <w:t>Психолого-педагогический потенциал музыки в воспитании детей с проблемами в развитии.</w:t>
      </w:r>
    </w:p>
    <w:p w:rsidR="000B4A04" w:rsidRPr="008B18AC" w:rsidRDefault="000B4A04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От состояния здоровья во многом зависит благополучие любого общества. В последние десятилетия во всем </w:t>
      </w:r>
      <w:r w:rsidR="008B18AC" w:rsidRPr="008B18AC">
        <w:rPr>
          <w:rFonts w:ascii="Times New Roman" w:hAnsi="Times New Roman" w:cs="Times New Roman"/>
          <w:sz w:val="20"/>
          <w:szCs w:val="20"/>
        </w:rPr>
        <w:t>этом</w:t>
      </w:r>
      <w:r w:rsidRPr="008B18AC">
        <w:rPr>
          <w:rFonts w:ascii="Times New Roman" w:hAnsi="Times New Roman" w:cs="Times New Roman"/>
          <w:sz w:val="20"/>
          <w:szCs w:val="20"/>
        </w:rPr>
        <w:t xml:space="preserve"> наметилась тенденция к ухудшению здоровья детского населения. </w:t>
      </w:r>
      <w:r w:rsidR="00C82834" w:rsidRPr="008B18AC">
        <w:rPr>
          <w:rFonts w:ascii="Times New Roman" w:hAnsi="Times New Roman" w:cs="Times New Roman"/>
          <w:sz w:val="20"/>
          <w:szCs w:val="20"/>
        </w:rPr>
        <w:t xml:space="preserve">Являясь злободневной для всего </w:t>
      </w:r>
      <w:r w:rsidR="008B18AC" w:rsidRPr="008B18AC">
        <w:rPr>
          <w:rFonts w:ascii="Times New Roman" w:hAnsi="Times New Roman" w:cs="Times New Roman"/>
          <w:sz w:val="20"/>
          <w:szCs w:val="20"/>
        </w:rPr>
        <w:t>мирового</w:t>
      </w:r>
      <w:r w:rsidR="00C82834" w:rsidRPr="008B18AC">
        <w:rPr>
          <w:rFonts w:ascii="Times New Roman" w:hAnsi="Times New Roman" w:cs="Times New Roman"/>
          <w:sz w:val="20"/>
          <w:szCs w:val="20"/>
        </w:rPr>
        <w:t xml:space="preserve"> сообщества, эта проблема особую актуальность приобретает в современной России.</w:t>
      </w:r>
      <w:r w:rsidR="002C103D" w:rsidRPr="008B18AC">
        <w:rPr>
          <w:rFonts w:ascii="Times New Roman" w:hAnsi="Times New Roman" w:cs="Times New Roman"/>
          <w:sz w:val="20"/>
          <w:szCs w:val="20"/>
        </w:rPr>
        <w:t xml:space="preserve"> Переходный период в </w:t>
      </w:r>
      <w:r w:rsidR="008B18AC" w:rsidRPr="008B18AC">
        <w:rPr>
          <w:rFonts w:ascii="Times New Roman" w:hAnsi="Times New Roman" w:cs="Times New Roman"/>
          <w:sz w:val="20"/>
          <w:szCs w:val="20"/>
        </w:rPr>
        <w:t>общественной</w:t>
      </w:r>
      <w:r w:rsidR="002C103D" w:rsidRPr="008B18AC">
        <w:rPr>
          <w:rFonts w:ascii="Times New Roman" w:hAnsi="Times New Roman" w:cs="Times New Roman"/>
          <w:sz w:val="20"/>
          <w:szCs w:val="20"/>
        </w:rPr>
        <w:t xml:space="preserve"> и экономической жизни нашей страны сопровождается резким снижением показателей социальной защищенности и здоровья детей. «</w:t>
      </w:r>
      <w:r w:rsidR="008B18AC" w:rsidRPr="008B18AC">
        <w:rPr>
          <w:rFonts w:ascii="Times New Roman" w:hAnsi="Times New Roman" w:cs="Times New Roman"/>
          <w:sz w:val="20"/>
          <w:szCs w:val="20"/>
        </w:rPr>
        <w:t>К</w:t>
      </w:r>
      <w:r w:rsidR="002C103D" w:rsidRPr="008B18AC">
        <w:rPr>
          <w:rFonts w:ascii="Times New Roman" w:hAnsi="Times New Roman" w:cs="Times New Roman"/>
          <w:sz w:val="20"/>
          <w:szCs w:val="20"/>
        </w:rPr>
        <w:t xml:space="preserve">онвенция о правах ребенка», принятая 20 ноября 1989 года, особо подчеркнула, что «неполноценный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</w:t>
      </w:r>
      <w:r w:rsidR="0098647C" w:rsidRPr="008B18AC">
        <w:rPr>
          <w:rFonts w:ascii="Times New Roman" w:hAnsi="Times New Roman" w:cs="Times New Roman"/>
          <w:sz w:val="20"/>
          <w:szCs w:val="20"/>
        </w:rPr>
        <w:t>способствуют его уверенности в себе, облегчают его активное участие в жизни общества».</w:t>
      </w:r>
    </w:p>
    <w:p w:rsidR="005B4FB3" w:rsidRPr="008B18AC" w:rsidRDefault="0098647C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Рождение ребенка – это долгожданное и радостное событие для каждой семьи. С детства родители связывают мечты о счастливом будущем, на них возлагают большие надежды. Совершенно иначе обстоит дело, когда рождается ребенок с отклонениями в развитии. Его появление всегда связано с тяжелыми эмоциональными переживаниями родителей и близких родственников. По данным исследователей (Р.Ф.Майрамяна, О.К.Агавеляна) рождение ребенка с аномалиями неизбежно влечет за собой родительский кризис, так, например, сообщение об умственной отсталости ребенка вызывает у 65,7% матерей острые эмоциональные расстройства, суицидальные намерения и попытки, </w:t>
      </w:r>
      <w:r w:rsidR="00F9736C" w:rsidRPr="008B18AC">
        <w:rPr>
          <w:rFonts w:ascii="Times New Roman" w:hAnsi="Times New Roman" w:cs="Times New Roman"/>
          <w:sz w:val="20"/>
          <w:szCs w:val="20"/>
        </w:rPr>
        <w:t xml:space="preserve">аффективно-шоковые и истерические расстройства. </w:t>
      </w:r>
      <w:r w:rsidR="008246FA" w:rsidRPr="008B18AC">
        <w:rPr>
          <w:rFonts w:ascii="Times New Roman" w:hAnsi="Times New Roman" w:cs="Times New Roman"/>
          <w:sz w:val="20"/>
          <w:szCs w:val="20"/>
        </w:rPr>
        <w:t>Осо</w:t>
      </w:r>
      <w:r w:rsidR="005B4FB3" w:rsidRPr="008B18AC">
        <w:rPr>
          <w:rFonts w:ascii="Times New Roman" w:hAnsi="Times New Roman" w:cs="Times New Roman"/>
          <w:sz w:val="20"/>
          <w:szCs w:val="20"/>
        </w:rPr>
        <w:t>бенно часто встречающиеся реакции на поставленный диагноз –</w:t>
      </w:r>
      <w:r w:rsidR="008246FA" w:rsidRPr="008B18AC">
        <w:rPr>
          <w:rFonts w:ascii="Times New Roman" w:hAnsi="Times New Roman" w:cs="Times New Roman"/>
          <w:sz w:val="20"/>
          <w:szCs w:val="20"/>
        </w:rPr>
        <w:t xml:space="preserve"> чувс</w:t>
      </w:r>
      <w:r w:rsidR="005B4FB3" w:rsidRPr="008B18AC">
        <w:rPr>
          <w:rFonts w:ascii="Times New Roman" w:hAnsi="Times New Roman" w:cs="Times New Roman"/>
          <w:sz w:val="20"/>
          <w:szCs w:val="20"/>
        </w:rPr>
        <w:t xml:space="preserve">тво вины, ощущение </w:t>
      </w:r>
      <w:r w:rsidR="008B18AC" w:rsidRPr="008B18AC">
        <w:rPr>
          <w:rFonts w:ascii="Times New Roman" w:hAnsi="Times New Roman" w:cs="Times New Roman"/>
          <w:sz w:val="20"/>
          <w:szCs w:val="20"/>
        </w:rPr>
        <w:t>не заслуженности</w:t>
      </w:r>
      <w:r w:rsidR="005B4FB3" w:rsidRPr="008B18AC">
        <w:rPr>
          <w:rFonts w:ascii="Times New Roman" w:hAnsi="Times New Roman" w:cs="Times New Roman"/>
          <w:sz w:val="20"/>
          <w:szCs w:val="20"/>
        </w:rPr>
        <w:t xml:space="preserve"> случившегося.</w:t>
      </w:r>
    </w:p>
    <w:p w:rsidR="0098647C" w:rsidRPr="008B18AC" w:rsidRDefault="005B4FB3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Практика показала, что рождение ребенка с нарушениями в развитии - </w:t>
      </w:r>
      <w:r w:rsidR="0098647C" w:rsidRPr="008B18AC">
        <w:rPr>
          <w:rFonts w:ascii="Times New Roman" w:hAnsi="Times New Roman" w:cs="Times New Roman"/>
          <w:sz w:val="20"/>
          <w:szCs w:val="20"/>
        </w:rPr>
        <w:t xml:space="preserve"> </w:t>
      </w:r>
      <w:r w:rsidRPr="008B18AC">
        <w:rPr>
          <w:rFonts w:ascii="Times New Roman" w:hAnsi="Times New Roman" w:cs="Times New Roman"/>
          <w:sz w:val="20"/>
          <w:szCs w:val="20"/>
        </w:rPr>
        <w:t>проблема, затрагивающая все стороны жизни семьи. В связи с состоянием ребенка</w:t>
      </w:r>
      <w:r w:rsidR="008246FA" w:rsidRPr="008B18AC">
        <w:rPr>
          <w:rFonts w:ascii="Times New Roman" w:hAnsi="Times New Roman" w:cs="Times New Roman"/>
          <w:sz w:val="20"/>
          <w:szCs w:val="20"/>
        </w:rPr>
        <w:t xml:space="preserve"> искажается поведение взрослого.</w:t>
      </w:r>
      <w:r w:rsidR="00564456" w:rsidRPr="008B18AC">
        <w:rPr>
          <w:rFonts w:ascii="Times New Roman" w:hAnsi="Times New Roman" w:cs="Times New Roman"/>
          <w:sz w:val="20"/>
          <w:szCs w:val="20"/>
        </w:rPr>
        <w:t xml:space="preserve"> </w:t>
      </w:r>
      <w:r w:rsidR="008246FA" w:rsidRPr="008B18AC">
        <w:rPr>
          <w:rFonts w:ascii="Times New Roman" w:hAnsi="Times New Roman" w:cs="Times New Roman"/>
          <w:sz w:val="20"/>
          <w:szCs w:val="20"/>
        </w:rPr>
        <w:t>В</w:t>
      </w:r>
      <w:r w:rsidRPr="008B18AC">
        <w:rPr>
          <w:rFonts w:ascii="Times New Roman" w:hAnsi="Times New Roman" w:cs="Times New Roman"/>
          <w:sz w:val="20"/>
          <w:szCs w:val="20"/>
        </w:rPr>
        <w:t xml:space="preserve"> семье возникают проблемы, с которыми, чаще всего, родители не могут справиться самостоятельно. </w:t>
      </w:r>
    </w:p>
    <w:p w:rsidR="00564456" w:rsidRPr="008B18AC" w:rsidRDefault="00564456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Степень выраженности дезатоптации семьи зависит не только от тяжести дефекта в развитии ребенка, </w:t>
      </w:r>
      <w:r w:rsidR="003B33A1" w:rsidRPr="008B18AC">
        <w:rPr>
          <w:rFonts w:ascii="Times New Roman" w:hAnsi="Times New Roman" w:cs="Times New Roman"/>
          <w:sz w:val="20"/>
          <w:szCs w:val="20"/>
        </w:rPr>
        <w:t xml:space="preserve">но и от ценностных ориентаций родителей, от их отношения к </w:t>
      </w:r>
      <w:r w:rsidR="008B18AC" w:rsidRPr="008B18AC">
        <w:rPr>
          <w:rFonts w:ascii="Times New Roman" w:hAnsi="Times New Roman" w:cs="Times New Roman"/>
          <w:sz w:val="20"/>
          <w:szCs w:val="20"/>
        </w:rPr>
        <w:t>проблемам</w:t>
      </w:r>
      <w:r w:rsidR="003B33A1" w:rsidRPr="008B18AC">
        <w:rPr>
          <w:rFonts w:ascii="Times New Roman" w:hAnsi="Times New Roman" w:cs="Times New Roman"/>
          <w:sz w:val="20"/>
          <w:szCs w:val="20"/>
        </w:rPr>
        <w:t xml:space="preserve"> ребенка и к их предполагаемым последствиям.</w:t>
      </w:r>
    </w:p>
    <w:p w:rsidR="003B33A1" w:rsidRPr="008B18AC" w:rsidRDefault="006859CE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Дети с отклонениями в развитии с самого раннего детства нуждаются в особых условиях воспитания и обучения, обеспечивающих коррекцию нарушенных функций.</w:t>
      </w:r>
    </w:p>
    <w:p w:rsidR="00202DF0" w:rsidRPr="008B18AC" w:rsidRDefault="00914893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Лев Семенович Выготский, выдающийся психолог двадцатого столетия, предлагал смотреть на проблемы развития человека, имеющего тот или иной дефект, следующим образом: все люди развиваются по одним и тем же законам, однако каждый человек имеет свой, только ему свойственный путь развития. Путь этот определяется, с одной стороны, условиями, в которых этот человек рождается, с другой стороны его собственными особенностями (характер, состояние здоровья, интересы). </w:t>
      </w:r>
      <w:r w:rsidR="00481259" w:rsidRPr="008B18AC">
        <w:rPr>
          <w:rFonts w:ascii="Times New Roman" w:hAnsi="Times New Roman" w:cs="Times New Roman"/>
          <w:sz w:val="20"/>
          <w:szCs w:val="20"/>
        </w:rPr>
        <w:t xml:space="preserve">Дефект, по его словам, это «социальный вывих». Дефект (болезнь, </w:t>
      </w:r>
      <w:r w:rsidR="008B18AC" w:rsidRPr="008B18AC">
        <w:rPr>
          <w:rFonts w:ascii="Times New Roman" w:hAnsi="Times New Roman" w:cs="Times New Roman"/>
          <w:sz w:val="20"/>
          <w:szCs w:val="20"/>
        </w:rPr>
        <w:t>нарушена</w:t>
      </w:r>
      <w:r w:rsidR="00481259" w:rsidRPr="008B18AC">
        <w:rPr>
          <w:rFonts w:ascii="Times New Roman" w:hAnsi="Times New Roman" w:cs="Times New Roman"/>
          <w:sz w:val="20"/>
          <w:szCs w:val="20"/>
        </w:rPr>
        <w:t xml:space="preserve"> организма или его частей</w:t>
      </w:r>
      <w:r w:rsidR="008B18AC" w:rsidRPr="008B18AC">
        <w:rPr>
          <w:rFonts w:ascii="Times New Roman" w:hAnsi="Times New Roman" w:cs="Times New Roman"/>
          <w:sz w:val="20"/>
          <w:szCs w:val="20"/>
        </w:rPr>
        <w:t>) и</w:t>
      </w:r>
      <w:r w:rsidR="00481259" w:rsidRPr="008B18AC">
        <w:rPr>
          <w:rFonts w:ascii="Times New Roman" w:hAnsi="Times New Roman" w:cs="Times New Roman"/>
          <w:sz w:val="20"/>
          <w:szCs w:val="20"/>
        </w:rPr>
        <w:t xml:space="preserve">зменяет не только больного человека, его организм, но и всю систему его отношения с миром, с людьми. </w:t>
      </w:r>
      <w:r w:rsidR="00F77F9B" w:rsidRPr="008B18AC">
        <w:rPr>
          <w:rFonts w:ascii="Times New Roman" w:hAnsi="Times New Roman" w:cs="Times New Roman"/>
          <w:sz w:val="20"/>
          <w:szCs w:val="20"/>
        </w:rPr>
        <w:t xml:space="preserve">А если дефект врожденный, то </w:t>
      </w:r>
      <w:r w:rsidR="008B18AC" w:rsidRPr="008B18AC">
        <w:rPr>
          <w:rFonts w:ascii="Times New Roman" w:hAnsi="Times New Roman" w:cs="Times New Roman"/>
          <w:sz w:val="20"/>
          <w:szCs w:val="20"/>
        </w:rPr>
        <w:t>маленький ребёнок</w:t>
      </w:r>
      <w:r w:rsidR="00F77F9B" w:rsidRPr="008B18AC">
        <w:rPr>
          <w:rFonts w:ascii="Times New Roman" w:hAnsi="Times New Roman" w:cs="Times New Roman"/>
          <w:sz w:val="20"/>
          <w:szCs w:val="20"/>
        </w:rPr>
        <w:t xml:space="preserve"> с самого мига рождения попадает в измененную ситуацию, ситуацию нездоровья.</w:t>
      </w:r>
      <w:r w:rsidR="00202DF0" w:rsidRPr="008B18AC">
        <w:rPr>
          <w:rFonts w:ascii="Times New Roman" w:hAnsi="Times New Roman" w:cs="Times New Roman"/>
          <w:sz w:val="20"/>
          <w:szCs w:val="20"/>
        </w:rPr>
        <w:t xml:space="preserve"> </w:t>
      </w:r>
      <w:r w:rsidR="00F77F9B" w:rsidRPr="008B18AC">
        <w:rPr>
          <w:rFonts w:ascii="Times New Roman" w:hAnsi="Times New Roman" w:cs="Times New Roman"/>
          <w:sz w:val="20"/>
          <w:szCs w:val="20"/>
        </w:rPr>
        <w:t>Родители могут либо поддерживать, либо изменять положение ребенка, не только лечить его, но и стараться предоставлять все возможности для здоровья развития.</w:t>
      </w:r>
    </w:p>
    <w:p w:rsidR="008246FA" w:rsidRPr="008B18AC" w:rsidRDefault="00F77F9B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 Важную роль в </w:t>
      </w:r>
      <w:r w:rsidR="008B18AC" w:rsidRPr="008B18AC">
        <w:rPr>
          <w:rFonts w:ascii="Times New Roman" w:hAnsi="Times New Roman" w:cs="Times New Roman"/>
          <w:sz w:val="20"/>
          <w:szCs w:val="20"/>
        </w:rPr>
        <w:t>гуманизации</w:t>
      </w:r>
      <w:r w:rsidRPr="008B18AC">
        <w:rPr>
          <w:rFonts w:ascii="Times New Roman" w:hAnsi="Times New Roman" w:cs="Times New Roman"/>
          <w:sz w:val="20"/>
          <w:szCs w:val="20"/>
        </w:rPr>
        <w:t xml:space="preserve"> воспита</w:t>
      </w:r>
      <w:r w:rsidR="00202DF0" w:rsidRPr="008B18AC">
        <w:rPr>
          <w:rFonts w:ascii="Times New Roman" w:hAnsi="Times New Roman" w:cs="Times New Roman"/>
          <w:sz w:val="20"/>
          <w:szCs w:val="20"/>
        </w:rPr>
        <w:t xml:space="preserve">ния ребенка с ОВЗ </w:t>
      </w:r>
      <w:r w:rsidRPr="008B18AC">
        <w:rPr>
          <w:rFonts w:ascii="Times New Roman" w:hAnsi="Times New Roman" w:cs="Times New Roman"/>
          <w:sz w:val="20"/>
          <w:szCs w:val="20"/>
        </w:rPr>
        <w:t xml:space="preserve">играет искусство и, в частности, музыкальное. С древних пор музыка </w:t>
      </w:r>
      <w:r w:rsidR="008B18AC" w:rsidRPr="008B18AC">
        <w:rPr>
          <w:rFonts w:ascii="Times New Roman" w:hAnsi="Times New Roman" w:cs="Times New Roman"/>
          <w:sz w:val="20"/>
          <w:szCs w:val="20"/>
        </w:rPr>
        <w:t>использовалась</w:t>
      </w:r>
      <w:r w:rsidRPr="008B18AC">
        <w:rPr>
          <w:rFonts w:ascii="Times New Roman" w:hAnsi="Times New Roman" w:cs="Times New Roman"/>
          <w:sz w:val="20"/>
          <w:szCs w:val="20"/>
        </w:rPr>
        <w:t xml:space="preserve"> как лечебный фактор. Уже на заре человеческой цивилизации жрецы, а затем врачи, философы, </w:t>
      </w:r>
      <w:r w:rsidR="008B18AC" w:rsidRPr="008B18AC">
        <w:rPr>
          <w:rFonts w:ascii="Times New Roman" w:hAnsi="Times New Roman" w:cs="Times New Roman"/>
          <w:sz w:val="20"/>
          <w:szCs w:val="20"/>
        </w:rPr>
        <w:t>педагоги использовали</w:t>
      </w:r>
      <w:r w:rsidRPr="008B18AC">
        <w:rPr>
          <w:rFonts w:ascii="Times New Roman" w:hAnsi="Times New Roman" w:cs="Times New Roman"/>
          <w:sz w:val="20"/>
          <w:szCs w:val="20"/>
        </w:rPr>
        <w:t xml:space="preserve"> музыку для лечения души человека. Они задумывались над тайными влияниями музыки, пытаясь определить их </w:t>
      </w:r>
      <w:r w:rsidR="008B18AC" w:rsidRPr="008B18AC">
        <w:rPr>
          <w:rFonts w:ascii="Times New Roman" w:hAnsi="Times New Roman" w:cs="Times New Roman"/>
          <w:sz w:val="20"/>
          <w:szCs w:val="20"/>
        </w:rPr>
        <w:t>роль, как</w:t>
      </w:r>
      <w:r w:rsidRPr="008B18AC">
        <w:rPr>
          <w:rFonts w:ascii="Times New Roman" w:hAnsi="Times New Roman" w:cs="Times New Roman"/>
          <w:sz w:val="20"/>
          <w:szCs w:val="20"/>
        </w:rPr>
        <w:t xml:space="preserve"> в </w:t>
      </w:r>
      <w:r w:rsidR="008B18AC" w:rsidRPr="008B18AC">
        <w:rPr>
          <w:rFonts w:ascii="Times New Roman" w:hAnsi="Times New Roman" w:cs="Times New Roman"/>
          <w:sz w:val="20"/>
          <w:szCs w:val="20"/>
        </w:rPr>
        <w:t>восстановлении</w:t>
      </w:r>
      <w:r w:rsidRPr="008B18AC">
        <w:rPr>
          <w:rFonts w:ascii="Times New Roman" w:hAnsi="Times New Roman" w:cs="Times New Roman"/>
          <w:sz w:val="20"/>
          <w:szCs w:val="20"/>
        </w:rPr>
        <w:t xml:space="preserve"> функций организма, так и в формировании духовного мира личности. Известно, Гиппократ и Пифагор специально «прописывали» своим больным курсы лечения музыкой, достигая высоких </w:t>
      </w:r>
      <w:r w:rsidR="008B18AC" w:rsidRPr="008B18AC">
        <w:rPr>
          <w:rFonts w:ascii="Times New Roman" w:hAnsi="Times New Roman" w:cs="Times New Roman"/>
          <w:sz w:val="20"/>
          <w:szCs w:val="20"/>
        </w:rPr>
        <w:t>целительных</w:t>
      </w:r>
      <w:r w:rsidRPr="008B18AC">
        <w:rPr>
          <w:rFonts w:ascii="Times New Roman" w:hAnsi="Times New Roman" w:cs="Times New Roman"/>
          <w:sz w:val="20"/>
          <w:szCs w:val="20"/>
        </w:rPr>
        <w:t xml:space="preserve"> эффектов. Известны идеи Платона, связанные с музыкотерапией. По его мнению, ритмы и лады, воздействуя на мысль, делают </w:t>
      </w:r>
      <w:r w:rsidR="000B1493" w:rsidRPr="008B18AC">
        <w:rPr>
          <w:rFonts w:ascii="Times New Roman" w:hAnsi="Times New Roman" w:cs="Times New Roman"/>
          <w:sz w:val="20"/>
          <w:szCs w:val="20"/>
        </w:rPr>
        <w:t xml:space="preserve">ее сообразной им самим. </w:t>
      </w:r>
    </w:p>
    <w:p w:rsidR="008B18AC" w:rsidRDefault="008B18AC" w:rsidP="008246FA">
      <w:pPr>
        <w:rPr>
          <w:rFonts w:ascii="Times New Roman" w:hAnsi="Times New Roman" w:cs="Times New Roman"/>
          <w:sz w:val="20"/>
          <w:szCs w:val="20"/>
        </w:rPr>
      </w:pPr>
    </w:p>
    <w:p w:rsidR="008B18AC" w:rsidRDefault="008B18AC" w:rsidP="008246FA">
      <w:pPr>
        <w:rPr>
          <w:rFonts w:ascii="Times New Roman" w:hAnsi="Times New Roman" w:cs="Times New Roman"/>
          <w:sz w:val="20"/>
          <w:szCs w:val="20"/>
        </w:rPr>
      </w:pPr>
    </w:p>
    <w:p w:rsidR="008B18AC" w:rsidRDefault="008B18AC" w:rsidP="008246FA">
      <w:pPr>
        <w:rPr>
          <w:rFonts w:ascii="Times New Roman" w:hAnsi="Times New Roman" w:cs="Times New Roman"/>
          <w:sz w:val="20"/>
          <w:szCs w:val="20"/>
        </w:rPr>
      </w:pPr>
    </w:p>
    <w:p w:rsidR="008246FA" w:rsidRPr="008B18AC" w:rsidRDefault="008246FA" w:rsidP="008246FA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lastRenderedPageBreak/>
        <w:t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       диагностике,        позволяющей:</w:t>
      </w:r>
    </w:p>
    <w:p w:rsidR="008246FA" w:rsidRPr="008B18AC" w:rsidRDefault="008246FA" w:rsidP="008246FA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•своевременно выявить детей с ограниченными возможностями;</w:t>
      </w:r>
    </w:p>
    <w:p w:rsidR="008246FA" w:rsidRPr="008B18AC" w:rsidRDefault="008246FA" w:rsidP="008246FA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•выявить индивидуальные психолого-педагогические особенности ребенка с ОВЗ;</w:t>
      </w:r>
    </w:p>
    <w:p w:rsidR="008246FA" w:rsidRPr="008B18AC" w:rsidRDefault="008246FA" w:rsidP="008246FA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•определить оптимальный педагогический маршрут;</w:t>
      </w:r>
    </w:p>
    <w:p w:rsidR="008246FA" w:rsidRPr="008B18AC" w:rsidRDefault="008246FA" w:rsidP="008246FA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•обеспечить индивидуальным сопровождением каждого ребенка с ОВЗ в дошкольном учреждении;</w:t>
      </w:r>
    </w:p>
    <w:p w:rsidR="008246FA" w:rsidRPr="008B18AC" w:rsidRDefault="008246FA" w:rsidP="008246FA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•спланировать коррекционные мероприятия, разработать программы коррекционной работы;</w:t>
      </w:r>
    </w:p>
    <w:p w:rsidR="008246FA" w:rsidRPr="008B18AC" w:rsidRDefault="008246FA" w:rsidP="008246FA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•оценить динамику развития и эффективность коррекционной работы;</w:t>
      </w:r>
    </w:p>
    <w:p w:rsidR="008246FA" w:rsidRPr="008B18AC" w:rsidRDefault="008246FA" w:rsidP="008246FA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•определить условия воспитания и обучения ребенка;</w:t>
      </w:r>
    </w:p>
    <w:p w:rsidR="001E14A2" w:rsidRPr="008B18AC" w:rsidRDefault="008246FA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 консультировать родителей ребенка.</w:t>
      </w:r>
    </w:p>
    <w:p w:rsidR="001E14A2" w:rsidRPr="008B18AC" w:rsidRDefault="001E14A2" w:rsidP="001E14A2">
      <w:pPr>
        <w:rPr>
          <w:rFonts w:ascii="Times New Roman" w:hAnsi="Times New Roman" w:cs="Times New Roman"/>
          <w:b/>
          <w:sz w:val="20"/>
          <w:szCs w:val="20"/>
        </w:rPr>
      </w:pPr>
      <w:r w:rsidRPr="008B18AC">
        <w:rPr>
          <w:rFonts w:ascii="Times New Roman" w:hAnsi="Times New Roman" w:cs="Times New Roman"/>
          <w:b/>
          <w:sz w:val="20"/>
          <w:szCs w:val="20"/>
        </w:rPr>
        <w:t>Тема: Психолого-медико-педагогическое обследование детей с ограниченными возможностями        здоровья.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Одной из ведущих современных тенденций в образовании России, является рост доли детей с комплексными нарушениями, нуждающихся в создании максимально развернутой системы специальных условий обучения и воспитания. Вместе с тем, наряду с «утяжелением» состава школьников с ОВЗ обнаруживается и противоположная тенденция. Масштабное практическое применение научных достижений в сфере медицины, техники, цифровых технологий, специальной психологии и коррекционной педагогики приводит к тому, что часть детей с ОВЗ к семи годам достигают близкого к норме уровня психического развития, что ранее наблюдалось в единичных случаях, а потому считалось исключительным.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       диагностике,        позволяющей: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•своевременно выявить детей с ограниченными возможностями;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•выявить индивидуальные психолого-педагогические особенности ребенка с ОВЗ;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•определить оптимальный педагогический маршрут;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•обеспечить индивидуальным сопровождением каждого ребенка с ОВЗ в дошкольном учреждении;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•спланировать коррекционные мероприятия, разработать программы коррекционной работы;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•оценить динамику развития и эффективность коррекционной работы;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•определить условия воспитания и обучения ребенка;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• консультировать родителей ребенка.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Одним из основных принципов диагностики нарушенного развития является комплексный подход, который включает всестороннее обследование, оценку особенностей развития ребенка с ОВЗ всеми специалистами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Следовательно, изучение ребенка включает медицинское и психолого-педагогическое        обследование.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Медицинское обследование начинается с изучения данных анамнеза. Анамнез собирается врачом и составляется на основании ознакомления с документацией ребенка и беседы с родителями (или лицами, их заменяющими).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Личный анамнез ребенка содержит следующие сведения: особенности беременности матери; длительность приема лекарственных препаратов и влияние вредных факторов на беременность; особенности родов; характер помощи во время родов; наличие у ребенка врожденных пороков развития, судорог и др.; вес </w:t>
      </w:r>
      <w:r w:rsidRPr="008B18AC">
        <w:rPr>
          <w:rFonts w:ascii="Times New Roman" w:hAnsi="Times New Roman" w:cs="Times New Roman"/>
          <w:sz w:val="20"/>
          <w:szCs w:val="20"/>
        </w:rPr>
        <w:lastRenderedPageBreak/>
        <w:t>ребенка при рождении, время начала его кормления, срок пребывания в роддоме. Перечисляются перенесенные ребенком заболевания, особенности лечения, наличие осложнений. Указывается, где, как и кем воспитывался ребенок до момента поступления в дошкольное учреждение.</w:t>
      </w:r>
    </w:p>
    <w:p w:rsidR="001E14A2" w:rsidRPr="008B18AC" w:rsidRDefault="008B18AC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Психолого</w:t>
      </w:r>
      <w:r w:rsidR="001E14A2" w:rsidRPr="008B18AC">
        <w:rPr>
          <w:rFonts w:ascii="Times New Roman" w:hAnsi="Times New Roman" w:cs="Times New Roman"/>
          <w:sz w:val="20"/>
          <w:szCs w:val="20"/>
        </w:rPr>
        <w:t>-педагогическое обследование является одним из компонентов комплексного подхода в изучении умственного развития детей с ОВЗ. Его результаты могут рассматриваться в совокупности с другими данными о ребенке.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Организация воспитания и обучения детей с ОВЗ ставит вопросы изучения и выявления особенностей познавательной деятельности, установления характера нарушений, потенциальных возможностей ребенка и дает возможность прогнозировать его развитие.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Основной целью применения психологической диагностики является определение уровня умственного развития и состояния интеллекта детей с ОВЗ, поскольку эта категория дошкольников представляет исключительное разнообразие. Психологическое обследование проводит психолог. Психодиагностическое обследование ребенка с проблемами в развитии должно быть системным и включать в себя изучение всех сторон психики (познавательная деятельность, речь, эмоционально-волевая сфера, личностное развитие). Качественный анализ предполагает оценку особенностей процесса выполнения ребенком заданий и допускаемых ошибок на основе системы качественных        показателей.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Выделяют качественные показатели, характеризующие эмоциональную сферу и поведение, деятельность, познавательную сферу и моторную функцию ребенка.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обследование. Педагогическое изучение предусматривает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обучении, темпа усвоения материала, выявление особенностей образовательной деятельности дошкольников с ОВЗ. Педагогическое наблюдение должно быть специально спланированным, точно ориентированным и систематическим. Особенно важно наблюдение за познавательной активностью ребенка, в процессе которого отмечается мотивационный аспект деятельности, свидетельствующий о личностной зрелости дошкольника.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ОВЗ.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Одной из важнейших задач психолого-педагогической диагностики является отграничение умственной отсталости от сходных с ней состояний. Одна из наиболее распространенных причин неуспеваемости - это неподготовленность детей к школьному обучению, несформированность предпосылок к нему и навыков деятельности. Дети не приучены подчиняться требованиям, не умеют доводить дело до конца, быть внимательными в процессе выполнения задания. Они неусидчивы, нецеленаправленны в работе.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Целью медико-психолого-педагогического сопровождения специальной (коррекционной) школы является создание системы медицинских, социальных, психологических и педагогических условий, способствующих успешной интеграции, адаптации, реабилитации и личностному росту детей в социуме (школе, в семье, медицинском учреждении и т.п.).</w:t>
      </w:r>
    </w:p>
    <w:p w:rsidR="001E14A2" w:rsidRPr="008B18AC" w:rsidRDefault="001E14A2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Сопровождение ребенка с ограниченными возможностями здоровья (ОВЗ) можно рассматривать как комплексную технологию поддержки всех участников образовательного процесса и помощь ребёнку, родителям и педагогам в решении задач развития, обучения, воспитания, социализации со стороны всех узких специалистов образовательной организации.</w:t>
      </w:r>
    </w:p>
    <w:p w:rsidR="00202DF0" w:rsidRPr="008B18AC" w:rsidRDefault="00202DF0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В Средние века практика музыкотерапии связана с теорией аффектов, которая изучала взаимодействие различных ритмов, мелодий и гармоний на эмоциональное состояние человека. Устанавливались различные отношения между темпераментом пациента и предпочтением им того или иного характера музыки.</w:t>
      </w:r>
    </w:p>
    <w:p w:rsidR="00202DF0" w:rsidRPr="008B18AC" w:rsidRDefault="00202DF0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В России интерес к проблеме взаимодействия музыки и медицины очевиден. По инициативе В.М Бетхе</w:t>
      </w:r>
      <w:r w:rsidR="00950258" w:rsidRPr="008B18AC">
        <w:rPr>
          <w:rFonts w:ascii="Times New Roman" w:hAnsi="Times New Roman" w:cs="Times New Roman"/>
          <w:sz w:val="20"/>
          <w:szCs w:val="20"/>
        </w:rPr>
        <w:t>вер</w:t>
      </w:r>
      <w:r w:rsidRPr="008B18AC">
        <w:rPr>
          <w:rFonts w:ascii="Times New Roman" w:hAnsi="Times New Roman" w:cs="Times New Roman"/>
          <w:sz w:val="20"/>
          <w:szCs w:val="20"/>
        </w:rPr>
        <w:t>а в России в 1913 г был основан комитет по исследованию музыкально-терапевтических эффектов, в которые вошли</w:t>
      </w:r>
      <w:r w:rsidR="008B18AC">
        <w:rPr>
          <w:rFonts w:ascii="Times New Roman" w:hAnsi="Times New Roman" w:cs="Times New Roman"/>
          <w:sz w:val="20"/>
          <w:szCs w:val="20"/>
        </w:rPr>
        <w:t xml:space="preserve"> в </w:t>
      </w:r>
      <w:r w:rsidRPr="008B18AC">
        <w:rPr>
          <w:rFonts w:ascii="Times New Roman" w:hAnsi="Times New Roman" w:cs="Times New Roman"/>
          <w:sz w:val="20"/>
          <w:szCs w:val="20"/>
        </w:rPr>
        <w:t xml:space="preserve"> ряд видных врачей и представителей музыкального мира. Специальные исследования С.С Корсакова, В.М Бетхерева</w:t>
      </w:r>
      <w:r w:rsidR="00950258" w:rsidRPr="008B18AC">
        <w:rPr>
          <w:rFonts w:ascii="Times New Roman" w:hAnsi="Times New Roman" w:cs="Times New Roman"/>
          <w:sz w:val="20"/>
          <w:szCs w:val="20"/>
        </w:rPr>
        <w:t>, И.МДогеля, И.М Сеченова, И.</w:t>
      </w:r>
      <w:r w:rsidR="008B18AC" w:rsidRPr="008B18AC">
        <w:rPr>
          <w:rFonts w:ascii="Times New Roman" w:hAnsi="Times New Roman" w:cs="Times New Roman"/>
          <w:sz w:val="20"/>
          <w:szCs w:val="20"/>
        </w:rPr>
        <w:t>Р.</w:t>
      </w:r>
      <w:r w:rsidR="00950258" w:rsidRPr="008B18AC">
        <w:rPr>
          <w:rFonts w:ascii="Times New Roman" w:hAnsi="Times New Roman" w:cs="Times New Roman"/>
          <w:sz w:val="20"/>
          <w:szCs w:val="20"/>
        </w:rPr>
        <w:t xml:space="preserve"> Тарханова, Г.</w:t>
      </w:r>
      <w:r w:rsidR="008B18AC" w:rsidRPr="008B18AC">
        <w:rPr>
          <w:rFonts w:ascii="Times New Roman" w:hAnsi="Times New Roman" w:cs="Times New Roman"/>
          <w:sz w:val="20"/>
          <w:szCs w:val="20"/>
        </w:rPr>
        <w:t>П.</w:t>
      </w:r>
      <w:r w:rsidR="00950258" w:rsidRPr="008B18AC">
        <w:rPr>
          <w:rFonts w:ascii="Times New Roman" w:hAnsi="Times New Roman" w:cs="Times New Roman"/>
          <w:sz w:val="20"/>
          <w:szCs w:val="20"/>
        </w:rPr>
        <w:t xml:space="preserve"> Шипулина и др. выявили </w:t>
      </w:r>
      <w:r w:rsidR="008B18AC" w:rsidRPr="008B18AC">
        <w:rPr>
          <w:rFonts w:ascii="Times New Roman" w:hAnsi="Times New Roman" w:cs="Times New Roman"/>
          <w:sz w:val="20"/>
          <w:szCs w:val="20"/>
        </w:rPr>
        <w:t>положительные</w:t>
      </w:r>
      <w:r w:rsidR="00950258" w:rsidRPr="008B18AC">
        <w:rPr>
          <w:rFonts w:ascii="Times New Roman" w:hAnsi="Times New Roman" w:cs="Times New Roman"/>
          <w:sz w:val="20"/>
          <w:szCs w:val="20"/>
        </w:rPr>
        <w:t xml:space="preserve"> влияние музыки на различные системы организма человека: </w:t>
      </w:r>
      <w:proofErr w:type="gramStart"/>
      <w:r w:rsidR="00950258" w:rsidRPr="008B18AC">
        <w:rPr>
          <w:rFonts w:ascii="Times New Roman" w:hAnsi="Times New Roman" w:cs="Times New Roman"/>
          <w:sz w:val="20"/>
          <w:szCs w:val="20"/>
        </w:rPr>
        <w:t>сердечно-сосудистую</w:t>
      </w:r>
      <w:proofErr w:type="gramEnd"/>
      <w:r w:rsidR="00950258" w:rsidRPr="008B18AC">
        <w:rPr>
          <w:rFonts w:ascii="Times New Roman" w:hAnsi="Times New Roman" w:cs="Times New Roman"/>
          <w:sz w:val="20"/>
          <w:szCs w:val="20"/>
        </w:rPr>
        <w:t xml:space="preserve">, двигательную, </w:t>
      </w:r>
      <w:r w:rsidR="008B18AC" w:rsidRPr="008B18AC">
        <w:rPr>
          <w:rFonts w:ascii="Times New Roman" w:hAnsi="Times New Roman" w:cs="Times New Roman"/>
          <w:sz w:val="20"/>
          <w:szCs w:val="20"/>
        </w:rPr>
        <w:t>дыхательную</w:t>
      </w:r>
      <w:r w:rsidR="00950258" w:rsidRPr="008B18AC">
        <w:rPr>
          <w:rFonts w:ascii="Times New Roman" w:hAnsi="Times New Roman" w:cs="Times New Roman"/>
          <w:sz w:val="20"/>
          <w:szCs w:val="20"/>
        </w:rPr>
        <w:t xml:space="preserve">, центральную нервную. Важными были </w:t>
      </w:r>
      <w:r w:rsidR="008B18AC" w:rsidRPr="008B18AC">
        <w:rPr>
          <w:rFonts w:ascii="Times New Roman" w:hAnsi="Times New Roman" w:cs="Times New Roman"/>
          <w:sz w:val="20"/>
          <w:szCs w:val="20"/>
        </w:rPr>
        <w:t>выводы</w:t>
      </w:r>
      <w:r w:rsidR="00950258" w:rsidRPr="008B18AC">
        <w:rPr>
          <w:rFonts w:ascii="Times New Roman" w:hAnsi="Times New Roman" w:cs="Times New Roman"/>
          <w:sz w:val="20"/>
          <w:szCs w:val="20"/>
        </w:rPr>
        <w:t xml:space="preserve"> о том, что положительные </w:t>
      </w:r>
      <w:r w:rsidR="00950258" w:rsidRPr="008B18AC">
        <w:rPr>
          <w:rFonts w:ascii="Times New Roman" w:hAnsi="Times New Roman" w:cs="Times New Roman"/>
          <w:sz w:val="20"/>
          <w:szCs w:val="20"/>
        </w:rPr>
        <w:lastRenderedPageBreak/>
        <w:t xml:space="preserve">эмоции от общения с музыкой оказывают лечебное воздействие на психосоматические процессы, содействуют психоэмоциональному напряжению человека, </w:t>
      </w:r>
      <w:r w:rsidR="008B18AC" w:rsidRPr="008B18AC">
        <w:rPr>
          <w:rFonts w:ascii="Times New Roman" w:hAnsi="Times New Roman" w:cs="Times New Roman"/>
          <w:sz w:val="20"/>
          <w:szCs w:val="20"/>
        </w:rPr>
        <w:t>мобилизуют</w:t>
      </w:r>
      <w:r w:rsidR="00950258" w:rsidRPr="008B18AC">
        <w:rPr>
          <w:rFonts w:ascii="Times New Roman" w:hAnsi="Times New Roman" w:cs="Times New Roman"/>
          <w:sz w:val="20"/>
          <w:szCs w:val="20"/>
        </w:rPr>
        <w:t xml:space="preserve"> его резервные силы, обуславливают его творчество во всех областях </w:t>
      </w:r>
      <w:r w:rsidR="008B18AC" w:rsidRPr="008B18AC">
        <w:rPr>
          <w:rFonts w:ascii="Times New Roman" w:hAnsi="Times New Roman" w:cs="Times New Roman"/>
          <w:sz w:val="20"/>
          <w:szCs w:val="20"/>
        </w:rPr>
        <w:t>искусства</w:t>
      </w:r>
      <w:r w:rsidR="00950258" w:rsidRPr="008B18AC">
        <w:rPr>
          <w:rFonts w:ascii="Times New Roman" w:hAnsi="Times New Roman" w:cs="Times New Roman"/>
          <w:sz w:val="20"/>
          <w:szCs w:val="20"/>
        </w:rPr>
        <w:t xml:space="preserve"> науки и всей жизн</w:t>
      </w:r>
      <w:r w:rsidR="008B18AC" w:rsidRPr="008B18AC">
        <w:rPr>
          <w:rFonts w:ascii="Times New Roman" w:hAnsi="Times New Roman" w:cs="Times New Roman"/>
          <w:sz w:val="20"/>
          <w:szCs w:val="20"/>
        </w:rPr>
        <w:t>и в целом. Именно эти выводы у</w:t>
      </w:r>
      <w:r w:rsidR="00950258" w:rsidRPr="008B18AC">
        <w:rPr>
          <w:rFonts w:ascii="Times New Roman" w:hAnsi="Times New Roman" w:cs="Times New Roman"/>
          <w:sz w:val="20"/>
          <w:szCs w:val="20"/>
        </w:rPr>
        <w:t xml:space="preserve">ченых легли в </w:t>
      </w:r>
      <w:r w:rsidR="008B18AC" w:rsidRPr="008B18AC">
        <w:rPr>
          <w:rFonts w:ascii="Times New Roman" w:hAnsi="Times New Roman" w:cs="Times New Roman"/>
          <w:sz w:val="20"/>
          <w:szCs w:val="20"/>
        </w:rPr>
        <w:t>основу научного</w:t>
      </w:r>
      <w:r w:rsidR="00950258" w:rsidRPr="008B18AC">
        <w:rPr>
          <w:rFonts w:ascii="Times New Roman" w:hAnsi="Times New Roman" w:cs="Times New Roman"/>
          <w:sz w:val="20"/>
          <w:szCs w:val="20"/>
        </w:rPr>
        <w:t xml:space="preserve"> обоснования использования музыкального </w:t>
      </w:r>
      <w:r w:rsidR="008B18AC" w:rsidRPr="008B18AC">
        <w:rPr>
          <w:rFonts w:ascii="Times New Roman" w:hAnsi="Times New Roman" w:cs="Times New Roman"/>
          <w:sz w:val="20"/>
          <w:szCs w:val="20"/>
        </w:rPr>
        <w:t>искусства</w:t>
      </w:r>
      <w:r w:rsidR="00950258" w:rsidRPr="008B18AC">
        <w:rPr>
          <w:rFonts w:ascii="Times New Roman" w:hAnsi="Times New Roman" w:cs="Times New Roman"/>
          <w:sz w:val="20"/>
          <w:szCs w:val="20"/>
        </w:rPr>
        <w:t xml:space="preserve"> в </w:t>
      </w:r>
      <w:r w:rsidR="008B18AC" w:rsidRPr="008B18AC">
        <w:rPr>
          <w:rFonts w:ascii="Times New Roman" w:hAnsi="Times New Roman" w:cs="Times New Roman"/>
          <w:sz w:val="20"/>
          <w:szCs w:val="20"/>
        </w:rPr>
        <w:t>коррекционной</w:t>
      </w:r>
      <w:r w:rsidR="008B18AC">
        <w:rPr>
          <w:rFonts w:ascii="Times New Roman" w:hAnsi="Times New Roman" w:cs="Times New Roman"/>
          <w:sz w:val="20"/>
          <w:szCs w:val="20"/>
        </w:rPr>
        <w:t xml:space="preserve"> работе с детьми, которые имели </w:t>
      </w:r>
      <w:r w:rsidR="00950258" w:rsidRPr="008B18AC">
        <w:rPr>
          <w:rFonts w:ascii="Times New Roman" w:hAnsi="Times New Roman" w:cs="Times New Roman"/>
          <w:sz w:val="20"/>
          <w:szCs w:val="20"/>
        </w:rPr>
        <w:t>проблемы в развитии.</w:t>
      </w:r>
    </w:p>
    <w:p w:rsidR="00950258" w:rsidRPr="008B18AC" w:rsidRDefault="00950258" w:rsidP="001E14A2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Как утверждал автор программы формирования здоровья детей «Здравствуй» - М.Л Лазарев, в музыке заложен колоссальный потенциал для оздоровления в силу воздействия на многие факторы, на многие сферы жизнедеятельности через три основных фактора:</w:t>
      </w:r>
    </w:p>
    <w:p w:rsidR="00950258" w:rsidRPr="008B18AC" w:rsidRDefault="00950258" w:rsidP="0095025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Вибрационный фактор музыки является стимулятором обменных процессов на уровне клетки;</w:t>
      </w:r>
    </w:p>
    <w:p w:rsidR="00950258" w:rsidRPr="008B18AC" w:rsidRDefault="00950258" w:rsidP="0095025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Физиологически фактор музыки способен изменять различные функции организма – такие, как </w:t>
      </w:r>
      <w:r w:rsidR="008B18AC" w:rsidRPr="008B18AC">
        <w:rPr>
          <w:rFonts w:ascii="Times New Roman" w:hAnsi="Times New Roman" w:cs="Times New Roman"/>
          <w:sz w:val="20"/>
          <w:szCs w:val="20"/>
        </w:rPr>
        <w:t>дыхательная</w:t>
      </w:r>
      <w:r w:rsidRPr="008B18AC">
        <w:rPr>
          <w:rFonts w:ascii="Times New Roman" w:hAnsi="Times New Roman" w:cs="Times New Roman"/>
          <w:sz w:val="20"/>
          <w:szCs w:val="20"/>
        </w:rPr>
        <w:t>, двигательная, сердечно</w:t>
      </w:r>
      <w:r w:rsidR="008B18AC">
        <w:rPr>
          <w:rFonts w:ascii="Times New Roman" w:hAnsi="Times New Roman" w:cs="Times New Roman"/>
          <w:sz w:val="20"/>
          <w:szCs w:val="20"/>
        </w:rPr>
        <w:t xml:space="preserve"> </w:t>
      </w:r>
      <w:r w:rsidRPr="008B18AC">
        <w:rPr>
          <w:rFonts w:ascii="Times New Roman" w:hAnsi="Times New Roman" w:cs="Times New Roman"/>
          <w:sz w:val="20"/>
          <w:szCs w:val="20"/>
        </w:rPr>
        <w:t>-</w:t>
      </w:r>
      <w:r w:rsidR="008B18AC">
        <w:rPr>
          <w:rFonts w:ascii="Times New Roman" w:hAnsi="Times New Roman" w:cs="Times New Roman"/>
          <w:sz w:val="20"/>
          <w:szCs w:val="20"/>
        </w:rPr>
        <w:t xml:space="preserve"> </w:t>
      </w:r>
      <w:r w:rsidRPr="008B18AC">
        <w:rPr>
          <w:rFonts w:ascii="Times New Roman" w:hAnsi="Times New Roman" w:cs="Times New Roman"/>
          <w:sz w:val="20"/>
          <w:szCs w:val="20"/>
        </w:rPr>
        <w:t>сосудистая;</w:t>
      </w:r>
    </w:p>
    <w:p w:rsidR="00950258" w:rsidRPr="008B18AC" w:rsidRDefault="00950258" w:rsidP="0095025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Психологический фактор через ассоциативные связи, медитацию способен значительно менять психологическое состояние ребенка с проблемами в развитии</w:t>
      </w:r>
    </w:p>
    <w:p w:rsidR="00950258" w:rsidRPr="008B18AC" w:rsidRDefault="00950258" w:rsidP="00950258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Действительно,  музыка обладает удивительной силой эмоционального воздействия на человека, а любая эмоция, как </w:t>
      </w:r>
      <w:r w:rsidR="00A83A5B" w:rsidRPr="008B18AC">
        <w:rPr>
          <w:rFonts w:ascii="Times New Roman" w:hAnsi="Times New Roman" w:cs="Times New Roman"/>
          <w:sz w:val="20"/>
          <w:szCs w:val="20"/>
        </w:rPr>
        <w:t>известно, связана с определенными реакциями организма. Поэтому в определенном смысле можно считать, что каждое музыкальное произведение оказывает различные изменения в биохимических процессах.</w:t>
      </w:r>
    </w:p>
    <w:p w:rsidR="008B18AC" w:rsidRPr="008B18AC" w:rsidRDefault="008B18AC" w:rsidP="00950258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Интересов</w:t>
      </w:r>
      <w:r w:rsidR="00A83A5B" w:rsidRPr="008B18AC">
        <w:rPr>
          <w:rFonts w:ascii="Times New Roman" w:hAnsi="Times New Roman" w:cs="Times New Roman"/>
          <w:sz w:val="20"/>
          <w:szCs w:val="20"/>
        </w:rPr>
        <w:t xml:space="preserve"> музыкотерапии врачей, педагогов и психолог, которые на основе собственных опытов узнали т</w:t>
      </w:r>
      <w:r w:rsidRPr="008B18AC">
        <w:rPr>
          <w:rFonts w:ascii="Times New Roman" w:hAnsi="Times New Roman" w:cs="Times New Roman"/>
          <w:sz w:val="20"/>
          <w:szCs w:val="20"/>
        </w:rPr>
        <w:t>ерапевтическую ценность музыки</w:t>
      </w:r>
      <w:r w:rsidR="00A83A5B" w:rsidRPr="008B18AC">
        <w:rPr>
          <w:rFonts w:ascii="Times New Roman" w:hAnsi="Times New Roman" w:cs="Times New Roman"/>
          <w:sz w:val="20"/>
          <w:szCs w:val="20"/>
        </w:rPr>
        <w:t xml:space="preserve">, постоянно растет. Практический опыт </w:t>
      </w:r>
      <w:r w:rsidRPr="008B18AC">
        <w:rPr>
          <w:rFonts w:ascii="Times New Roman" w:hAnsi="Times New Roman" w:cs="Times New Roman"/>
          <w:sz w:val="20"/>
          <w:szCs w:val="20"/>
        </w:rPr>
        <w:t>псих корректной</w:t>
      </w:r>
      <w:r w:rsidR="00A83A5B" w:rsidRPr="008B18AC">
        <w:rPr>
          <w:rFonts w:ascii="Times New Roman" w:hAnsi="Times New Roman" w:cs="Times New Roman"/>
          <w:sz w:val="20"/>
          <w:szCs w:val="20"/>
        </w:rPr>
        <w:t xml:space="preserve"> работы </w:t>
      </w:r>
      <w:r w:rsidRPr="008B18AC">
        <w:rPr>
          <w:rFonts w:ascii="Times New Roman" w:hAnsi="Times New Roman" w:cs="Times New Roman"/>
          <w:sz w:val="20"/>
          <w:szCs w:val="20"/>
        </w:rPr>
        <w:t>средствами</w:t>
      </w:r>
      <w:r w:rsidR="00A83A5B" w:rsidRPr="008B18AC">
        <w:rPr>
          <w:rFonts w:ascii="Times New Roman" w:hAnsi="Times New Roman" w:cs="Times New Roman"/>
          <w:sz w:val="20"/>
          <w:szCs w:val="20"/>
        </w:rPr>
        <w:t xml:space="preserve"> музыкотерапии показывает ее большой терапевтический и коррекционный эффект в работе  с детьми различными проблемами в </w:t>
      </w:r>
      <w:r w:rsidRPr="008B18AC">
        <w:rPr>
          <w:rFonts w:ascii="Times New Roman" w:hAnsi="Times New Roman" w:cs="Times New Roman"/>
          <w:sz w:val="20"/>
          <w:szCs w:val="20"/>
        </w:rPr>
        <w:t>развитии: эмоционально -</w:t>
      </w:r>
      <w:r w:rsidR="00A83A5B" w:rsidRPr="008B18AC">
        <w:rPr>
          <w:rFonts w:ascii="Times New Roman" w:hAnsi="Times New Roman" w:cs="Times New Roman"/>
          <w:sz w:val="20"/>
          <w:szCs w:val="20"/>
        </w:rPr>
        <w:t xml:space="preserve"> личностном развитии, с задержкой психического развития и др.</w:t>
      </w:r>
      <w:r w:rsidRPr="008B18A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83A5B" w:rsidRPr="008B18AC" w:rsidRDefault="00A83A5B" w:rsidP="00950258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Музыкальное </w:t>
      </w:r>
      <w:r w:rsidR="008B18AC" w:rsidRPr="008B18AC">
        <w:rPr>
          <w:rFonts w:ascii="Times New Roman" w:hAnsi="Times New Roman" w:cs="Times New Roman"/>
          <w:sz w:val="20"/>
          <w:szCs w:val="20"/>
        </w:rPr>
        <w:t>искусство</w:t>
      </w:r>
      <w:r w:rsidRPr="008B18AC">
        <w:rPr>
          <w:rFonts w:ascii="Times New Roman" w:hAnsi="Times New Roman" w:cs="Times New Roman"/>
          <w:sz w:val="20"/>
          <w:szCs w:val="20"/>
        </w:rPr>
        <w:t xml:space="preserve"> оказывает большую силу воздействия и в реабилитации ребенка </w:t>
      </w:r>
      <w:r w:rsidR="008B18AC" w:rsidRPr="008B18AC">
        <w:rPr>
          <w:rFonts w:ascii="Times New Roman" w:hAnsi="Times New Roman" w:cs="Times New Roman"/>
          <w:sz w:val="20"/>
          <w:szCs w:val="20"/>
        </w:rPr>
        <w:t>вследствие</w:t>
      </w:r>
      <w:r w:rsidRPr="008B18AC">
        <w:rPr>
          <w:rFonts w:ascii="Times New Roman" w:hAnsi="Times New Roman" w:cs="Times New Roman"/>
          <w:sz w:val="20"/>
          <w:szCs w:val="20"/>
        </w:rPr>
        <w:t xml:space="preserve"> ее связи с правым полушарием  мозга, </w:t>
      </w:r>
      <w:r w:rsidR="008B18AC" w:rsidRPr="008B18AC">
        <w:rPr>
          <w:rFonts w:ascii="Times New Roman" w:hAnsi="Times New Roman" w:cs="Times New Roman"/>
          <w:sz w:val="20"/>
          <w:szCs w:val="20"/>
        </w:rPr>
        <w:t>ответственным</w:t>
      </w:r>
      <w:r w:rsidRPr="008B18AC">
        <w:rPr>
          <w:rFonts w:ascii="Times New Roman" w:hAnsi="Times New Roman" w:cs="Times New Roman"/>
          <w:sz w:val="20"/>
          <w:szCs w:val="20"/>
        </w:rPr>
        <w:t xml:space="preserve"> за образное восприятие. Активизация деятельности правого полушария </w:t>
      </w:r>
      <w:r w:rsidR="008B18A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8B18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B18AC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8B18AC">
        <w:rPr>
          <w:rFonts w:ascii="Times New Roman" w:hAnsi="Times New Roman" w:cs="Times New Roman"/>
          <w:sz w:val="20"/>
          <w:szCs w:val="20"/>
        </w:rPr>
        <w:t xml:space="preserve"> </w:t>
      </w:r>
      <w:r w:rsidR="008B18AC" w:rsidRPr="008B18AC">
        <w:rPr>
          <w:rFonts w:ascii="Times New Roman" w:hAnsi="Times New Roman" w:cs="Times New Roman"/>
          <w:sz w:val="20"/>
          <w:szCs w:val="20"/>
        </w:rPr>
        <w:t>музицировали</w:t>
      </w:r>
      <w:r w:rsidRPr="008B18AC">
        <w:rPr>
          <w:rFonts w:ascii="Times New Roman" w:hAnsi="Times New Roman" w:cs="Times New Roman"/>
          <w:sz w:val="20"/>
          <w:szCs w:val="20"/>
        </w:rPr>
        <w:t>, создание музыкальных образов приводят к оживлению эмоциональной сферы, что в свою очередь, гасит доминантный очаг возбуждения, связанный с болезнью. Музыка развивает экспрессию человека – двигательную, речевую, мимическую.</w:t>
      </w:r>
    </w:p>
    <w:p w:rsidR="00A83A5B" w:rsidRPr="008B18AC" w:rsidRDefault="00A83A5B" w:rsidP="00950258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Как считают специалисты Института традиционной медицины и музыкотерапии, чтобы вылечить некоторые заболевания, достаточно регулярно слушать определенные мелодии. Поэтому семьям, воспитывающим детей с проблемами в развитии полезно иметь домашнюю аптечку </w:t>
      </w:r>
      <w:r w:rsidR="009143E3" w:rsidRPr="008B18AC">
        <w:rPr>
          <w:rFonts w:ascii="Times New Roman" w:hAnsi="Times New Roman" w:cs="Times New Roman"/>
          <w:sz w:val="20"/>
          <w:szCs w:val="20"/>
        </w:rPr>
        <w:t xml:space="preserve">с </w:t>
      </w:r>
      <w:r w:rsidR="008B18AC" w:rsidRPr="008B18AC">
        <w:rPr>
          <w:rFonts w:ascii="Times New Roman" w:hAnsi="Times New Roman" w:cs="Times New Roman"/>
          <w:sz w:val="20"/>
          <w:szCs w:val="20"/>
        </w:rPr>
        <w:t>музык терапевтическим</w:t>
      </w:r>
      <w:r w:rsidR="009143E3" w:rsidRPr="008B18AC">
        <w:rPr>
          <w:rFonts w:ascii="Times New Roman" w:hAnsi="Times New Roman" w:cs="Times New Roman"/>
          <w:sz w:val="20"/>
          <w:szCs w:val="20"/>
        </w:rPr>
        <w:t xml:space="preserve"> набором аудиокассет. Степень воздействия музыки на личность культуры зависят от комплекса педагогических условий и методов, от педагогического мастерства социальных педагогов музыкального профиля и внимания родителей.</w:t>
      </w:r>
    </w:p>
    <w:p w:rsidR="009143E3" w:rsidRPr="008B18AC" w:rsidRDefault="009143E3" w:rsidP="00950258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>Наш опыт научн</w:t>
      </w:r>
      <w:r w:rsidR="008B18AC" w:rsidRPr="008B18AC">
        <w:rPr>
          <w:rFonts w:ascii="Times New Roman" w:hAnsi="Times New Roman" w:cs="Times New Roman"/>
          <w:sz w:val="20"/>
          <w:szCs w:val="20"/>
        </w:rPr>
        <w:t>о -</w:t>
      </w:r>
      <w:r w:rsidRPr="008B18AC">
        <w:rPr>
          <w:rFonts w:ascii="Times New Roman" w:hAnsi="Times New Roman" w:cs="Times New Roman"/>
          <w:sz w:val="20"/>
          <w:szCs w:val="20"/>
        </w:rPr>
        <w:t xml:space="preserve"> практического решения проблемы </w:t>
      </w:r>
      <w:r w:rsidR="008B18AC" w:rsidRPr="008B18AC">
        <w:rPr>
          <w:rFonts w:ascii="Times New Roman" w:hAnsi="Times New Roman" w:cs="Times New Roman"/>
          <w:sz w:val="20"/>
          <w:szCs w:val="20"/>
        </w:rPr>
        <w:t>свидетельствует</w:t>
      </w:r>
      <w:r w:rsidRPr="008B18AC">
        <w:rPr>
          <w:rFonts w:ascii="Times New Roman" w:hAnsi="Times New Roman" w:cs="Times New Roman"/>
          <w:sz w:val="20"/>
          <w:szCs w:val="20"/>
        </w:rPr>
        <w:t xml:space="preserve"> о том, что всякая музыкальная деятельность в семье, воспитывающей проблемного ребенка, </w:t>
      </w:r>
      <w:r w:rsidR="008B18AC" w:rsidRPr="008B18AC">
        <w:rPr>
          <w:rFonts w:ascii="Times New Roman" w:hAnsi="Times New Roman" w:cs="Times New Roman"/>
          <w:sz w:val="20"/>
          <w:szCs w:val="20"/>
        </w:rPr>
        <w:t>осуществляется,</w:t>
      </w:r>
      <w:r w:rsidRPr="008B18AC">
        <w:rPr>
          <w:rFonts w:ascii="Times New Roman" w:hAnsi="Times New Roman" w:cs="Times New Roman"/>
          <w:sz w:val="20"/>
          <w:szCs w:val="20"/>
        </w:rPr>
        <w:t xml:space="preserve"> прежде </w:t>
      </w:r>
      <w:r w:rsidR="008B18AC" w:rsidRPr="008B18AC">
        <w:rPr>
          <w:rFonts w:ascii="Times New Roman" w:hAnsi="Times New Roman" w:cs="Times New Roman"/>
          <w:sz w:val="20"/>
          <w:szCs w:val="20"/>
        </w:rPr>
        <w:t>всего,</w:t>
      </w:r>
      <w:r w:rsidRPr="008B18AC">
        <w:rPr>
          <w:rFonts w:ascii="Times New Roman" w:hAnsi="Times New Roman" w:cs="Times New Roman"/>
          <w:sz w:val="20"/>
          <w:szCs w:val="20"/>
        </w:rPr>
        <w:t xml:space="preserve"> в общении с родителями.</w:t>
      </w:r>
    </w:p>
    <w:p w:rsidR="009143E3" w:rsidRPr="008B18AC" w:rsidRDefault="009143E3" w:rsidP="00950258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Она связана с социальными условиями, в которых ребенок воспитывается дома, интересами взрослых членов </w:t>
      </w:r>
      <w:r w:rsidR="008B18AC" w:rsidRPr="008B18AC">
        <w:rPr>
          <w:rFonts w:ascii="Times New Roman" w:hAnsi="Times New Roman" w:cs="Times New Roman"/>
          <w:sz w:val="20"/>
          <w:szCs w:val="20"/>
        </w:rPr>
        <w:t>семьи, мотивами</w:t>
      </w:r>
      <w:r w:rsidRPr="008B18AC">
        <w:rPr>
          <w:rFonts w:ascii="Times New Roman" w:hAnsi="Times New Roman" w:cs="Times New Roman"/>
          <w:sz w:val="20"/>
          <w:szCs w:val="20"/>
        </w:rPr>
        <w:t xml:space="preserve"> их отношений к музыкальному воздействию на детей общей культурой и даже генофондом. Социологические исследования, проведенные в форме анкетирования и опроса родителей, воспитывающих детей с проблемами в развитии и является самым любимым, предпочитаемым видом </w:t>
      </w:r>
      <w:r w:rsidR="008B18AC" w:rsidRPr="008B18AC">
        <w:rPr>
          <w:rFonts w:ascii="Times New Roman" w:hAnsi="Times New Roman" w:cs="Times New Roman"/>
          <w:sz w:val="20"/>
          <w:szCs w:val="20"/>
        </w:rPr>
        <w:t>искусства</w:t>
      </w:r>
      <w:r w:rsidRPr="008B18AC">
        <w:rPr>
          <w:rFonts w:ascii="Times New Roman" w:hAnsi="Times New Roman" w:cs="Times New Roman"/>
          <w:sz w:val="20"/>
          <w:szCs w:val="20"/>
        </w:rPr>
        <w:t xml:space="preserve"> в таких семьях. Музыке как виду </w:t>
      </w:r>
      <w:r w:rsidR="008B18AC" w:rsidRPr="008B18AC">
        <w:rPr>
          <w:rFonts w:ascii="Times New Roman" w:hAnsi="Times New Roman" w:cs="Times New Roman"/>
          <w:sz w:val="20"/>
          <w:szCs w:val="20"/>
        </w:rPr>
        <w:t>искусства</w:t>
      </w:r>
      <w:r w:rsidRPr="008B18AC">
        <w:rPr>
          <w:rFonts w:ascii="Times New Roman" w:hAnsi="Times New Roman" w:cs="Times New Roman"/>
          <w:sz w:val="20"/>
          <w:szCs w:val="20"/>
        </w:rPr>
        <w:t xml:space="preserve"> в таких семьях.  Музыке как виду </w:t>
      </w:r>
      <w:r w:rsidR="008B18AC" w:rsidRPr="008B18AC">
        <w:rPr>
          <w:rFonts w:ascii="Times New Roman" w:hAnsi="Times New Roman" w:cs="Times New Roman"/>
          <w:sz w:val="20"/>
          <w:szCs w:val="20"/>
        </w:rPr>
        <w:t>искусства</w:t>
      </w:r>
      <w:r w:rsidRPr="008B18AC">
        <w:rPr>
          <w:rFonts w:ascii="Times New Roman" w:hAnsi="Times New Roman" w:cs="Times New Roman"/>
          <w:sz w:val="20"/>
          <w:szCs w:val="20"/>
        </w:rPr>
        <w:t xml:space="preserve"> отдают предпочтение 82% </w:t>
      </w:r>
      <w:r w:rsidR="008B18AC" w:rsidRPr="008B18AC">
        <w:rPr>
          <w:rFonts w:ascii="Times New Roman" w:hAnsi="Times New Roman" w:cs="Times New Roman"/>
          <w:sz w:val="20"/>
          <w:szCs w:val="20"/>
        </w:rPr>
        <w:t xml:space="preserve">из </w:t>
      </w:r>
      <w:r w:rsidRPr="008B18AC">
        <w:rPr>
          <w:rFonts w:ascii="Times New Roman" w:hAnsi="Times New Roman" w:cs="Times New Roman"/>
          <w:sz w:val="20"/>
          <w:szCs w:val="20"/>
        </w:rPr>
        <w:t>опрошенных</w:t>
      </w:r>
      <w:r w:rsidR="008B18AC" w:rsidRPr="008B18AC">
        <w:rPr>
          <w:rFonts w:ascii="Times New Roman" w:hAnsi="Times New Roman" w:cs="Times New Roman"/>
          <w:sz w:val="20"/>
          <w:szCs w:val="20"/>
        </w:rPr>
        <w:t xml:space="preserve"> родителей</w:t>
      </w:r>
      <w:r w:rsidRPr="008B18AC">
        <w:rPr>
          <w:rFonts w:ascii="Times New Roman" w:hAnsi="Times New Roman" w:cs="Times New Roman"/>
          <w:sz w:val="20"/>
          <w:szCs w:val="20"/>
        </w:rPr>
        <w:t>.</w:t>
      </w:r>
    </w:p>
    <w:p w:rsidR="00A24E7F" w:rsidRPr="008B18AC" w:rsidRDefault="00A24E7F" w:rsidP="00950258">
      <w:pPr>
        <w:rPr>
          <w:rFonts w:ascii="Times New Roman" w:hAnsi="Times New Roman" w:cs="Times New Roman"/>
          <w:sz w:val="20"/>
          <w:szCs w:val="20"/>
        </w:rPr>
      </w:pPr>
      <w:r w:rsidRPr="008B18AC">
        <w:rPr>
          <w:rFonts w:ascii="Times New Roman" w:hAnsi="Times New Roman" w:cs="Times New Roman"/>
          <w:sz w:val="20"/>
          <w:szCs w:val="20"/>
        </w:rPr>
        <w:t xml:space="preserve">Однако анализ результатов исследования позволил нам сделать вывод о том, что музыка постепенно уходит из семейного воспитания, пассивной позицией определенной части родителей, воспитывающих проблемных детей и низким уровнем их </w:t>
      </w:r>
      <w:r w:rsidR="008B18AC" w:rsidRPr="008B18AC">
        <w:rPr>
          <w:rFonts w:ascii="Times New Roman" w:hAnsi="Times New Roman" w:cs="Times New Roman"/>
          <w:sz w:val="20"/>
          <w:szCs w:val="20"/>
        </w:rPr>
        <w:t>педагогической</w:t>
      </w:r>
      <w:r w:rsidRPr="008B18AC">
        <w:rPr>
          <w:rFonts w:ascii="Times New Roman" w:hAnsi="Times New Roman" w:cs="Times New Roman"/>
          <w:sz w:val="20"/>
          <w:szCs w:val="20"/>
        </w:rPr>
        <w:t xml:space="preserve"> культуры, недооценкой музыки как действенного вида </w:t>
      </w:r>
      <w:r w:rsidR="008B18AC" w:rsidRPr="008B18AC">
        <w:rPr>
          <w:rFonts w:ascii="Times New Roman" w:hAnsi="Times New Roman" w:cs="Times New Roman"/>
          <w:sz w:val="20"/>
          <w:szCs w:val="20"/>
        </w:rPr>
        <w:t>искусства</w:t>
      </w:r>
      <w:r w:rsidRPr="008B18AC">
        <w:rPr>
          <w:rFonts w:ascii="Times New Roman" w:hAnsi="Times New Roman" w:cs="Times New Roman"/>
          <w:sz w:val="20"/>
          <w:szCs w:val="20"/>
        </w:rPr>
        <w:t xml:space="preserve"> в духовном и физическом становлении ребенка. Поэтому разрешение данной проблемы мы видим в попытке ее решения через разнообразные формы работы с семьями, имеющими детей с проблемами в развитии, с целью </w:t>
      </w:r>
      <w:r w:rsidR="008B18AC" w:rsidRPr="008B18AC">
        <w:rPr>
          <w:rFonts w:ascii="Times New Roman" w:hAnsi="Times New Roman" w:cs="Times New Roman"/>
          <w:sz w:val="20"/>
          <w:szCs w:val="20"/>
        </w:rPr>
        <w:t>максимального</w:t>
      </w:r>
      <w:r w:rsidRPr="008B18AC">
        <w:rPr>
          <w:rFonts w:ascii="Times New Roman" w:hAnsi="Times New Roman" w:cs="Times New Roman"/>
          <w:sz w:val="20"/>
          <w:szCs w:val="20"/>
        </w:rPr>
        <w:t xml:space="preserve"> использования ими средств музыкотерапии в семейном социуме.</w:t>
      </w:r>
    </w:p>
    <w:sectPr w:rsidR="00A24E7F" w:rsidRPr="008B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046D0"/>
    <w:multiLevelType w:val="hybridMultilevel"/>
    <w:tmpl w:val="4E6A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CD"/>
    <w:rsid w:val="000853CD"/>
    <w:rsid w:val="000B1493"/>
    <w:rsid w:val="000B4A04"/>
    <w:rsid w:val="001E14A2"/>
    <w:rsid w:val="00202DF0"/>
    <w:rsid w:val="002C103D"/>
    <w:rsid w:val="003B33A1"/>
    <w:rsid w:val="00481259"/>
    <w:rsid w:val="00564456"/>
    <w:rsid w:val="005B4FB3"/>
    <w:rsid w:val="006859CE"/>
    <w:rsid w:val="007A6597"/>
    <w:rsid w:val="008246FA"/>
    <w:rsid w:val="008B18AC"/>
    <w:rsid w:val="009143E3"/>
    <w:rsid w:val="00914893"/>
    <w:rsid w:val="00950258"/>
    <w:rsid w:val="0098647C"/>
    <w:rsid w:val="00A24E7F"/>
    <w:rsid w:val="00A83A5B"/>
    <w:rsid w:val="00B910E7"/>
    <w:rsid w:val="00C82834"/>
    <w:rsid w:val="00F77F9B"/>
    <w:rsid w:val="00F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7C"/>
  </w:style>
  <w:style w:type="paragraph" w:styleId="1">
    <w:name w:val="heading 1"/>
    <w:basedOn w:val="a"/>
    <w:next w:val="a"/>
    <w:link w:val="10"/>
    <w:uiPriority w:val="9"/>
    <w:qFormat/>
    <w:rsid w:val="0098647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47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4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47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47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47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47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47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47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7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647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8647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647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8647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8647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8647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8647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647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647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647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8647C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8647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8647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98647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8647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8647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8647C"/>
  </w:style>
  <w:style w:type="paragraph" w:styleId="ac">
    <w:name w:val="List Paragraph"/>
    <w:basedOn w:val="a"/>
    <w:uiPriority w:val="34"/>
    <w:qFormat/>
    <w:rsid w:val="009864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64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8647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864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8647C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8647C"/>
    <w:rPr>
      <w:i/>
      <w:iCs/>
    </w:rPr>
  </w:style>
  <w:style w:type="character" w:styleId="af0">
    <w:name w:val="Intense Emphasis"/>
    <w:uiPriority w:val="21"/>
    <w:qFormat/>
    <w:rsid w:val="0098647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8647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8647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8647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8647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7C"/>
  </w:style>
  <w:style w:type="paragraph" w:styleId="1">
    <w:name w:val="heading 1"/>
    <w:basedOn w:val="a"/>
    <w:next w:val="a"/>
    <w:link w:val="10"/>
    <w:uiPriority w:val="9"/>
    <w:qFormat/>
    <w:rsid w:val="0098647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47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4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47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47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47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47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47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47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7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647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8647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647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8647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8647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8647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8647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647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647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647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8647C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8647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8647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98647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8647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8647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8647C"/>
  </w:style>
  <w:style w:type="paragraph" w:styleId="ac">
    <w:name w:val="List Paragraph"/>
    <w:basedOn w:val="a"/>
    <w:uiPriority w:val="34"/>
    <w:qFormat/>
    <w:rsid w:val="009864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64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8647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864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8647C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8647C"/>
    <w:rPr>
      <w:i/>
      <w:iCs/>
    </w:rPr>
  </w:style>
  <w:style w:type="character" w:styleId="af0">
    <w:name w:val="Intense Emphasis"/>
    <w:uiPriority w:val="21"/>
    <w:qFormat/>
    <w:rsid w:val="0098647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8647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8647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8647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8647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2015-05-19T19:26:00Z</dcterms:created>
  <dcterms:modified xsi:type="dcterms:W3CDTF">2015-05-20T06:58:00Z</dcterms:modified>
</cp:coreProperties>
</file>