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27" w:rsidRPr="002D5812" w:rsidRDefault="003E3D27" w:rsidP="00422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812"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3E3D27" w:rsidRPr="002D5812" w:rsidRDefault="003E3D27" w:rsidP="00422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812">
        <w:rPr>
          <w:rFonts w:ascii="Times New Roman" w:hAnsi="Times New Roman"/>
          <w:b/>
          <w:bCs/>
          <w:sz w:val="28"/>
          <w:szCs w:val="28"/>
        </w:rPr>
        <w:t>«Центр развития ребенка - детский сад «Дружба»</w:t>
      </w:r>
    </w:p>
    <w:p w:rsidR="003E3D27" w:rsidRPr="002D5812" w:rsidRDefault="003E3D27" w:rsidP="003E3D27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</w:p>
    <w:p w:rsidR="003E3D27" w:rsidRDefault="003E3D27" w:rsidP="003E3D27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</w:p>
    <w:p w:rsidR="003E3D27" w:rsidRDefault="003E3D27" w:rsidP="003E3D27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noProof/>
          <w:color w:val="00B050"/>
          <w:sz w:val="28"/>
          <w:szCs w:val="28"/>
        </w:rPr>
        <w:drawing>
          <wp:inline distT="0" distB="0" distL="0" distR="0">
            <wp:extent cx="878840" cy="6496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3478" w:rsidRDefault="00C43478" w:rsidP="003E3D27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</w:p>
    <w:p w:rsidR="00C43478" w:rsidRDefault="00C43478" w:rsidP="003E3D27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</w:p>
    <w:p w:rsidR="003E3D27" w:rsidRDefault="003E3D27" w:rsidP="003E3D27">
      <w:pPr>
        <w:spacing w:after="0" w:line="240" w:lineRule="auto"/>
        <w:ind w:left="567"/>
        <w:rPr>
          <w:rFonts w:cs="Tahoma"/>
          <w:bCs/>
          <w:sz w:val="28"/>
          <w:szCs w:val="28"/>
        </w:rPr>
      </w:pPr>
    </w:p>
    <w:p w:rsidR="003E3D27" w:rsidRDefault="003E3D27" w:rsidP="003E3D27">
      <w:pPr>
        <w:spacing w:after="0" w:line="240" w:lineRule="auto"/>
        <w:ind w:left="567"/>
        <w:rPr>
          <w:rFonts w:cs="Tahoma"/>
          <w:bCs/>
          <w:sz w:val="28"/>
          <w:szCs w:val="28"/>
        </w:rPr>
      </w:pPr>
    </w:p>
    <w:p w:rsidR="00A55D03" w:rsidRDefault="00A55D03" w:rsidP="003E3D27">
      <w:pPr>
        <w:spacing w:after="0" w:line="240" w:lineRule="auto"/>
        <w:ind w:left="567"/>
        <w:rPr>
          <w:sz w:val="28"/>
          <w:szCs w:val="28"/>
        </w:rPr>
      </w:pPr>
    </w:p>
    <w:p w:rsidR="003E3D27" w:rsidRDefault="003E3D27" w:rsidP="003E3D27">
      <w:pPr>
        <w:spacing w:after="0" w:line="240" w:lineRule="auto"/>
        <w:ind w:left="567"/>
        <w:rPr>
          <w:sz w:val="28"/>
          <w:szCs w:val="28"/>
        </w:rPr>
      </w:pPr>
    </w:p>
    <w:p w:rsidR="00C43478" w:rsidRDefault="00C43478" w:rsidP="00A55D03">
      <w:pPr>
        <w:spacing w:after="0" w:line="240" w:lineRule="auto"/>
        <w:rPr>
          <w:sz w:val="28"/>
          <w:szCs w:val="28"/>
        </w:rPr>
      </w:pPr>
    </w:p>
    <w:p w:rsidR="003E3D27" w:rsidRDefault="003E3D27" w:rsidP="003E3D27">
      <w:pPr>
        <w:spacing w:after="0" w:line="240" w:lineRule="auto"/>
        <w:ind w:left="567"/>
        <w:rPr>
          <w:sz w:val="28"/>
          <w:szCs w:val="28"/>
        </w:rPr>
      </w:pPr>
    </w:p>
    <w:p w:rsidR="003E3D27" w:rsidRDefault="003E3D27" w:rsidP="003E3D27">
      <w:pPr>
        <w:spacing w:after="0" w:line="240" w:lineRule="auto"/>
        <w:ind w:left="567"/>
        <w:rPr>
          <w:sz w:val="28"/>
          <w:szCs w:val="28"/>
        </w:rPr>
      </w:pPr>
    </w:p>
    <w:p w:rsidR="003E3D27" w:rsidRPr="00B51EC5" w:rsidRDefault="003E3D27" w:rsidP="003E3D2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3300"/>
          <w:sz w:val="48"/>
          <w:szCs w:val="48"/>
        </w:rPr>
      </w:pPr>
      <w:r w:rsidRPr="00B51EC5">
        <w:rPr>
          <w:rFonts w:ascii="Times New Roman" w:hAnsi="Times New Roman" w:cs="Times New Roman"/>
          <w:b/>
          <w:color w:val="FF3300"/>
          <w:sz w:val="48"/>
          <w:szCs w:val="48"/>
        </w:rPr>
        <w:t>Педагогический проект «Радуга»</w:t>
      </w:r>
    </w:p>
    <w:p w:rsidR="00A55D03" w:rsidRPr="00B51EC5" w:rsidRDefault="00C61D5E" w:rsidP="00A55D0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3300"/>
          <w:sz w:val="48"/>
          <w:szCs w:val="48"/>
        </w:rPr>
      </w:pPr>
      <w:r w:rsidRPr="00B51EC5">
        <w:rPr>
          <w:rFonts w:ascii="Times New Roman" w:hAnsi="Times New Roman" w:cs="Times New Roman"/>
          <w:b/>
          <w:color w:val="FF3300"/>
          <w:sz w:val="48"/>
          <w:szCs w:val="48"/>
        </w:rPr>
        <w:t>в группе для детей с нарушениями зрения</w:t>
      </w:r>
    </w:p>
    <w:p w:rsidR="00A55D03" w:rsidRPr="00A55D03" w:rsidRDefault="00A55D03" w:rsidP="003E3D2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55D03" w:rsidRDefault="00A55D03" w:rsidP="00A55D03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4004310" cy="2669539"/>
            <wp:effectExtent l="19050" t="0" r="0" b="0"/>
            <wp:docPr id="1" name="Рисунок 1" descr="C:\архив\d\Дашина\Работа\аттестация\проект.радуга\о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рхив\d\Дашина\Работа\аттестация\проект.радуга\ор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072" cy="268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D03" w:rsidRDefault="00A55D03" w:rsidP="00A55D03">
      <w:pPr>
        <w:spacing w:after="0" w:line="240" w:lineRule="auto"/>
        <w:rPr>
          <w:sz w:val="28"/>
          <w:szCs w:val="28"/>
        </w:rPr>
      </w:pPr>
    </w:p>
    <w:p w:rsidR="00A55D03" w:rsidRDefault="00A55D03" w:rsidP="00A55D03">
      <w:pPr>
        <w:spacing w:after="0" w:line="240" w:lineRule="auto"/>
        <w:jc w:val="center"/>
        <w:rPr>
          <w:sz w:val="28"/>
          <w:szCs w:val="28"/>
        </w:rPr>
      </w:pPr>
    </w:p>
    <w:p w:rsidR="00A55D03" w:rsidRDefault="00A55D03" w:rsidP="00A55D03">
      <w:pPr>
        <w:spacing w:after="0" w:line="240" w:lineRule="auto"/>
        <w:jc w:val="center"/>
        <w:rPr>
          <w:sz w:val="28"/>
          <w:szCs w:val="28"/>
        </w:rPr>
      </w:pPr>
    </w:p>
    <w:p w:rsidR="003E3D27" w:rsidRPr="00E64120" w:rsidRDefault="003E3D27" w:rsidP="003E3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81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D581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2D5812">
        <w:rPr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Соста</w:t>
      </w:r>
      <w:r w:rsidRPr="00E64120">
        <w:rPr>
          <w:rFonts w:ascii="Times New Roman" w:hAnsi="Times New Roman"/>
          <w:sz w:val="28"/>
          <w:szCs w:val="28"/>
        </w:rPr>
        <w:t>вил: Младенцева Д.Г.</w:t>
      </w:r>
      <w:r>
        <w:rPr>
          <w:rFonts w:ascii="Times New Roman" w:hAnsi="Times New Roman"/>
          <w:sz w:val="28"/>
          <w:szCs w:val="28"/>
        </w:rPr>
        <w:t>,</w:t>
      </w:r>
    </w:p>
    <w:p w:rsidR="003E3D27" w:rsidRDefault="003E3D27" w:rsidP="003E3D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1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воспитатель 1 к.к.</w:t>
      </w:r>
    </w:p>
    <w:p w:rsidR="00C43478" w:rsidRDefault="00C43478" w:rsidP="003E3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478" w:rsidRDefault="00C43478" w:rsidP="003E3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478" w:rsidRDefault="00C43478" w:rsidP="003E3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478" w:rsidRDefault="00C43478" w:rsidP="003E3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478" w:rsidRPr="00E64120" w:rsidRDefault="00C43478" w:rsidP="003E3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D27" w:rsidRDefault="003E3D27" w:rsidP="003E3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53A5">
        <w:rPr>
          <w:rFonts w:ascii="Times New Roman" w:hAnsi="Times New Roman"/>
          <w:sz w:val="28"/>
          <w:szCs w:val="28"/>
        </w:rPr>
        <w:t>г. Качканар</w:t>
      </w:r>
    </w:p>
    <w:p w:rsidR="003E3D27" w:rsidRPr="00FD34F5" w:rsidRDefault="003E3D27" w:rsidP="00FD34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</w:p>
    <w:p w:rsidR="00D20066" w:rsidRPr="00FD34F5" w:rsidRDefault="00211D3D" w:rsidP="00C6231F">
      <w:pPr>
        <w:pStyle w:val="a3"/>
        <w:spacing w:before="0" w:beforeAutospacing="0" w:after="0" w:afterAutospacing="0"/>
        <w:ind w:left="6237"/>
        <w:jc w:val="both"/>
      </w:pPr>
      <w:r w:rsidRPr="00FD34F5">
        <w:lastRenderedPageBreak/>
        <w:t>Краски в общем вызывают в людях большую радость. Глаз нуждается в них так же, как</w:t>
      </w:r>
      <w:r w:rsidR="00D20066" w:rsidRPr="00FD34F5">
        <w:t xml:space="preserve"> он нуждается в свете. </w:t>
      </w:r>
    </w:p>
    <w:p w:rsidR="00211D3D" w:rsidRPr="00FD34F5" w:rsidRDefault="00C43478" w:rsidP="00C6231F">
      <w:pPr>
        <w:pStyle w:val="a3"/>
        <w:spacing w:before="0" w:beforeAutospacing="0" w:after="0" w:afterAutospacing="0"/>
        <w:ind w:left="6237"/>
        <w:jc w:val="both"/>
      </w:pPr>
      <w:r w:rsidRPr="00FD34F5">
        <w:t xml:space="preserve">                            </w:t>
      </w:r>
      <w:r w:rsidR="0037527C" w:rsidRPr="00FD34F5">
        <w:t xml:space="preserve"> </w:t>
      </w:r>
      <w:r w:rsidRPr="00FD34F5">
        <w:t xml:space="preserve">  </w:t>
      </w:r>
      <w:r w:rsidR="0037527C" w:rsidRPr="00FD34F5">
        <w:t xml:space="preserve">     </w:t>
      </w:r>
      <w:r w:rsidR="00874702">
        <w:t xml:space="preserve">          </w:t>
      </w:r>
      <w:r w:rsidR="0037527C" w:rsidRPr="00FD34F5">
        <w:t xml:space="preserve">    И.В.Гё</w:t>
      </w:r>
      <w:r w:rsidRPr="00FD34F5">
        <w:t>т</w:t>
      </w:r>
      <w:r w:rsidR="00D20066" w:rsidRPr="00FD34F5">
        <w:t>е</w:t>
      </w:r>
    </w:p>
    <w:p w:rsidR="00D20066" w:rsidRPr="00FD34F5" w:rsidRDefault="00C43478" w:rsidP="00C4347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55D03">
        <w:rPr>
          <w:rFonts w:ascii="Times New Roman" w:hAnsi="Times New Roman"/>
          <w:b/>
          <w:i/>
          <w:color w:val="FF3300"/>
          <w:sz w:val="24"/>
          <w:szCs w:val="24"/>
        </w:rPr>
        <w:t>Актуальность проекта:</w:t>
      </w:r>
      <w:r w:rsidRPr="00FD34F5">
        <w:rPr>
          <w:sz w:val="24"/>
          <w:szCs w:val="24"/>
        </w:rPr>
        <w:t xml:space="preserve"> </w:t>
      </w:r>
      <w:r w:rsidR="00D20066" w:rsidRPr="00FD34F5">
        <w:rPr>
          <w:rFonts w:ascii="Times New Roman" w:hAnsi="Times New Roman"/>
          <w:sz w:val="24"/>
          <w:szCs w:val="24"/>
        </w:rPr>
        <w:t xml:space="preserve">Проблемами цвета с глубокой древности и до наших </w:t>
      </w:r>
      <w:r w:rsidR="004275C0" w:rsidRPr="00FD34F5">
        <w:rPr>
          <w:rFonts w:ascii="Times New Roman" w:hAnsi="Times New Roman"/>
          <w:sz w:val="24"/>
          <w:szCs w:val="24"/>
        </w:rPr>
        <w:t>дней занимается</w:t>
      </w:r>
      <w:r w:rsidR="00D20066" w:rsidRPr="00FD34F5">
        <w:rPr>
          <w:rFonts w:ascii="Times New Roman" w:hAnsi="Times New Roman"/>
          <w:sz w:val="24"/>
          <w:szCs w:val="24"/>
        </w:rPr>
        <w:t xml:space="preserve"> ряд научных дисциплин (философских, естественнонаучных и гуманитарных), каждая из которых изучает цвет с интересующей ее стороны. Совокупность всех этих наук, изучающих цвет, условно можно определить как область науки о цвете или цветоведение (условность термина вполне объяснима, если принять во внимание скорее формально-тематическую, нежели содержательно-наполненную природу образования этого понятия: наличие множества различных подходов к изучению цвета в условиях актуального отсутствия их единства).</w:t>
      </w:r>
    </w:p>
    <w:p w:rsidR="00D20066" w:rsidRPr="00FD34F5" w:rsidRDefault="00D20066" w:rsidP="00C43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4F5">
        <w:rPr>
          <w:rFonts w:ascii="Times New Roman" w:hAnsi="Times New Roman" w:cs="Times New Roman"/>
          <w:bCs/>
          <w:sz w:val="24"/>
          <w:szCs w:val="24"/>
        </w:rPr>
        <w:t>В энциклопедическом словаре изобразительного искусства цвет</w:t>
      </w:r>
      <w:r w:rsidRPr="00FD34F5">
        <w:rPr>
          <w:rFonts w:ascii="Times New Roman" w:hAnsi="Times New Roman" w:cs="Times New Roman"/>
          <w:sz w:val="24"/>
          <w:szCs w:val="24"/>
        </w:rPr>
        <w:t xml:space="preserve"> (др.-русск., ст.-слав. цв</w:t>
      </w:r>
      <w:r w:rsidRPr="00FD34F5">
        <w:rPr>
          <w:rStyle w:val="uni"/>
          <w:rFonts w:ascii="Times New Roman" w:hAnsi="Times New Roman" w:cs="Times New Roman"/>
          <w:sz w:val="24"/>
          <w:szCs w:val="24"/>
        </w:rPr>
        <w:t>ѣ</w:t>
      </w:r>
      <w:r w:rsidRPr="00FD34F5">
        <w:rPr>
          <w:rFonts w:ascii="Times New Roman" w:hAnsi="Times New Roman" w:cs="Times New Roman"/>
          <w:sz w:val="24"/>
          <w:szCs w:val="24"/>
        </w:rPr>
        <w:t>тъ; праслав. květъ — "мерцать, блестеть"; сравн. цветок; цветы) описывается как зрительно воспринимаемое качество среды, окружающей человека.</w:t>
      </w:r>
    </w:p>
    <w:p w:rsidR="0037527C" w:rsidRPr="00FD34F5" w:rsidRDefault="00722E5E" w:rsidP="00375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4F5">
        <w:rPr>
          <w:rFonts w:ascii="Times New Roman" w:hAnsi="Times New Roman" w:cs="Times New Roman"/>
          <w:sz w:val="24"/>
          <w:szCs w:val="24"/>
        </w:rPr>
        <w:t>Цвет как свойство предмета и явления познается детьми через восприятие. Процесс восприятия и передачи цвета детьми изучали многие психологи: Венгер</w:t>
      </w:r>
      <w:r w:rsidR="004275C0" w:rsidRPr="00FD34F5">
        <w:rPr>
          <w:rFonts w:ascii="Times New Roman" w:hAnsi="Times New Roman" w:cs="Times New Roman"/>
          <w:sz w:val="24"/>
          <w:szCs w:val="24"/>
        </w:rPr>
        <w:t xml:space="preserve"> Д. А, Запорожец А. В</w:t>
      </w:r>
      <w:r w:rsidRPr="00FD34F5">
        <w:rPr>
          <w:rFonts w:ascii="Times New Roman" w:hAnsi="Times New Roman" w:cs="Times New Roman"/>
          <w:sz w:val="24"/>
          <w:szCs w:val="24"/>
        </w:rPr>
        <w:t>., Мухина В. С. и др., искусствоведы: Бакушинский А. В., Волков Н. Н. и др., педагоги: Езикеева В. А., Комарова Т. С., Я. А. Коменский, М. Монтессори, Ф. Фребель и др.</w:t>
      </w:r>
    </w:p>
    <w:p w:rsidR="00C4087C" w:rsidRPr="00FD34F5" w:rsidRDefault="00722E5E" w:rsidP="00C43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4F5">
        <w:rPr>
          <w:rFonts w:ascii="Times New Roman" w:hAnsi="Times New Roman" w:cs="Times New Roman"/>
          <w:sz w:val="24"/>
          <w:szCs w:val="24"/>
        </w:rPr>
        <w:t>Дошкольный возраст является периодом интенсивн</w:t>
      </w:r>
      <w:r w:rsidR="0037527C" w:rsidRPr="00FD34F5">
        <w:rPr>
          <w:rFonts w:ascii="Times New Roman" w:hAnsi="Times New Roman" w:cs="Times New Roman"/>
          <w:sz w:val="24"/>
          <w:szCs w:val="24"/>
        </w:rPr>
        <w:t>ого сенсорного развития ребенка, в частности освоения им сенсорны</w:t>
      </w:r>
      <w:r w:rsidR="00C61D5E">
        <w:rPr>
          <w:rFonts w:ascii="Times New Roman" w:hAnsi="Times New Roman" w:cs="Times New Roman"/>
          <w:sz w:val="24"/>
          <w:szCs w:val="24"/>
        </w:rPr>
        <w:t>х эталонов. У детей с нарушениями</w:t>
      </w:r>
      <w:r w:rsidR="0037527C" w:rsidRPr="00FD34F5">
        <w:rPr>
          <w:rFonts w:ascii="Times New Roman" w:hAnsi="Times New Roman" w:cs="Times New Roman"/>
          <w:sz w:val="24"/>
          <w:szCs w:val="24"/>
        </w:rPr>
        <w:t xml:space="preserve"> зрения отмечаются</w:t>
      </w:r>
      <w:r w:rsidR="00C4087C" w:rsidRPr="00FD34F5">
        <w:rPr>
          <w:rFonts w:ascii="Times New Roman" w:hAnsi="Times New Roman" w:cs="Times New Roman"/>
          <w:sz w:val="24"/>
          <w:szCs w:val="24"/>
        </w:rPr>
        <w:t xml:space="preserve"> особенности в овладении сенсорными эталонами. При отсутствии</w:t>
      </w:r>
      <w:r w:rsidR="0037527C" w:rsidRPr="00FD34F5">
        <w:rPr>
          <w:rFonts w:ascii="Times New Roman" w:hAnsi="Times New Roman" w:cs="Times New Roman"/>
          <w:sz w:val="24"/>
          <w:szCs w:val="24"/>
        </w:rPr>
        <w:t xml:space="preserve"> </w:t>
      </w:r>
      <w:r w:rsidR="00C4087C" w:rsidRPr="00FD34F5">
        <w:rPr>
          <w:rFonts w:ascii="Times New Roman" w:hAnsi="Times New Roman" w:cs="Times New Roman"/>
          <w:sz w:val="24"/>
          <w:szCs w:val="24"/>
        </w:rPr>
        <w:t>специальной поддержки в дошкольном возрасте формируется значительно меньший объём представлений о сенсорных эталонах. Многие дети к моменту поступления в школу имеют низкий уровень представлений о цвете. В то же время нормально видящие дети к этому в</w:t>
      </w:r>
      <w:r w:rsidR="00C61D5E">
        <w:rPr>
          <w:rFonts w:ascii="Times New Roman" w:hAnsi="Times New Roman" w:cs="Times New Roman"/>
          <w:sz w:val="24"/>
          <w:szCs w:val="24"/>
        </w:rPr>
        <w:t>озрастному периоду</w:t>
      </w:r>
      <w:r w:rsidR="00C4087C" w:rsidRPr="00FD34F5">
        <w:rPr>
          <w:rFonts w:ascii="Times New Roman" w:hAnsi="Times New Roman" w:cs="Times New Roman"/>
          <w:sz w:val="24"/>
          <w:szCs w:val="24"/>
        </w:rPr>
        <w:t xml:space="preserve"> в полной мере овладевают системой сенсорных эталонов, что, обес</w:t>
      </w:r>
      <w:r w:rsidR="00917717">
        <w:rPr>
          <w:rFonts w:ascii="Times New Roman" w:hAnsi="Times New Roman" w:cs="Times New Roman"/>
          <w:sz w:val="24"/>
          <w:szCs w:val="24"/>
        </w:rPr>
        <w:t xml:space="preserve">печивает </w:t>
      </w:r>
      <w:r w:rsidR="00C4087C" w:rsidRPr="00FD34F5">
        <w:rPr>
          <w:rFonts w:ascii="Times New Roman" w:hAnsi="Times New Roman" w:cs="Times New Roman"/>
          <w:sz w:val="24"/>
          <w:szCs w:val="24"/>
        </w:rPr>
        <w:t>полноту восприятия, и, в свою очередь, сенсорную готовность к школьному обучению.</w:t>
      </w:r>
    </w:p>
    <w:p w:rsidR="00FD34F5" w:rsidRPr="00FD34F5" w:rsidRDefault="00FD34F5" w:rsidP="00C43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4F5">
        <w:rPr>
          <w:rFonts w:ascii="Times New Roman" w:hAnsi="Times New Roman" w:cs="Times New Roman"/>
          <w:sz w:val="24"/>
          <w:szCs w:val="24"/>
        </w:rPr>
        <w:t xml:space="preserve">Низкий уровень сформированности и </w:t>
      </w:r>
      <w:r w:rsidR="00917717">
        <w:rPr>
          <w:rFonts w:ascii="Times New Roman" w:hAnsi="Times New Roman" w:cs="Times New Roman"/>
          <w:sz w:val="24"/>
          <w:szCs w:val="24"/>
        </w:rPr>
        <w:t>овладения</w:t>
      </w:r>
      <w:r w:rsidRPr="00FD34F5">
        <w:rPr>
          <w:rFonts w:ascii="Times New Roman" w:hAnsi="Times New Roman" w:cs="Times New Roman"/>
          <w:sz w:val="24"/>
          <w:szCs w:val="24"/>
        </w:rPr>
        <w:t xml:space="preserve"> сенсорными эталонами у детей с </w:t>
      </w:r>
      <w:r w:rsidR="00917717">
        <w:rPr>
          <w:rFonts w:ascii="Times New Roman" w:hAnsi="Times New Roman" w:cs="Times New Roman"/>
          <w:sz w:val="24"/>
          <w:szCs w:val="24"/>
        </w:rPr>
        <w:t>нарушениями зрения</w:t>
      </w:r>
      <w:r w:rsidRPr="00FD34F5">
        <w:rPr>
          <w:rFonts w:ascii="Times New Roman" w:hAnsi="Times New Roman" w:cs="Times New Roman"/>
          <w:sz w:val="24"/>
          <w:szCs w:val="24"/>
        </w:rPr>
        <w:t xml:space="preserve"> приводит к стойким вторичным отклонениям в зрительном восприятии, что в</w:t>
      </w:r>
      <w:r w:rsidR="00917717">
        <w:rPr>
          <w:rFonts w:ascii="Times New Roman" w:hAnsi="Times New Roman" w:cs="Times New Roman"/>
          <w:sz w:val="24"/>
          <w:szCs w:val="24"/>
        </w:rPr>
        <w:t xml:space="preserve">лечёт за собой </w:t>
      </w:r>
      <w:r w:rsidRPr="00FD34F5">
        <w:rPr>
          <w:rFonts w:ascii="Times New Roman" w:hAnsi="Times New Roman" w:cs="Times New Roman"/>
          <w:sz w:val="24"/>
          <w:szCs w:val="24"/>
        </w:rPr>
        <w:t>трудност</w:t>
      </w:r>
      <w:r w:rsidR="00917717">
        <w:rPr>
          <w:rFonts w:ascii="Times New Roman" w:hAnsi="Times New Roman" w:cs="Times New Roman"/>
          <w:sz w:val="24"/>
          <w:szCs w:val="24"/>
        </w:rPr>
        <w:t>и</w:t>
      </w:r>
      <w:r w:rsidRPr="00FD34F5">
        <w:rPr>
          <w:rFonts w:ascii="Times New Roman" w:hAnsi="Times New Roman" w:cs="Times New Roman"/>
          <w:sz w:val="24"/>
          <w:szCs w:val="24"/>
        </w:rPr>
        <w:t xml:space="preserve"> в учебной деятельности.</w:t>
      </w:r>
    </w:p>
    <w:p w:rsidR="00722E5E" w:rsidRPr="00FD34F5" w:rsidRDefault="00722E5E" w:rsidP="00C43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4F5">
        <w:rPr>
          <w:rFonts w:ascii="Times New Roman" w:hAnsi="Times New Roman" w:cs="Times New Roman"/>
          <w:sz w:val="24"/>
          <w:szCs w:val="24"/>
        </w:rPr>
        <w:t>Исследования показывают, что</w:t>
      </w:r>
      <w:r w:rsidR="00FD34F5" w:rsidRPr="00FD34F5">
        <w:rPr>
          <w:rFonts w:ascii="Times New Roman" w:hAnsi="Times New Roman" w:cs="Times New Roman"/>
          <w:sz w:val="24"/>
          <w:szCs w:val="24"/>
        </w:rPr>
        <w:t xml:space="preserve"> само по себе</w:t>
      </w:r>
      <w:r w:rsidRPr="00FD34F5">
        <w:rPr>
          <w:rFonts w:ascii="Times New Roman" w:hAnsi="Times New Roman" w:cs="Times New Roman"/>
          <w:sz w:val="24"/>
          <w:szCs w:val="24"/>
        </w:rPr>
        <w:t xml:space="preserve"> чувство цвета включает в себя восприятие цвета в окружающей жизни и искусстве, умение передавать цвет при создании образа в рисунке, аппликации; подбирать цвета, оттенки и создавать их в изобразительной деятельности с целью создания цветового образа, а также выражать индивидуальное отношение к цвету. Чувство цвета - не только проявление художественных способностей человека, но и способность отражения им окружающего мира.</w:t>
      </w:r>
    </w:p>
    <w:p w:rsidR="0037527C" w:rsidRPr="00FD34F5" w:rsidRDefault="00722E5E" w:rsidP="003752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4F5">
        <w:rPr>
          <w:rFonts w:ascii="Times New Roman" w:hAnsi="Times New Roman" w:cs="Times New Roman"/>
          <w:sz w:val="24"/>
          <w:szCs w:val="24"/>
        </w:rPr>
        <w:t>Эстетическое восприятие цвета связано с эмоциональным откликом на него и основано на эстетическом переживании. Ребенок воспринимает цвет непосредственно, искренне, увлеченно. Эти качества необходимо поддерживать и развивать в процессе обучения, т. к. они являются условиями развития художественного восприятия цвета у детей. Выбор цвета ребенком во время работы - показатель его психического состояния и творческого самовыражения.</w:t>
      </w:r>
    </w:p>
    <w:p w:rsidR="006E0D23" w:rsidRPr="00FD34F5" w:rsidRDefault="006E0D23" w:rsidP="00C43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4F5">
        <w:rPr>
          <w:rFonts w:ascii="Times New Roman" w:hAnsi="Times New Roman" w:cs="Times New Roman"/>
          <w:sz w:val="24"/>
          <w:szCs w:val="24"/>
        </w:rPr>
        <w:t>Большое значение имеет</w:t>
      </w:r>
      <w:r w:rsidR="0042279C" w:rsidRPr="00FD34F5">
        <w:rPr>
          <w:rFonts w:ascii="Times New Roman" w:hAnsi="Times New Roman" w:cs="Times New Roman"/>
          <w:sz w:val="24"/>
          <w:szCs w:val="24"/>
        </w:rPr>
        <w:t>,</w:t>
      </w:r>
      <w:r w:rsidRPr="00FD34F5">
        <w:rPr>
          <w:rFonts w:ascii="Times New Roman" w:hAnsi="Times New Roman" w:cs="Times New Roman"/>
          <w:sz w:val="24"/>
          <w:szCs w:val="24"/>
        </w:rPr>
        <w:t xml:space="preserve"> когда воспитание ведется вне стен комнаты, когда перед ребенком каждый день развертывается полная красок панорама природы, тогда, нет сомнения, поле, лес, луг, звездный небосвод и закат солнца, постоянно меняющий свой цвет будут служить воспитателям средством в деле развития цветоощущения, чувства красоты, любви к природе и понимания ее. Природа полна жизни, полна интереса; всякий дидактический материал мертв, и нужно большое искусство со стороны педагога, чтобы оживить его и поддержать интерес к нему в ребенке.</w:t>
      </w:r>
    </w:p>
    <w:p w:rsidR="00A879E9" w:rsidRPr="00FD34F5" w:rsidRDefault="00A879E9" w:rsidP="00BE5064">
      <w:pPr>
        <w:pStyle w:val="a3"/>
        <w:spacing w:before="0" w:beforeAutospacing="0" w:after="0" w:afterAutospacing="0"/>
        <w:ind w:firstLine="567"/>
        <w:rPr>
          <w:b/>
          <w:i/>
        </w:rPr>
      </w:pPr>
      <w:r w:rsidRPr="00FD34F5">
        <w:t>Наверное, нет человека, который бы не любовался радугой. Это великолепное красочное явление издав</w:t>
      </w:r>
      <w:r w:rsidR="006E0D23" w:rsidRPr="00FD34F5">
        <w:t>на поражало воображение людей.</w:t>
      </w:r>
      <w:r w:rsidR="006E0D23" w:rsidRPr="00FD34F5">
        <w:br/>
      </w:r>
      <w:r w:rsidRPr="00FD34F5">
        <w:t>Радуга -</w:t>
      </w:r>
      <w:r w:rsidR="003C27F1" w:rsidRPr="00FD34F5">
        <w:t xml:space="preserve"> </w:t>
      </w:r>
      <w:r w:rsidRPr="00FD34F5">
        <w:t>добрая предвестница. Если она появилась, значит, проглянуло солнце; напоивший посевы дождь, сделав доброе дело, теперь оконч</w:t>
      </w:r>
      <w:r w:rsidR="006E0D23" w:rsidRPr="00FD34F5">
        <w:t>ится, настанет хорошая погода.</w:t>
      </w:r>
      <w:r w:rsidR="006E0D23" w:rsidRPr="00FD34F5">
        <w:br/>
      </w:r>
      <w:r w:rsidR="00FD34F5">
        <w:t xml:space="preserve">          </w:t>
      </w:r>
      <w:r w:rsidRPr="00FD34F5">
        <w:t>Радуга неуловима и недолговечна,</w:t>
      </w:r>
      <w:r w:rsidR="006E0D23" w:rsidRPr="00FD34F5">
        <w:t xml:space="preserve"> поэтому, чтобы напомнить детям эти минуты </w:t>
      </w:r>
      <w:r w:rsidR="006E0D23" w:rsidRPr="00FD34F5">
        <w:lastRenderedPageBreak/>
        <w:t>мимолётного счастья в эту пасмурную весну я решила реализовать проект «Радуга»</w:t>
      </w:r>
      <w:r w:rsidRPr="00FD34F5">
        <w:t>.</w:t>
      </w:r>
      <w:r w:rsidR="006E0D23" w:rsidRPr="00FD34F5">
        <w:t xml:space="preserve"> Проект позволит не только поднять детям настроение, но и даст реализовать ряд педагогических задач.</w:t>
      </w:r>
    </w:p>
    <w:p w:rsidR="0042279C" w:rsidRPr="00FD34F5" w:rsidRDefault="0042279C" w:rsidP="00C43478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</w:p>
    <w:p w:rsidR="00754CAA" w:rsidRPr="00FD34F5" w:rsidRDefault="00754CAA" w:rsidP="00C43478">
      <w:pPr>
        <w:pStyle w:val="a3"/>
        <w:spacing w:before="0" w:beforeAutospacing="0" w:after="0" w:afterAutospacing="0"/>
        <w:ind w:firstLine="567"/>
        <w:jc w:val="both"/>
      </w:pPr>
      <w:r w:rsidRPr="00A55D03">
        <w:rPr>
          <w:b/>
          <w:i/>
          <w:color w:val="FF3300"/>
        </w:rPr>
        <w:t>Тип проекта:</w:t>
      </w:r>
      <w:r w:rsidRPr="00FD34F5">
        <w:t xml:space="preserve"> познавательный. </w:t>
      </w:r>
    </w:p>
    <w:p w:rsidR="0042279C" w:rsidRPr="00FD34F5" w:rsidRDefault="0042279C" w:rsidP="00C43478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</w:p>
    <w:p w:rsidR="00754CAA" w:rsidRPr="00FD34F5" w:rsidRDefault="00754CAA" w:rsidP="00C43478">
      <w:pPr>
        <w:pStyle w:val="a3"/>
        <w:spacing w:before="0" w:beforeAutospacing="0" w:after="0" w:afterAutospacing="0"/>
        <w:ind w:firstLine="567"/>
        <w:jc w:val="both"/>
      </w:pPr>
      <w:r w:rsidRPr="00A55D03">
        <w:rPr>
          <w:b/>
          <w:i/>
          <w:color w:val="FF3300"/>
        </w:rPr>
        <w:t>Вид проекта:</w:t>
      </w:r>
      <w:r w:rsidRPr="00FD34F5">
        <w:t xml:space="preserve"> исследовательский. </w:t>
      </w:r>
    </w:p>
    <w:p w:rsidR="0042279C" w:rsidRPr="00FD34F5" w:rsidRDefault="0042279C" w:rsidP="0042279C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</w:p>
    <w:p w:rsidR="0042279C" w:rsidRPr="00FD34F5" w:rsidRDefault="0042279C" w:rsidP="0042279C">
      <w:pPr>
        <w:pStyle w:val="a3"/>
        <w:spacing w:before="0" w:beforeAutospacing="0" w:after="0" w:afterAutospacing="0"/>
        <w:ind w:firstLine="567"/>
        <w:jc w:val="both"/>
      </w:pPr>
      <w:r w:rsidRPr="00A55D03">
        <w:rPr>
          <w:b/>
          <w:i/>
          <w:color w:val="FF3300"/>
        </w:rPr>
        <w:t>Срок реализации проекта:</w:t>
      </w:r>
      <w:r w:rsidR="00874702">
        <w:t xml:space="preserve"> 5 недель (краткосрочный)</w:t>
      </w:r>
      <w:r w:rsidRPr="00FD34F5">
        <w:t>.</w:t>
      </w:r>
    </w:p>
    <w:p w:rsidR="0042279C" w:rsidRPr="00FD34F5" w:rsidRDefault="0042279C" w:rsidP="00C43478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</w:p>
    <w:p w:rsidR="00754CAA" w:rsidRPr="00FD34F5" w:rsidRDefault="00754CAA" w:rsidP="00C43478">
      <w:pPr>
        <w:pStyle w:val="a3"/>
        <w:spacing w:before="0" w:beforeAutospacing="0" w:after="0" w:afterAutospacing="0"/>
        <w:ind w:firstLine="567"/>
        <w:jc w:val="both"/>
      </w:pPr>
      <w:r w:rsidRPr="00A55D03">
        <w:rPr>
          <w:b/>
          <w:i/>
          <w:color w:val="FF3300"/>
        </w:rPr>
        <w:t>Участники проекта:</w:t>
      </w:r>
      <w:r w:rsidRPr="00FD34F5">
        <w:t xml:space="preserve"> воспитанники коррекционной группы №2, воспитатель группы, младший воспитатель, родители. </w:t>
      </w:r>
    </w:p>
    <w:p w:rsidR="0042279C" w:rsidRPr="00FD34F5" w:rsidRDefault="0042279C" w:rsidP="0042279C">
      <w:pPr>
        <w:pStyle w:val="a3"/>
        <w:spacing w:before="0" w:beforeAutospacing="0" w:after="0" w:afterAutospacing="0"/>
        <w:ind w:firstLine="567"/>
        <w:rPr>
          <w:b/>
          <w:i/>
        </w:rPr>
      </w:pPr>
    </w:p>
    <w:p w:rsidR="008027C5" w:rsidRPr="00FD34F5" w:rsidRDefault="00754CAA" w:rsidP="0042279C">
      <w:pPr>
        <w:pStyle w:val="a3"/>
        <w:spacing w:before="0" w:beforeAutospacing="0" w:after="0" w:afterAutospacing="0"/>
        <w:ind w:firstLine="567"/>
      </w:pPr>
      <w:r w:rsidRPr="00A55D03">
        <w:rPr>
          <w:b/>
          <w:i/>
          <w:color w:val="FF3300"/>
        </w:rPr>
        <w:t>Цель:</w:t>
      </w:r>
      <w:r w:rsidRPr="00FD34F5">
        <w:rPr>
          <w:b/>
          <w:i/>
        </w:rPr>
        <w:t xml:space="preserve"> </w:t>
      </w:r>
      <w:r w:rsidR="008027C5" w:rsidRPr="00FD34F5">
        <w:t>Расширение, уточнение представлений детей о явлениях природы (радуга). Развитие зрительного восприятия,  цветовосприятия и цветоразличения у детей дошкольного возраста</w:t>
      </w:r>
      <w:r w:rsidR="00BE5064">
        <w:t xml:space="preserve"> с нарушением з</w:t>
      </w:r>
      <w:r w:rsidR="00874702">
        <w:t>рения</w:t>
      </w:r>
      <w:r w:rsidR="008027C5" w:rsidRPr="00FD34F5">
        <w:t xml:space="preserve">. 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2279C" w:rsidRPr="00A55D03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3300"/>
          <w:sz w:val="24"/>
          <w:szCs w:val="24"/>
        </w:rPr>
      </w:pPr>
      <w:r w:rsidRPr="00A55D03">
        <w:rPr>
          <w:rFonts w:ascii="Times New Roman" w:eastAsia="Times New Roman" w:hAnsi="Times New Roman" w:cs="Times New Roman"/>
          <w:b/>
          <w:bCs/>
          <w:i/>
          <w:color w:val="FF3300"/>
          <w:sz w:val="24"/>
          <w:szCs w:val="24"/>
        </w:rPr>
        <w:t xml:space="preserve">Задачи проекта: </w:t>
      </w:r>
    </w:p>
    <w:p w:rsidR="008B56EC" w:rsidRPr="00FD34F5" w:rsidRDefault="008B56E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42279C" w:rsidRPr="00A55D03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A55D03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t xml:space="preserve">Образовательные: 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4F5">
        <w:rPr>
          <w:rFonts w:ascii="Times New Roman" w:hAnsi="Times New Roman" w:cs="Times New Roman"/>
          <w:sz w:val="24"/>
          <w:szCs w:val="24"/>
        </w:rPr>
        <w:t>1.Учить детей воспринимать цвет в связи с предметами и явлениями окружающего мира.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4F5">
        <w:rPr>
          <w:rFonts w:ascii="Times New Roman" w:hAnsi="Times New Roman" w:cs="Times New Roman"/>
          <w:sz w:val="24"/>
          <w:szCs w:val="24"/>
        </w:rPr>
        <w:t>2.Формировать реалистические представления о природе – знания о её объектах и явлениях (радуга);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hAnsi="Times New Roman" w:cs="Times New Roman"/>
          <w:sz w:val="24"/>
          <w:szCs w:val="24"/>
        </w:rPr>
        <w:t>3.</w:t>
      </w:r>
      <w:r w:rsidRPr="00FD34F5">
        <w:rPr>
          <w:rFonts w:ascii="Times New Roman" w:eastAsia="Times New Roman" w:hAnsi="Times New Roman" w:cs="Times New Roman"/>
          <w:sz w:val="24"/>
          <w:szCs w:val="24"/>
        </w:rPr>
        <w:t>Систематизировать и закрепить имеющиеся знания.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 xml:space="preserve">4.Формировать у детей приёмы и навыки самостоятельной познавательной деятельности, проведения исследовательских работ и наблюдений. 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 xml:space="preserve">5. Учить работе с дополнительной литературой, наглядным материалом. 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42279C" w:rsidRPr="00A55D03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A55D03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t>Развивающие: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 xml:space="preserve">1.Развитие способностей у детей старшего дошкольного возраста к исследовательской деятельности. 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>2. Развитие связной речи, обогащение словарного запаса.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 xml:space="preserve">3.Способствовать развитию межличностных отношений и умению вести дискуссию, эвристическую беседу. 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 xml:space="preserve">4.Развивать память, логическое мышление, воображение, творческие способности, активность, целеустремлённость и т. д. 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 xml:space="preserve">5. Расширять и обогащать практический опыт детей. 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42279C" w:rsidRPr="00A55D03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A55D03"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u w:val="single"/>
        </w:rPr>
        <w:t>Воспитательные: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 xml:space="preserve">1. Воспитывать сознательное отношение к собственной деятельности и эстетический вкус. 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 xml:space="preserve">2. Воспитывать разумное, бережное отношение к природе. </w:t>
      </w:r>
    </w:p>
    <w:p w:rsidR="0042279C" w:rsidRPr="00FD34F5" w:rsidRDefault="0042279C" w:rsidP="00422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hAnsi="Times New Roman" w:cs="Times New Roman"/>
          <w:sz w:val="24"/>
          <w:szCs w:val="24"/>
        </w:rPr>
        <w:t>3.Способствовать накоплению опыта, доброжелательного отношения со сверстниками в процессе игр и совместной деятельности</w:t>
      </w:r>
    </w:p>
    <w:p w:rsidR="0042279C" w:rsidRPr="00FD34F5" w:rsidRDefault="0042279C" w:rsidP="00C43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54CAA" w:rsidRPr="00A55D03" w:rsidRDefault="00754CAA" w:rsidP="00C43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3300"/>
          <w:sz w:val="24"/>
          <w:szCs w:val="24"/>
        </w:rPr>
      </w:pPr>
      <w:r w:rsidRPr="00A55D03">
        <w:rPr>
          <w:rFonts w:ascii="Times New Roman" w:eastAsia="Times New Roman" w:hAnsi="Times New Roman" w:cs="Times New Roman"/>
          <w:b/>
          <w:bCs/>
          <w:i/>
          <w:color w:val="FF3300"/>
          <w:sz w:val="24"/>
          <w:szCs w:val="24"/>
        </w:rPr>
        <w:t>Работа построена на принципах развивающего обучения и направлена:</w:t>
      </w:r>
    </w:p>
    <w:p w:rsidR="00754CAA" w:rsidRPr="00FD34F5" w:rsidRDefault="00754CAA" w:rsidP="00C43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>• на формирование у ребёнка практических умений и навыков;</w:t>
      </w:r>
    </w:p>
    <w:p w:rsidR="00754CAA" w:rsidRPr="00FD34F5" w:rsidRDefault="00754CAA" w:rsidP="00C43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>• на интеллектуальное, эстетическое, речевое развитие;</w:t>
      </w:r>
    </w:p>
    <w:p w:rsidR="00754CAA" w:rsidRPr="00FD34F5" w:rsidRDefault="00754CAA" w:rsidP="00C43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>• на стремление к самостоятельной работе;</w:t>
      </w:r>
    </w:p>
    <w:p w:rsidR="00754CAA" w:rsidRPr="00FD34F5" w:rsidRDefault="00754CAA" w:rsidP="00C43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>•на развитие личности в целом (умение анализировать, сравнивать, видеть и понимать красоту окружающего мира, логически рассу</w:t>
      </w:r>
      <w:r w:rsidR="005C0BDE" w:rsidRPr="00FD34F5">
        <w:rPr>
          <w:rFonts w:ascii="Times New Roman" w:eastAsia="Times New Roman" w:hAnsi="Times New Roman" w:cs="Times New Roman"/>
          <w:sz w:val="24"/>
          <w:szCs w:val="24"/>
        </w:rPr>
        <w:t>ждать, эмоционально переживать)</w:t>
      </w:r>
      <w:r w:rsidRPr="00FD34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79C" w:rsidRPr="00FD34F5" w:rsidRDefault="0042279C" w:rsidP="00C43478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</w:p>
    <w:p w:rsidR="00754CAA" w:rsidRPr="00FD34F5" w:rsidRDefault="00754CAA" w:rsidP="00C43478">
      <w:pPr>
        <w:pStyle w:val="a3"/>
        <w:spacing w:before="0" w:beforeAutospacing="0" w:after="0" w:afterAutospacing="0"/>
        <w:ind w:firstLine="567"/>
        <w:jc w:val="both"/>
      </w:pPr>
      <w:r w:rsidRPr="00B51EC5">
        <w:rPr>
          <w:b/>
          <w:i/>
          <w:color w:val="FF3300"/>
        </w:rPr>
        <w:t>Продукты проекта:</w:t>
      </w:r>
      <w:r w:rsidR="00DD0A1B" w:rsidRPr="00FD34F5">
        <w:t xml:space="preserve"> </w:t>
      </w:r>
      <w:r w:rsidR="003E3D27" w:rsidRPr="00FD34F5">
        <w:t xml:space="preserve"> художественное творчество</w:t>
      </w:r>
      <w:r w:rsidR="00DD0A1B" w:rsidRPr="00FD34F5">
        <w:t>, выставки</w:t>
      </w:r>
      <w:r w:rsidRPr="00FD34F5">
        <w:t xml:space="preserve">, фотоотчёты. </w:t>
      </w:r>
    </w:p>
    <w:p w:rsidR="0042279C" w:rsidRPr="00FD34F5" w:rsidRDefault="0042279C" w:rsidP="00C43478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</w:p>
    <w:p w:rsidR="0042279C" w:rsidRDefault="00754CAA" w:rsidP="00FD34F5">
      <w:pPr>
        <w:pStyle w:val="a3"/>
        <w:spacing w:before="0" w:beforeAutospacing="0" w:after="0" w:afterAutospacing="0"/>
        <w:ind w:firstLine="567"/>
        <w:jc w:val="both"/>
      </w:pPr>
      <w:r w:rsidRPr="00B51EC5">
        <w:rPr>
          <w:b/>
          <w:i/>
          <w:color w:val="FF3300"/>
        </w:rPr>
        <w:lastRenderedPageBreak/>
        <w:t>Проблема:</w:t>
      </w:r>
      <w:r w:rsidRPr="00B51EC5">
        <w:rPr>
          <w:color w:val="FF3300"/>
        </w:rPr>
        <w:t xml:space="preserve"> </w:t>
      </w:r>
      <w:r w:rsidR="003E3D27" w:rsidRPr="00FD34F5">
        <w:t>в связи с особенностями развития, не все дети подготовительной к школе группе</w:t>
      </w:r>
      <w:r w:rsidRPr="00FD34F5">
        <w:t xml:space="preserve"> </w:t>
      </w:r>
      <w:r w:rsidR="003E3D27" w:rsidRPr="00FD34F5">
        <w:t>различают цвета.</w:t>
      </w:r>
    </w:p>
    <w:p w:rsidR="00C61D5E" w:rsidRPr="00FD34F5" w:rsidRDefault="00C61D5E" w:rsidP="00FD34F5">
      <w:pPr>
        <w:pStyle w:val="a3"/>
        <w:spacing w:before="0" w:beforeAutospacing="0" w:after="0" w:afterAutospacing="0"/>
        <w:ind w:firstLine="567"/>
        <w:jc w:val="both"/>
      </w:pPr>
    </w:p>
    <w:p w:rsidR="005C0BDE" w:rsidRPr="00B51EC5" w:rsidRDefault="005C0BDE" w:rsidP="00C434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FF3300"/>
          <w:sz w:val="24"/>
          <w:szCs w:val="24"/>
        </w:rPr>
      </w:pPr>
      <w:r w:rsidRPr="00B51EC5">
        <w:rPr>
          <w:rFonts w:ascii="Times New Roman" w:eastAsia="Times New Roman" w:hAnsi="Times New Roman" w:cs="Times New Roman"/>
          <w:b/>
          <w:bCs/>
          <w:i/>
          <w:color w:val="FF3300"/>
          <w:sz w:val="24"/>
          <w:szCs w:val="24"/>
        </w:rPr>
        <w:t>Ожидаемые результаты в процессе взаимодействия педагог – дети – родители:</w:t>
      </w:r>
    </w:p>
    <w:p w:rsidR="005C0BDE" w:rsidRPr="00B51EC5" w:rsidRDefault="005C0BDE" w:rsidP="00C4347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u w:val="single"/>
        </w:rPr>
      </w:pPr>
      <w:r w:rsidRPr="00B51EC5"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u w:val="single"/>
        </w:rPr>
        <w:t>Дети:</w:t>
      </w:r>
    </w:p>
    <w:p w:rsidR="005C0BDE" w:rsidRPr="00FD34F5" w:rsidRDefault="005C0BDE" w:rsidP="00C43478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</w:t>
      </w:r>
      <w:r w:rsidR="003E3D27" w:rsidRPr="00FD34F5">
        <w:rPr>
          <w:rFonts w:ascii="Times New Roman" w:eastAsia="Times New Roman" w:hAnsi="Times New Roman" w:cs="Times New Roman"/>
          <w:sz w:val="24"/>
          <w:szCs w:val="24"/>
        </w:rPr>
        <w:t>радуге, как о природном явлении.</w:t>
      </w:r>
    </w:p>
    <w:p w:rsidR="005C0BDE" w:rsidRPr="00FD34F5" w:rsidRDefault="005C0BDE" w:rsidP="00C43478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>Возрастание речевой компетенции (отвечать на вопросы, делать простейшие выводы).</w:t>
      </w:r>
    </w:p>
    <w:p w:rsidR="005C0BDE" w:rsidRPr="00FD34F5" w:rsidRDefault="005C0BDE" w:rsidP="00C43478">
      <w:pPr>
        <w:pStyle w:val="a4"/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 творческих способностей.</w:t>
      </w:r>
    </w:p>
    <w:p w:rsidR="005C0BDE" w:rsidRPr="00B51EC5" w:rsidRDefault="005C0BDE" w:rsidP="00C4347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u w:val="single"/>
        </w:rPr>
      </w:pPr>
      <w:r w:rsidRPr="00B51EC5"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u w:val="single"/>
        </w:rPr>
        <w:t>Родители:</w:t>
      </w:r>
    </w:p>
    <w:p w:rsidR="005C0BDE" w:rsidRPr="00FD34F5" w:rsidRDefault="005C0BDE" w:rsidP="00C43478">
      <w:pPr>
        <w:pStyle w:val="a4"/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>Обогащение родительского опыта приемами взаимодействия и сотрудничества с ребенком в семье.</w:t>
      </w:r>
    </w:p>
    <w:p w:rsidR="005C0BDE" w:rsidRPr="00B51EC5" w:rsidRDefault="005C0BDE" w:rsidP="00C4347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E36C0A" w:themeColor="accent6" w:themeShade="BF"/>
          <w:sz w:val="24"/>
          <w:szCs w:val="24"/>
          <w:u w:val="single"/>
        </w:rPr>
      </w:pPr>
      <w:r w:rsidRPr="00B51EC5"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u w:val="single"/>
        </w:rPr>
        <w:t>Педагог:</w:t>
      </w:r>
    </w:p>
    <w:p w:rsidR="005C0BDE" w:rsidRPr="00FD34F5" w:rsidRDefault="005C0BDE" w:rsidP="00C43478">
      <w:pPr>
        <w:pStyle w:val="a4"/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D34F5">
        <w:rPr>
          <w:rFonts w:ascii="Times New Roman" w:eastAsia="Times New Roman" w:hAnsi="Times New Roman" w:cs="Times New Roman"/>
          <w:sz w:val="24"/>
          <w:szCs w:val="24"/>
        </w:rPr>
        <w:t xml:space="preserve">Повышение педагогической компетенции в данном направлении, поиск путей реализации задач. Реализация на практике новых методик работы с детьми. </w:t>
      </w:r>
    </w:p>
    <w:p w:rsidR="0042279C" w:rsidRPr="00FD34F5" w:rsidRDefault="0042279C" w:rsidP="00C434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C0BDE" w:rsidRPr="00B51EC5" w:rsidRDefault="005C0BDE" w:rsidP="00C434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color w:val="FF3300"/>
          <w:sz w:val="24"/>
          <w:szCs w:val="24"/>
        </w:rPr>
      </w:pPr>
      <w:r w:rsidRPr="00B51EC5">
        <w:rPr>
          <w:rFonts w:ascii="Times New Roman" w:eastAsia="Times New Roman" w:hAnsi="Times New Roman" w:cs="Times New Roman"/>
          <w:b/>
          <w:bCs/>
          <w:i/>
          <w:color w:val="FF3300"/>
          <w:sz w:val="24"/>
          <w:szCs w:val="24"/>
        </w:rPr>
        <w:t>Проект состоит из трёх этапов:</w:t>
      </w:r>
    </w:p>
    <w:p w:rsidR="005C0BDE" w:rsidRPr="00FD34F5" w:rsidRDefault="005C0BDE" w:rsidP="00C43478">
      <w:pPr>
        <w:pStyle w:val="a4"/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FD34F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1 этап </w:t>
      </w:r>
      <w:r w:rsidRPr="00FD34F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– </w:t>
      </w:r>
      <w:r w:rsidRPr="00FD34F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подготовительный – </w:t>
      </w:r>
      <w:r w:rsidRPr="00FD34F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 недели</w:t>
      </w:r>
      <w:r w:rsidR="00E1258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;</w:t>
      </w:r>
    </w:p>
    <w:p w:rsidR="005C0BDE" w:rsidRPr="00FD34F5" w:rsidRDefault="005C0BDE" w:rsidP="00C43478">
      <w:pPr>
        <w:pStyle w:val="a4"/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FD34F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 этап</w:t>
      </w:r>
      <w:r w:rsidRPr="00FD34F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C47AFE" w:rsidRPr="00FD34F5">
        <w:rPr>
          <w:rFonts w:ascii="Times New Roman" w:eastAsia="Times New Roman" w:hAnsi="Times New Roman" w:cs="Times New Roman"/>
          <w:bCs/>
          <w:sz w:val="24"/>
          <w:szCs w:val="24"/>
        </w:rPr>
        <w:t>основной</w:t>
      </w:r>
      <w:r w:rsidRPr="00FD34F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3E3D27" w:rsidRPr="00FD34F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</w:t>
      </w:r>
      <w:r w:rsidR="00E1258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недели;</w:t>
      </w:r>
    </w:p>
    <w:p w:rsidR="00E808C1" w:rsidRPr="00FD34F5" w:rsidRDefault="005C0BDE" w:rsidP="00FD34F5">
      <w:pPr>
        <w:pStyle w:val="a4"/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FD34F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3 этап</w:t>
      </w:r>
      <w:r w:rsidRPr="00FD34F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заключительный – </w:t>
      </w:r>
      <w:r w:rsidRPr="00FD34F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1 недели.</w:t>
      </w: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E12589" w:rsidRDefault="00E12589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FD34F5" w:rsidRPr="00FD34F5" w:rsidRDefault="00FD34F5" w:rsidP="00FD34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5C0BDE" w:rsidRPr="00B51EC5" w:rsidRDefault="005C0BDE" w:rsidP="005C0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E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План-схема работы с детьми и родителями по реализации проекта «</w:t>
      </w:r>
      <w:r w:rsidR="00E808C1" w:rsidRPr="00B51EC5">
        <w:rPr>
          <w:rFonts w:ascii="Times New Roman" w:eastAsia="Times New Roman" w:hAnsi="Times New Roman" w:cs="Times New Roman"/>
          <w:b/>
          <w:bCs/>
          <w:sz w:val="28"/>
          <w:szCs w:val="28"/>
        </w:rPr>
        <w:t>Радуга</w:t>
      </w:r>
      <w:r w:rsidRPr="00B51EC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1-6"/>
        <w:tblW w:w="10478" w:type="dxa"/>
        <w:tblLook w:val="04A0"/>
      </w:tblPr>
      <w:tblGrid>
        <w:gridCol w:w="2802"/>
        <w:gridCol w:w="2857"/>
        <w:gridCol w:w="2781"/>
        <w:gridCol w:w="2038"/>
      </w:tblGrid>
      <w:tr w:rsidR="005C0BDE" w:rsidTr="00B51EC5">
        <w:trPr>
          <w:cnfStyle w:val="100000000000"/>
        </w:trPr>
        <w:tc>
          <w:tcPr>
            <w:cnfStyle w:val="001000000000"/>
            <w:tcW w:w="2802" w:type="dxa"/>
          </w:tcPr>
          <w:p w:rsidR="005C0BDE" w:rsidRPr="00C56F40" w:rsidRDefault="005C0BDE" w:rsidP="00AD28FB">
            <w:pPr>
              <w:pStyle w:val="a3"/>
              <w:spacing w:before="0" w:beforeAutospacing="0" w:after="0" w:afterAutospacing="0"/>
              <w:rPr>
                <w:b w:val="0"/>
                <w:i/>
              </w:rPr>
            </w:pPr>
            <w:r w:rsidRPr="00C56F40">
              <w:rPr>
                <w:i/>
              </w:rPr>
              <w:t>Мероприятия</w:t>
            </w:r>
          </w:p>
        </w:tc>
        <w:tc>
          <w:tcPr>
            <w:tcW w:w="2857" w:type="dxa"/>
          </w:tcPr>
          <w:p w:rsidR="005C0BDE" w:rsidRPr="00C56F40" w:rsidRDefault="005C0BDE" w:rsidP="00AD28FB">
            <w:pPr>
              <w:pStyle w:val="a3"/>
              <w:spacing w:before="0" w:beforeAutospacing="0" w:after="0" w:afterAutospacing="0"/>
              <w:cnfStyle w:val="100000000000"/>
              <w:rPr>
                <w:b w:val="0"/>
                <w:i/>
              </w:rPr>
            </w:pPr>
            <w:r w:rsidRPr="00C56F40">
              <w:rPr>
                <w:i/>
              </w:rPr>
              <w:t>Цели</w:t>
            </w:r>
          </w:p>
        </w:tc>
        <w:tc>
          <w:tcPr>
            <w:tcW w:w="2781" w:type="dxa"/>
          </w:tcPr>
          <w:p w:rsidR="005C0BDE" w:rsidRPr="00C56F40" w:rsidRDefault="005C0BDE" w:rsidP="00AD28FB">
            <w:pPr>
              <w:pStyle w:val="a3"/>
              <w:spacing w:before="0" w:beforeAutospacing="0" w:after="0" w:afterAutospacing="0"/>
              <w:cnfStyle w:val="100000000000"/>
              <w:rPr>
                <w:b w:val="0"/>
                <w:i/>
              </w:rPr>
            </w:pPr>
            <w:r w:rsidRPr="00C56F40">
              <w:rPr>
                <w:i/>
              </w:rPr>
              <w:t>Ответственные</w:t>
            </w:r>
          </w:p>
        </w:tc>
        <w:tc>
          <w:tcPr>
            <w:tcW w:w="2038" w:type="dxa"/>
          </w:tcPr>
          <w:p w:rsidR="005C0BDE" w:rsidRPr="00C56F40" w:rsidRDefault="005C0BDE" w:rsidP="00AD28FB">
            <w:pPr>
              <w:pStyle w:val="a3"/>
              <w:spacing w:before="0" w:beforeAutospacing="0" w:after="0" w:afterAutospacing="0"/>
              <w:cnfStyle w:val="100000000000"/>
              <w:rPr>
                <w:b w:val="0"/>
                <w:bCs w:val="0"/>
                <w:i/>
              </w:rPr>
            </w:pPr>
            <w:r w:rsidRPr="00C56F40">
              <w:rPr>
                <w:i/>
              </w:rPr>
              <w:t>Срок реализации</w:t>
            </w:r>
          </w:p>
        </w:tc>
      </w:tr>
      <w:tr w:rsidR="005C0BDE" w:rsidTr="00B51EC5">
        <w:trPr>
          <w:cnfStyle w:val="000000100000"/>
        </w:trPr>
        <w:tc>
          <w:tcPr>
            <w:cnfStyle w:val="001000000000"/>
            <w:tcW w:w="10478" w:type="dxa"/>
            <w:gridSpan w:val="4"/>
          </w:tcPr>
          <w:p w:rsidR="005C0BDE" w:rsidRPr="000E755C" w:rsidRDefault="005C0BDE" w:rsidP="00AD28FB">
            <w:pPr>
              <w:pStyle w:val="a3"/>
              <w:spacing w:before="0" w:beforeAutospacing="0" w:after="0" w:afterAutospacing="0"/>
              <w:jc w:val="center"/>
              <w:rPr>
                <w:b w:val="0"/>
                <w:bCs w:val="0"/>
                <w:i/>
              </w:rPr>
            </w:pPr>
            <w:r>
              <w:rPr>
                <w:i/>
              </w:rPr>
              <w:t>Подготовительный этап</w:t>
            </w:r>
          </w:p>
        </w:tc>
      </w:tr>
      <w:tr w:rsidR="005C0BDE" w:rsidTr="00B51EC5">
        <w:tc>
          <w:tcPr>
            <w:cnfStyle w:val="001000000000"/>
            <w:tcW w:w="2802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</w:pPr>
            <w:r w:rsidRPr="00A4141B">
              <w:t>1. Беседа с родителями «Знакомство с проектом». Оформление родительского уголка, размещение рекомендаций родителям по работе с детьми по проекту.</w:t>
            </w:r>
          </w:p>
        </w:tc>
        <w:tc>
          <w:tcPr>
            <w:tcW w:w="2857" w:type="dxa"/>
          </w:tcPr>
          <w:p w:rsidR="005C0BDE" w:rsidRDefault="005C0BDE" w:rsidP="005C0BDE">
            <w:pPr>
              <w:pStyle w:val="a3"/>
              <w:spacing w:before="0" w:beforeAutospacing="0" w:after="0" w:afterAutospacing="0"/>
              <w:cnfStyle w:val="000000000000"/>
            </w:pPr>
            <w:r w:rsidRPr="00A4141B">
              <w:t>Привлечь родителей к реализации проекта «</w:t>
            </w:r>
            <w:r>
              <w:t>Радужный мир</w:t>
            </w:r>
            <w:r w:rsidRPr="00A4141B">
              <w:t>».</w:t>
            </w:r>
          </w:p>
        </w:tc>
        <w:tc>
          <w:tcPr>
            <w:tcW w:w="2781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  <w:r w:rsidRPr="00A4141B">
              <w:t>Воспитатель</w:t>
            </w:r>
          </w:p>
        </w:tc>
        <w:tc>
          <w:tcPr>
            <w:tcW w:w="2038" w:type="dxa"/>
          </w:tcPr>
          <w:p w:rsidR="005C0BDE" w:rsidRPr="00A4141B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1-2 недели</w:t>
            </w:r>
          </w:p>
        </w:tc>
      </w:tr>
      <w:tr w:rsidR="005C0BDE" w:rsidTr="00B51EC5">
        <w:trPr>
          <w:cnfStyle w:val="000000100000"/>
        </w:trPr>
        <w:tc>
          <w:tcPr>
            <w:cnfStyle w:val="001000000000"/>
            <w:tcW w:w="2802" w:type="dxa"/>
          </w:tcPr>
          <w:p w:rsidR="003668F5" w:rsidRDefault="000D65A4" w:rsidP="003668F5">
            <w:pPr>
              <w:pStyle w:val="a3"/>
              <w:spacing w:before="0" w:beforeAutospacing="0" w:after="0" w:afterAutospacing="0"/>
            </w:pPr>
            <w:r>
              <w:t>2</w:t>
            </w:r>
            <w:r w:rsidR="005C0BDE" w:rsidRPr="00A4141B">
              <w:t>.</w:t>
            </w:r>
            <w:r w:rsidR="003668F5">
              <w:t xml:space="preserve"> Подбор дидактических, подвижных и настольных игр;</w:t>
            </w:r>
          </w:p>
          <w:p w:rsidR="003668F5" w:rsidRDefault="003668F5" w:rsidP="003668F5">
            <w:pPr>
              <w:pStyle w:val="a3"/>
              <w:spacing w:before="0" w:beforeAutospacing="0" w:after="0" w:afterAutospacing="0"/>
            </w:pPr>
            <w:r>
              <w:t>игрушек по цвету;</w:t>
            </w:r>
          </w:p>
          <w:p w:rsidR="005C0BDE" w:rsidRDefault="003668F5" w:rsidP="003668F5">
            <w:pPr>
              <w:pStyle w:val="a3"/>
              <w:spacing w:before="0" w:beforeAutospacing="0" w:after="0" w:afterAutospacing="0"/>
            </w:pPr>
            <w:r>
              <w:t>создание мини-лаборатории по работе с цветом, для опытов и нетрадиционного рисования.</w:t>
            </w:r>
          </w:p>
        </w:tc>
        <w:tc>
          <w:tcPr>
            <w:tcW w:w="2857" w:type="dxa"/>
          </w:tcPr>
          <w:p w:rsidR="005C0BDE" w:rsidRDefault="001E5C0B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Систематизация материала.</w:t>
            </w:r>
          </w:p>
        </w:tc>
        <w:tc>
          <w:tcPr>
            <w:tcW w:w="2781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В</w:t>
            </w:r>
            <w:r w:rsidRPr="00A4141B">
              <w:t>оспитатель</w:t>
            </w:r>
            <w:r>
              <w:t xml:space="preserve"> </w:t>
            </w:r>
          </w:p>
        </w:tc>
        <w:tc>
          <w:tcPr>
            <w:tcW w:w="2038" w:type="dxa"/>
          </w:tcPr>
          <w:p w:rsidR="005C0BDE" w:rsidRDefault="001E5C0B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1-2 недели</w:t>
            </w:r>
          </w:p>
        </w:tc>
      </w:tr>
      <w:tr w:rsidR="005C0BDE" w:rsidTr="00B51EC5">
        <w:tc>
          <w:tcPr>
            <w:cnfStyle w:val="001000000000"/>
            <w:tcW w:w="10478" w:type="dxa"/>
            <w:gridSpan w:val="4"/>
          </w:tcPr>
          <w:p w:rsidR="005C0BDE" w:rsidRPr="00E21E38" w:rsidRDefault="00C47AFE" w:rsidP="00AD28FB">
            <w:pPr>
              <w:pStyle w:val="a3"/>
              <w:spacing w:before="0" w:beforeAutospacing="0" w:after="0" w:afterAutospacing="0"/>
              <w:jc w:val="center"/>
              <w:rPr>
                <w:b w:val="0"/>
                <w:i/>
              </w:rPr>
            </w:pPr>
            <w:r>
              <w:rPr>
                <w:i/>
              </w:rPr>
              <w:t>Основной</w:t>
            </w:r>
            <w:r w:rsidR="005C0BDE" w:rsidRPr="00E21E38">
              <w:rPr>
                <w:i/>
              </w:rPr>
              <w:t xml:space="preserve"> этап</w:t>
            </w:r>
          </w:p>
        </w:tc>
      </w:tr>
      <w:tr w:rsidR="005C0BDE" w:rsidTr="00B51EC5">
        <w:trPr>
          <w:cnfStyle w:val="000000100000"/>
        </w:trPr>
        <w:tc>
          <w:tcPr>
            <w:cnfStyle w:val="001000000000"/>
            <w:tcW w:w="2802" w:type="dxa"/>
          </w:tcPr>
          <w:p w:rsidR="001E5C0B" w:rsidRDefault="000D65A4" w:rsidP="001E5C0B">
            <w:pPr>
              <w:pStyle w:val="a3"/>
              <w:spacing w:before="0" w:beforeAutospacing="0" w:after="0" w:afterAutospacing="0"/>
            </w:pPr>
            <w:r>
              <w:t>3</w:t>
            </w:r>
            <w:r w:rsidR="001E5C0B">
              <w:t xml:space="preserve"> . Беседы</w:t>
            </w:r>
            <w:r w:rsidR="001E5C0B" w:rsidRPr="00A4141B">
              <w:t xml:space="preserve"> с детьми</w:t>
            </w:r>
            <w:r w:rsidR="001E5C0B">
              <w:t xml:space="preserve"> в рамках темы проекта:</w:t>
            </w:r>
          </w:p>
          <w:p w:rsidR="001E5C0B" w:rsidRDefault="001E5C0B" w:rsidP="001E5C0B">
            <w:pPr>
              <w:pStyle w:val="a3"/>
              <w:spacing w:before="0" w:beforeAutospacing="0" w:after="0" w:afterAutospacing="0"/>
            </w:pPr>
            <w:r>
              <w:t>«Радуга -дуга»</w:t>
            </w:r>
          </w:p>
          <w:p w:rsidR="001E5C0B" w:rsidRDefault="001E5C0B" w:rsidP="001E5C0B">
            <w:pPr>
              <w:pStyle w:val="a3"/>
              <w:spacing w:before="0" w:beforeAutospacing="0" w:after="0" w:afterAutospacing="0"/>
            </w:pPr>
            <w:r>
              <w:t>«Семь цветов радуги»</w:t>
            </w:r>
          </w:p>
          <w:p w:rsidR="001E5C0B" w:rsidRPr="00C66790" w:rsidRDefault="001E5C0B" w:rsidP="001E5C0B">
            <w:pPr>
              <w:pStyle w:val="a3"/>
              <w:spacing w:before="0" w:beforeAutospacing="0" w:after="0" w:afterAutospacing="0"/>
            </w:pPr>
            <w:r w:rsidRPr="00C66790">
              <w:t>«</w:t>
            </w:r>
            <w:r>
              <w:t>Краски вокруг нас</w:t>
            </w:r>
            <w:r w:rsidRPr="00C66790">
              <w:t>»</w:t>
            </w:r>
          </w:p>
          <w:p w:rsidR="005C0BDE" w:rsidRDefault="001E5C0B" w:rsidP="001E5C0B">
            <w:pPr>
              <w:pStyle w:val="a3"/>
              <w:spacing w:before="0" w:beforeAutospacing="0" w:after="0" w:afterAutospacing="0"/>
            </w:pPr>
            <w:r w:rsidRPr="00C66790">
              <w:t>«</w:t>
            </w:r>
            <w:r>
              <w:t>Чем пахнет цвет</w:t>
            </w:r>
            <w:r w:rsidRPr="00C66790">
              <w:t>»</w:t>
            </w:r>
          </w:p>
        </w:tc>
        <w:tc>
          <w:tcPr>
            <w:tcW w:w="2857" w:type="dxa"/>
          </w:tcPr>
          <w:p w:rsidR="005C0BDE" w:rsidRPr="000D65A4" w:rsidRDefault="000D65A4" w:rsidP="000D65A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E5C0B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кругозор детей;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5C0B">
              <w:rPr>
                <w:rFonts w:ascii="Times New Roman" w:hAnsi="Times New Roman" w:cs="Times New Roman"/>
                <w:sz w:val="24"/>
                <w:szCs w:val="24"/>
              </w:rPr>
              <w:t>чить детей воспринимать цвет в связи с предметами и явлениями</w:t>
            </w:r>
            <w:r w:rsidRPr="00AD28FB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окружающего мира.</w:t>
            </w:r>
          </w:p>
        </w:tc>
        <w:tc>
          <w:tcPr>
            <w:tcW w:w="2781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  <w:cnfStyle w:val="000000100000"/>
            </w:pPr>
            <w:r w:rsidRPr="00A4141B">
              <w:t>Воспитатель</w:t>
            </w:r>
          </w:p>
        </w:tc>
        <w:tc>
          <w:tcPr>
            <w:tcW w:w="2038" w:type="dxa"/>
          </w:tcPr>
          <w:p w:rsidR="005C0BDE" w:rsidRPr="00A4141B" w:rsidRDefault="000D65A4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3</w:t>
            </w:r>
            <w:r w:rsidR="003E3D27">
              <w:t>-4</w:t>
            </w:r>
            <w:r>
              <w:t xml:space="preserve"> недели проекта </w:t>
            </w:r>
          </w:p>
        </w:tc>
      </w:tr>
      <w:tr w:rsidR="005C0BDE" w:rsidTr="00B51EC5">
        <w:tc>
          <w:tcPr>
            <w:cnfStyle w:val="001000000000"/>
            <w:tcW w:w="2802" w:type="dxa"/>
          </w:tcPr>
          <w:p w:rsidR="000D65A4" w:rsidRDefault="00197843" w:rsidP="000D65A4">
            <w:pPr>
              <w:pStyle w:val="a3"/>
              <w:spacing w:before="0" w:beforeAutospacing="0" w:after="0" w:afterAutospacing="0"/>
            </w:pPr>
            <w:r>
              <w:t>4</w:t>
            </w:r>
            <w:r w:rsidR="005C0BDE">
              <w:t>.</w:t>
            </w:r>
            <w:r w:rsidR="000D65A4">
              <w:t xml:space="preserve"> </w:t>
            </w:r>
            <w:r w:rsidR="000D65A4" w:rsidRPr="00972E91">
              <w:rPr>
                <w:i/>
                <w:u w:val="single"/>
              </w:rPr>
              <w:t>Дидактические игры</w:t>
            </w:r>
            <w:r w:rsidR="00A15443">
              <w:t xml:space="preserve"> «</w:t>
            </w:r>
            <w:r w:rsidR="008F0F45">
              <w:t>Найди пуговки», «Полосатый коврик</w:t>
            </w:r>
            <w:r w:rsidR="000D65A4">
              <w:t xml:space="preserve">», </w:t>
            </w:r>
          </w:p>
          <w:p w:rsidR="000D65A4" w:rsidRDefault="000D65A4" w:rsidP="000D65A4">
            <w:pPr>
              <w:pStyle w:val="a3"/>
              <w:spacing w:before="0" w:beforeAutospacing="0" w:after="0" w:afterAutospacing="0"/>
            </w:pPr>
            <w:r>
              <w:t xml:space="preserve">«Посади бабочку на цветок», </w:t>
            </w:r>
          </w:p>
          <w:p w:rsidR="000D65A4" w:rsidRDefault="008F0F45" w:rsidP="000D65A4">
            <w:pPr>
              <w:pStyle w:val="a3"/>
              <w:spacing w:before="0" w:beforeAutospacing="0" w:after="0" w:afterAutospacing="0"/>
            </w:pPr>
            <w:r>
              <w:t>«Найди цвет</w:t>
            </w:r>
            <w:r w:rsidR="000D65A4">
              <w:t xml:space="preserve">», </w:t>
            </w:r>
          </w:p>
          <w:p w:rsidR="000D65A4" w:rsidRDefault="000D65A4" w:rsidP="000D65A4">
            <w:pPr>
              <w:pStyle w:val="a3"/>
              <w:spacing w:before="0" w:beforeAutospacing="0" w:after="0" w:afterAutospacing="0"/>
            </w:pPr>
            <w:r>
              <w:t>"Цвети</w:t>
            </w:r>
            <w:r w:rsidR="008F0F45">
              <w:t>к - семицветик", «Пуговички - ниточки</w:t>
            </w:r>
            <w:r>
              <w:t>»,</w:t>
            </w:r>
          </w:p>
          <w:p w:rsidR="000D65A4" w:rsidRDefault="000D65A4" w:rsidP="000D65A4">
            <w:pPr>
              <w:pStyle w:val="a3"/>
              <w:spacing w:before="0" w:beforeAutospacing="0" w:after="0" w:afterAutospacing="0"/>
            </w:pPr>
            <w:r>
              <w:t>«Цветовой код»,</w:t>
            </w:r>
          </w:p>
          <w:p w:rsidR="000D65A4" w:rsidRDefault="00107D8E" w:rsidP="000D65A4">
            <w:pPr>
              <w:pStyle w:val="a3"/>
              <w:spacing w:before="0" w:beforeAutospacing="0" w:after="0" w:afterAutospacing="0"/>
            </w:pPr>
            <w:r>
              <w:t>«Лабиринт шарики»,</w:t>
            </w:r>
          </w:p>
          <w:p w:rsidR="00107D8E" w:rsidRDefault="00107D8E" w:rsidP="000D65A4">
            <w:pPr>
              <w:pStyle w:val="a3"/>
              <w:spacing w:before="0" w:beforeAutospacing="0" w:after="0" w:afterAutospacing="0"/>
            </w:pPr>
            <w:r>
              <w:t>«Цвета и формы»,</w:t>
            </w:r>
          </w:p>
          <w:p w:rsidR="00107D8E" w:rsidRDefault="00107D8E" w:rsidP="000D65A4">
            <w:pPr>
              <w:pStyle w:val="a3"/>
              <w:spacing w:before="0" w:beforeAutospacing="0" w:after="0" w:afterAutospacing="0"/>
            </w:pPr>
            <w:r>
              <w:t>«Форма, цвет, размер»,</w:t>
            </w:r>
          </w:p>
          <w:p w:rsidR="00FE4E6C" w:rsidRDefault="007D4525" w:rsidP="000D65A4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FE4E6C">
              <w:t>«Теплые и холодные цвета»</w:t>
            </w:r>
          </w:p>
          <w:p w:rsidR="008F0F45" w:rsidRDefault="00972E91" w:rsidP="00197843">
            <w:pPr>
              <w:pStyle w:val="a3"/>
              <w:spacing w:before="0" w:beforeAutospacing="0" w:after="0" w:afterAutospacing="0"/>
            </w:pPr>
            <w:r w:rsidRPr="00972E91">
              <w:rPr>
                <w:i/>
                <w:u w:val="single"/>
              </w:rPr>
              <w:t>Подвижные игры</w:t>
            </w:r>
            <w:r>
              <w:t xml:space="preserve"> </w:t>
            </w:r>
          </w:p>
          <w:p w:rsidR="00197843" w:rsidRDefault="008F0F45" w:rsidP="00197843">
            <w:pPr>
              <w:pStyle w:val="a3"/>
              <w:spacing w:before="0" w:beforeAutospacing="0" w:after="0" w:afterAutospacing="0"/>
            </w:pPr>
            <w:r>
              <w:t xml:space="preserve">«Прыжки за цветом», </w:t>
            </w:r>
            <w:r w:rsidR="00197843">
              <w:t>«По малину в сад пойдём»,</w:t>
            </w:r>
          </w:p>
          <w:p w:rsidR="00197843" w:rsidRDefault="00197843" w:rsidP="00197843">
            <w:pPr>
              <w:pStyle w:val="a3"/>
              <w:spacing w:before="0" w:beforeAutospacing="0" w:after="0" w:afterAutospacing="0"/>
            </w:pPr>
            <w:r>
              <w:t>«Краски»</w:t>
            </w:r>
            <w:r w:rsidR="00D210DE">
              <w:t>,</w:t>
            </w:r>
          </w:p>
          <w:p w:rsidR="00197843" w:rsidRDefault="00D210DE" w:rsidP="000D65A4">
            <w:pPr>
              <w:pStyle w:val="a3"/>
              <w:spacing w:before="0" w:beforeAutospacing="0" w:after="0" w:afterAutospacing="0"/>
            </w:pPr>
            <w:r>
              <w:t>«Цветные шарики»,</w:t>
            </w:r>
          </w:p>
        </w:tc>
        <w:tc>
          <w:tcPr>
            <w:tcW w:w="2857" w:type="dxa"/>
          </w:tcPr>
          <w:p w:rsidR="005C0BDE" w:rsidRDefault="00197843" w:rsidP="00197843">
            <w:pPr>
              <w:pStyle w:val="a3"/>
              <w:spacing w:before="0" w:beforeAutospacing="0" w:after="0" w:afterAutospacing="0"/>
              <w:cnfStyle w:val="000000000000"/>
            </w:pPr>
            <w:r>
              <w:t xml:space="preserve">Развитие цветовосприятия, цветоразличения, зрительного восприятия. </w:t>
            </w:r>
            <w:r w:rsidR="005C0BDE">
              <w:t xml:space="preserve">Уточнить, закрепить, расширить имеющиеся у детей представления о </w:t>
            </w:r>
            <w:r>
              <w:t>цветах в природе</w:t>
            </w:r>
            <w:r w:rsidR="005C0BDE">
              <w:t>. Развивать память, внимание, наблюдательность</w:t>
            </w:r>
            <w:r w:rsidR="00880A86">
              <w:t xml:space="preserve">. </w:t>
            </w:r>
            <w:r>
              <w:t>О</w:t>
            </w:r>
            <w:r w:rsidR="005C0BDE">
              <w:t>богатить</w:t>
            </w:r>
            <w:r w:rsidR="00972E91">
              <w:t xml:space="preserve"> словарный запас</w:t>
            </w:r>
            <w:r w:rsidR="005C0BDE">
              <w:t>, способствовать воспитанию у детей умения играть вместе.</w:t>
            </w:r>
          </w:p>
          <w:p w:rsidR="003E3D27" w:rsidRDefault="003E3D27" w:rsidP="00197843">
            <w:pPr>
              <w:pStyle w:val="a3"/>
              <w:spacing w:before="0" w:beforeAutospacing="0" w:after="0" w:afterAutospacing="0"/>
              <w:cnfStyle w:val="000000000000"/>
            </w:pPr>
            <w:r>
              <w:t>Развивать двигательные навыки.</w:t>
            </w:r>
          </w:p>
        </w:tc>
        <w:tc>
          <w:tcPr>
            <w:tcW w:w="2781" w:type="dxa"/>
          </w:tcPr>
          <w:p w:rsidR="005C0BDE" w:rsidRPr="00A4141B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 xml:space="preserve">Воспитатель </w:t>
            </w:r>
          </w:p>
        </w:tc>
        <w:tc>
          <w:tcPr>
            <w:tcW w:w="2038" w:type="dxa"/>
          </w:tcPr>
          <w:p w:rsidR="005C0BDE" w:rsidRDefault="00FA1F9C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В течение</w:t>
            </w:r>
            <w:r w:rsidR="005C0BDE">
              <w:t xml:space="preserve"> проекта</w:t>
            </w:r>
          </w:p>
        </w:tc>
      </w:tr>
      <w:tr w:rsidR="005C0BDE" w:rsidTr="00B51EC5">
        <w:trPr>
          <w:cnfStyle w:val="000000100000"/>
        </w:trPr>
        <w:tc>
          <w:tcPr>
            <w:cnfStyle w:val="001000000000"/>
            <w:tcW w:w="2802" w:type="dxa"/>
          </w:tcPr>
          <w:p w:rsidR="005C0BDE" w:rsidRDefault="0055543C" w:rsidP="00972E91">
            <w:pPr>
              <w:pStyle w:val="a3"/>
              <w:spacing w:before="0" w:beforeAutospacing="0" w:after="0" w:afterAutospacing="0"/>
            </w:pPr>
            <w:r>
              <w:lastRenderedPageBreak/>
              <w:t>5</w:t>
            </w:r>
            <w:r w:rsidR="005C0BDE" w:rsidRPr="00A4141B">
              <w:t>. Разучивание</w:t>
            </w:r>
            <w:r w:rsidR="00972E91">
              <w:t xml:space="preserve"> стихотворений</w:t>
            </w:r>
            <w:r w:rsidR="005C0BDE" w:rsidRPr="00A4141B">
              <w:t xml:space="preserve">, поговорок, песен, связанных с </w:t>
            </w:r>
            <w:r w:rsidR="00972E91">
              <w:t>темой проекта</w:t>
            </w:r>
            <w:r w:rsidR="005C0BDE" w:rsidRPr="00A4141B">
              <w:t>. </w:t>
            </w:r>
          </w:p>
        </w:tc>
        <w:tc>
          <w:tcPr>
            <w:tcW w:w="2857" w:type="dxa"/>
          </w:tcPr>
          <w:p w:rsidR="005C0BDE" w:rsidRDefault="005C0BDE" w:rsidP="00972E91">
            <w:pPr>
              <w:pStyle w:val="a3"/>
              <w:spacing w:before="0" w:beforeAutospacing="0" w:after="0" w:afterAutospacing="0"/>
              <w:cnfStyle w:val="000000100000"/>
            </w:pPr>
            <w:r w:rsidRPr="00A4141B">
              <w:t>Познакомит</w:t>
            </w:r>
            <w:r w:rsidR="00972E91">
              <w:t>ь с фольклорными произведениями</w:t>
            </w:r>
            <w:r w:rsidRPr="00A4141B">
              <w:t xml:space="preserve"> </w:t>
            </w:r>
            <w:r w:rsidR="00972E91">
              <w:t>по теме проекта.</w:t>
            </w:r>
          </w:p>
        </w:tc>
        <w:tc>
          <w:tcPr>
            <w:tcW w:w="2781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  <w:cnfStyle w:val="000000100000"/>
            </w:pPr>
            <w:r w:rsidRPr="00A4141B">
              <w:t>Воспитатель</w:t>
            </w:r>
          </w:p>
        </w:tc>
        <w:tc>
          <w:tcPr>
            <w:tcW w:w="2038" w:type="dxa"/>
          </w:tcPr>
          <w:p w:rsidR="005C0BDE" w:rsidRPr="00A4141B" w:rsidRDefault="00972E91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В течение</w:t>
            </w:r>
            <w:r w:rsidR="005C0BDE">
              <w:t xml:space="preserve"> проекта</w:t>
            </w:r>
          </w:p>
        </w:tc>
      </w:tr>
      <w:tr w:rsidR="005C0BDE" w:rsidTr="00B51EC5">
        <w:tc>
          <w:tcPr>
            <w:cnfStyle w:val="001000000000"/>
            <w:tcW w:w="2802" w:type="dxa"/>
          </w:tcPr>
          <w:p w:rsidR="005C0BDE" w:rsidRDefault="0055543C" w:rsidP="008B56EC">
            <w:pPr>
              <w:pStyle w:val="a3"/>
              <w:spacing w:before="0" w:beforeAutospacing="0" w:after="0" w:afterAutospacing="0"/>
            </w:pPr>
            <w:r>
              <w:t>6</w:t>
            </w:r>
            <w:r w:rsidR="005C0BDE" w:rsidRPr="00A4141B">
              <w:t>. Рассматривание иллюстраций, картинок</w:t>
            </w:r>
            <w:r w:rsidR="008B56EC">
              <w:t xml:space="preserve"> (репродукции картин П. Рубенса «Двойная радуга» и  А. Куинджи «Радуга»)</w:t>
            </w:r>
            <w:r w:rsidR="005C0BDE" w:rsidRPr="00A4141B">
              <w:t xml:space="preserve">. </w:t>
            </w:r>
          </w:p>
        </w:tc>
        <w:tc>
          <w:tcPr>
            <w:tcW w:w="2857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  <w:r w:rsidRPr="00A4141B">
              <w:t>Воспитывать желание заниматься творчеством самостоятельно.</w:t>
            </w:r>
          </w:p>
        </w:tc>
        <w:tc>
          <w:tcPr>
            <w:tcW w:w="2781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В</w:t>
            </w:r>
            <w:r w:rsidRPr="00A4141B">
              <w:t>оспитате</w:t>
            </w:r>
            <w:r>
              <w:t>ль</w:t>
            </w:r>
          </w:p>
          <w:p w:rsidR="005C0BDE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</w:p>
        </w:tc>
        <w:tc>
          <w:tcPr>
            <w:tcW w:w="2038" w:type="dxa"/>
          </w:tcPr>
          <w:p w:rsidR="005C0BDE" w:rsidRDefault="00972E91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В течение</w:t>
            </w:r>
            <w:r w:rsidR="005C0BDE">
              <w:t xml:space="preserve"> проекта</w:t>
            </w:r>
          </w:p>
        </w:tc>
      </w:tr>
      <w:tr w:rsidR="00260E26" w:rsidTr="00B51EC5">
        <w:trPr>
          <w:cnfStyle w:val="000000100000"/>
        </w:trPr>
        <w:tc>
          <w:tcPr>
            <w:cnfStyle w:val="001000000000"/>
            <w:tcW w:w="2802" w:type="dxa"/>
          </w:tcPr>
          <w:p w:rsidR="00260E26" w:rsidRDefault="00260E26" w:rsidP="00260E26">
            <w:pPr>
              <w:pStyle w:val="a3"/>
              <w:spacing w:before="0" w:beforeAutospacing="0" w:after="0" w:afterAutospacing="0"/>
            </w:pPr>
            <w:r>
              <w:t>7.</w:t>
            </w:r>
            <w:r w:rsidR="007413C9">
              <w:t>Художественное творчество</w:t>
            </w:r>
            <w:r>
              <w:t xml:space="preserve"> с</w:t>
            </w:r>
            <w:r w:rsidRPr="00A4141B">
              <w:t xml:space="preserve"> детьми </w:t>
            </w:r>
            <w:r>
              <w:t>в рамках темы проекта.</w:t>
            </w:r>
          </w:p>
          <w:p w:rsidR="00260E26" w:rsidRDefault="00260E26" w:rsidP="00260E26">
            <w:pPr>
              <w:pStyle w:val="a3"/>
              <w:spacing w:before="0" w:beforeAutospacing="0" w:after="0" w:afterAutospacing="0"/>
            </w:pPr>
          </w:p>
          <w:p w:rsidR="00260E26" w:rsidRDefault="00260E26" w:rsidP="00260E26">
            <w:pPr>
              <w:pStyle w:val="a3"/>
              <w:spacing w:before="0" w:beforeAutospacing="0" w:after="0" w:afterAutospacing="0"/>
            </w:pPr>
          </w:p>
        </w:tc>
        <w:tc>
          <w:tcPr>
            <w:tcW w:w="2857" w:type="dxa"/>
          </w:tcPr>
          <w:p w:rsidR="00260E26" w:rsidRPr="00A4141B" w:rsidRDefault="00E808C1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Развивать фантазию, творческие способности; повышать сенсорную чувствительность; формировать умение планировать работу по реализации замысла, предвидеть результат; развивать глазомер; воспитывать эстетический вкус.</w:t>
            </w:r>
          </w:p>
        </w:tc>
        <w:tc>
          <w:tcPr>
            <w:tcW w:w="2781" w:type="dxa"/>
          </w:tcPr>
          <w:p w:rsidR="00260E26" w:rsidRDefault="00260E26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Воспитатель</w:t>
            </w:r>
          </w:p>
        </w:tc>
        <w:tc>
          <w:tcPr>
            <w:tcW w:w="2038" w:type="dxa"/>
          </w:tcPr>
          <w:p w:rsidR="00260E26" w:rsidRDefault="00260E26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В течение проекта</w:t>
            </w:r>
          </w:p>
        </w:tc>
      </w:tr>
      <w:tr w:rsidR="005C0BDE" w:rsidTr="00B51EC5">
        <w:tc>
          <w:tcPr>
            <w:cnfStyle w:val="001000000000"/>
            <w:tcW w:w="2802" w:type="dxa"/>
          </w:tcPr>
          <w:p w:rsidR="005C0BDE" w:rsidRPr="00A4141B" w:rsidRDefault="00260E26" w:rsidP="00260E26">
            <w:pPr>
              <w:pStyle w:val="a3"/>
              <w:spacing w:before="0" w:beforeAutospacing="0" w:after="0" w:afterAutospacing="0"/>
            </w:pPr>
            <w:r>
              <w:t>8</w:t>
            </w:r>
            <w:r w:rsidR="005C0BDE">
              <w:t>.</w:t>
            </w:r>
            <w:r w:rsidR="005C0BDE" w:rsidRPr="00A4141B">
              <w:t>Выполнение совместно с родителями творческих работ</w:t>
            </w:r>
            <w:r w:rsidR="005C0BDE" w:rsidRPr="00A4141B">
              <w:rPr>
                <w:color w:val="FF0000"/>
              </w:rPr>
              <w:t xml:space="preserve"> </w:t>
            </w:r>
            <w:r w:rsidR="005C0BDE" w:rsidRPr="00A4141B">
              <w:t>(рисунки, поделки) согласно тематике проекта.</w:t>
            </w:r>
            <w:r w:rsidR="005C0BDE">
              <w:t xml:space="preserve"> </w:t>
            </w:r>
          </w:p>
        </w:tc>
        <w:tc>
          <w:tcPr>
            <w:tcW w:w="2857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  <w:r w:rsidRPr="00A4141B">
              <w:t>Развивать творческие способности, умение работать совместно со взрослыми.</w:t>
            </w:r>
          </w:p>
        </w:tc>
        <w:tc>
          <w:tcPr>
            <w:tcW w:w="2781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  <w:r w:rsidRPr="00A4141B">
              <w:t>Родители</w:t>
            </w:r>
            <w:r>
              <w:t xml:space="preserve"> </w:t>
            </w:r>
          </w:p>
          <w:p w:rsidR="003E3D27" w:rsidRDefault="003E3D27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Дети</w:t>
            </w:r>
          </w:p>
        </w:tc>
        <w:tc>
          <w:tcPr>
            <w:tcW w:w="2038" w:type="dxa"/>
          </w:tcPr>
          <w:p w:rsidR="005C0BDE" w:rsidRPr="00A4141B" w:rsidRDefault="003E3D27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4</w:t>
            </w:r>
            <w:r w:rsidR="005C0BDE">
              <w:t xml:space="preserve"> неделя</w:t>
            </w:r>
          </w:p>
        </w:tc>
      </w:tr>
      <w:tr w:rsidR="00260E26" w:rsidTr="00B51EC5">
        <w:trPr>
          <w:cnfStyle w:val="000000100000"/>
        </w:trPr>
        <w:tc>
          <w:tcPr>
            <w:cnfStyle w:val="001000000000"/>
            <w:tcW w:w="2802" w:type="dxa"/>
          </w:tcPr>
          <w:p w:rsidR="00260E26" w:rsidRDefault="00260E26" w:rsidP="00260E26">
            <w:pPr>
              <w:pStyle w:val="a3"/>
              <w:spacing w:before="0" w:beforeAutospacing="0" w:after="0" w:afterAutospacing="0"/>
            </w:pPr>
            <w:r>
              <w:t>9. Выставка «Вот какая радуга</w:t>
            </w:r>
            <w:r w:rsidR="00551C08">
              <w:t>!</w:t>
            </w:r>
            <w:r>
              <w:t>»</w:t>
            </w:r>
          </w:p>
          <w:p w:rsidR="00551C08" w:rsidRDefault="00551C08" w:rsidP="00260E26">
            <w:pPr>
              <w:pStyle w:val="a3"/>
              <w:spacing w:before="0" w:beforeAutospacing="0" w:after="0" w:afterAutospacing="0"/>
            </w:pPr>
            <w:r>
              <w:t>Фотоотчёт</w:t>
            </w:r>
          </w:p>
        </w:tc>
        <w:tc>
          <w:tcPr>
            <w:tcW w:w="2857" w:type="dxa"/>
          </w:tcPr>
          <w:p w:rsidR="00260E26" w:rsidRPr="00A4141B" w:rsidRDefault="005D4358" w:rsidP="00AD28FB">
            <w:pPr>
              <w:pStyle w:val="a3"/>
              <w:spacing w:before="0" w:beforeAutospacing="0" w:after="0" w:afterAutospacing="0"/>
              <w:cnfStyle w:val="000000100000"/>
            </w:pPr>
            <w:r w:rsidRPr="00A4141B">
              <w:t>Привлечь к совместному труду всех детей в группе.</w:t>
            </w:r>
          </w:p>
        </w:tc>
        <w:tc>
          <w:tcPr>
            <w:tcW w:w="2781" w:type="dxa"/>
          </w:tcPr>
          <w:p w:rsidR="00260E26" w:rsidRDefault="005D4358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Воспитатель</w:t>
            </w:r>
          </w:p>
          <w:p w:rsidR="005D4358" w:rsidRPr="00A4141B" w:rsidRDefault="005D4358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Дети</w:t>
            </w:r>
          </w:p>
        </w:tc>
        <w:tc>
          <w:tcPr>
            <w:tcW w:w="2038" w:type="dxa"/>
          </w:tcPr>
          <w:p w:rsidR="00260E26" w:rsidRDefault="003E3D27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5 неделя</w:t>
            </w:r>
          </w:p>
        </w:tc>
      </w:tr>
      <w:tr w:rsidR="005C0BDE" w:rsidTr="00B51EC5">
        <w:tc>
          <w:tcPr>
            <w:cnfStyle w:val="001000000000"/>
            <w:tcW w:w="2802" w:type="dxa"/>
          </w:tcPr>
          <w:p w:rsidR="005C0BDE" w:rsidRPr="00A4141B" w:rsidRDefault="00260E26" w:rsidP="0055543C">
            <w:pPr>
              <w:pStyle w:val="a3"/>
              <w:spacing w:before="0" w:beforeAutospacing="0" w:after="0" w:afterAutospacing="0"/>
            </w:pPr>
            <w:r>
              <w:t>10</w:t>
            </w:r>
            <w:r w:rsidR="005C0BDE">
              <w:t>.</w:t>
            </w:r>
            <w:r w:rsidR="005C0BDE" w:rsidRPr="00C66790">
              <w:t xml:space="preserve"> </w:t>
            </w:r>
            <w:r w:rsidR="005C0BDE">
              <w:t>Ч</w:t>
            </w:r>
            <w:r w:rsidR="005C0BDE" w:rsidRPr="00C66790">
              <w:t xml:space="preserve">тение </w:t>
            </w:r>
            <w:r w:rsidR="0055543C">
              <w:t>художественных произведений</w:t>
            </w:r>
          </w:p>
        </w:tc>
        <w:tc>
          <w:tcPr>
            <w:tcW w:w="2857" w:type="dxa"/>
          </w:tcPr>
          <w:p w:rsidR="005C0BDE" w:rsidRDefault="005D4358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Познакомить детей с произведениями о радуге, цветах спектра.</w:t>
            </w:r>
          </w:p>
        </w:tc>
        <w:tc>
          <w:tcPr>
            <w:tcW w:w="2781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  <w:r w:rsidRPr="00A4141B">
              <w:t>Воспитатель</w:t>
            </w:r>
            <w:r>
              <w:t xml:space="preserve"> </w:t>
            </w:r>
          </w:p>
        </w:tc>
        <w:tc>
          <w:tcPr>
            <w:tcW w:w="2038" w:type="dxa"/>
          </w:tcPr>
          <w:p w:rsidR="005C0BDE" w:rsidRPr="00A4141B" w:rsidRDefault="003E3D27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В течение проекта</w:t>
            </w:r>
          </w:p>
        </w:tc>
      </w:tr>
      <w:tr w:rsidR="005C0BDE" w:rsidTr="00B51EC5">
        <w:trPr>
          <w:cnfStyle w:val="000000100000"/>
        </w:trPr>
        <w:tc>
          <w:tcPr>
            <w:cnfStyle w:val="001000000000"/>
            <w:tcW w:w="10478" w:type="dxa"/>
            <w:gridSpan w:val="4"/>
          </w:tcPr>
          <w:p w:rsidR="005C0BDE" w:rsidRPr="00E21E38" w:rsidRDefault="005C0BDE" w:rsidP="00AD28FB">
            <w:pPr>
              <w:pStyle w:val="a3"/>
              <w:spacing w:before="0" w:beforeAutospacing="0" w:after="0" w:afterAutospacing="0"/>
              <w:jc w:val="center"/>
              <w:rPr>
                <w:b w:val="0"/>
                <w:i/>
              </w:rPr>
            </w:pPr>
            <w:r>
              <w:rPr>
                <w:i/>
              </w:rPr>
              <w:t>Заключительный этап</w:t>
            </w:r>
          </w:p>
        </w:tc>
      </w:tr>
      <w:tr w:rsidR="0055543C" w:rsidTr="00B51EC5">
        <w:tc>
          <w:tcPr>
            <w:cnfStyle w:val="001000000000"/>
            <w:tcW w:w="2802" w:type="dxa"/>
          </w:tcPr>
          <w:p w:rsidR="005C0BDE" w:rsidRDefault="00260E26" w:rsidP="0055543C">
            <w:pPr>
              <w:pStyle w:val="a3"/>
              <w:spacing w:before="0" w:beforeAutospacing="0" w:after="0" w:afterAutospacing="0"/>
            </w:pPr>
            <w:r>
              <w:t>11</w:t>
            </w:r>
            <w:r w:rsidR="005C0BDE" w:rsidRPr="00A4141B">
              <w:t xml:space="preserve">. </w:t>
            </w:r>
            <w:r w:rsidR="0055543C">
              <w:t>Украшение группы работами детей</w:t>
            </w:r>
          </w:p>
        </w:tc>
        <w:tc>
          <w:tcPr>
            <w:tcW w:w="2857" w:type="dxa"/>
          </w:tcPr>
          <w:p w:rsidR="005C0BDE" w:rsidRPr="00A4141B" w:rsidRDefault="005D4358" w:rsidP="00AD28FB">
            <w:pPr>
              <w:pStyle w:val="a3"/>
              <w:spacing w:before="0" w:beforeAutospacing="0" w:after="0" w:afterAutospacing="0"/>
              <w:cnfStyle w:val="000000000000"/>
            </w:pPr>
            <w:r w:rsidRPr="00A4141B">
              <w:t>Привлечь к совместному труду всех детей в группе.</w:t>
            </w:r>
          </w:p>
        </w:tc>
        <w:tc>
          <w:tcPr>
            <w:tcW w:w="2781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Воспитатель</w:t>
            </w:r>
          </w:p>
          <w:p w:rsidR="005C0BDE" w:rsidRDefault="0055543C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Младший воспитатель</w:t>
            </w:r>
          </w:p>
          <w:p w:rsidR="0055543C" w:rsidRDefault="0055543C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Дети</w:t>
            </w:r>
          </w:p>
        </w:tc>
        <w:tc>
          <w:tcPr>
            <w:tcW w:w="2038" w:type="dxa"/>
          </w:tcPr>
          <w:p w:rsidR="005C0BDE" w:rsidRDefault="003E3D27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5</w:t>
            </w:r>
            <w:r w:rsidR="005C0BDE">
              <w:t xml:space="preserve"> неделя</w:t>
            </w:r>
          </w:p>
        </w:tc>
      </w:tr>
      <w:tr w:rsidR="00C47AFE" w:rsidTr="00B51EC5">
        <w:trPr>
          <w:cnfStyle w:val="000000100000"/>
        </w:trPr>
        <w:tc>
          <w:tcPr>
            <w:cnfStyle w:val="001000000000"/>
            <w:tcW w:w="2802" w:type="dxa"/>
          </w:tcPr>
          <w:p w:rsidR="00C47AFE" w:rsidRPr="0031746B" w:rsidRDefault="00C47AFE" w:rsidP="00C47AFE">
            <w:pPr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32"/>
                <w:szCs w:val="32"/>
              </w:rPr>
            </w:pPr>
            <w:r w:rsidRPr="00C47A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t xml:space="preserve"> </w:t>
            </w:r>
            <w:r w:rsidRPr="0031746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Викторина «Разноцветная радуга»</w:t>
            </w:r>
          </w:p>
          <w:p w:rsidR="00C47AFE" w:rsidRDefault="00C47AFE" w:rsidP="0055543C">
            <w:pPr>
              <w:pStyle w:val="a3"/>
              <w:spacing w:before="0" w:beforeAutospacing="0" w:after="0" w:afterAutospacing="0"/>
            </w:pPr>
          </w:p>
        </w:tc>
        <w:tc>
          <w:tcPr>
            <w:tcW w:w="2857" w:type="dxa"/>
          </w:tcPr>
          <w:p w:rsidR="00C47AFE" w:rsidRPr="00A4141B" w:rsidRDefault="00C47AFE" w:rsidP="00C47AFE">
            <w:pPr>
              <w:pStyle w:val="a3"/>
              <w:spacing w:before="0" w:beforeAutospacing="0" w:after="0" w:afterAutospacing="0"/>
              <w:cnfStyle w:val="000000100000"/>
            </w:pPr>
            <w:r>
              <w:t>Развивать эстетическое восприятие, учить созерцать красоту окружающего мира. Развивать интерес к изобразительной деятельности. Развивать фантазию, творчество, воображение.</w:t>
            </w:r>
          </w:p>
        </w:tc>
        <w:tc>
          <w:tcPr>
            <w:tcW w:w="2781" w:type="dxa"/>
          </w:tcPr>
          <w:p w:rsidR="00C47AFE" w:rsidRDefault="00C47AFE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Воспитатель</w:t>
            </w:r>
          </w:p>
        </w:tc>
        <w:tc>
          <w:tcPr>
            <w:tcW w:w="2038" w:type="dxa"/>
          </w:tcPr>
          <w:p w:rsidR="00C47AFE" w:rsidRDefault="00C47AFE" w:rsidP="00AD28FB">
            <w:pPr>
              <w:pStyle w:val="a3"/>
              <w:spacing w:before="0" w:beforeAutospacing="0" w:after="0" w:afterAutospacing="0"/>
              <w:cnfStyle w:val="000000100000"/>
            </w:pPr>
            <w:r>
              <w:t>5 неделя</w:t>
            </w:r>
          </w:p>
        </w:tc>
      </w:tr>
      <w:tr w:rsidR="0055543C" w:rsidTr="00B51EC5">
        <w:tc>
          <w:tcPr>
            <w:cnfStyle w:val="001000000000"/>
            <w:tcW w:w="2802" w:type="dxa"/>
          </w:tcPr>
          <w:p w:rsidR="005C0BDE" w:rsidRDefault="00C47AFE" w:rsidP="00551C08">
            <w:pPr>
              <w:pStyle w:val="a3"/>
              <w:spacing w:before="0" w:beforeAutospacing="0" w:after="0" w:afterAutospacing="0"/>
            </w:pPr>
            <w:r>
              <w:t>13</w:t>
            </w:r>
            <w:r w:rsidR="005C0BDE">
              <w:t xml:space="preserve">. </w:t>
            </w:r>
            <w:r w:rsidR="00551C08">
              <w:t xml:space="preserve">Фотоотчёт </w:t>
            </w:r>
            <w:r w:rsidR="005C0BDE" w:rsidRPr="00A4141B">
              <w:t xml:space="preserve"> «</w:t>
            </w:r>
            <w:r w:rsidR="0055543C">
              <w:t>Радужный мир</w:t>
            </w:r>
            <w:r w:rsidR="005C0BDE" w:rsidRPr="00A4141B">
              <w:t>»</w:t>
            </w:r>
          </w:p>
        </w:tc>
        <w:tc>
          <w:tcPr>
            <w:tcW w:w="2857" w:type="dxa"/>
          </w:tcPr>
          <w:p w:rsidR="005C0BDE" w:rsidRPr="00A4141B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Подведение</w:t>
            </w:r>
            <w:r w:rsidRPr="00A4141B">
              <w:t xml:space="preserve"> итог</w:t>
            </w:r>
            <w:r>
              <w:t>ов</w:t>
            </w:r>
            <w:r w:rsidRPr="00A4141B">
              <w:t xml:space="preserve"> проделанной работы.</w:t>
            </w:r>
          </w:p>
        </w:tc>
        <w:tc>
          <w:tcPr>
            <w:tcW w:w="2781" w:type="dxa"/>
          </w:tcPr>
          <w:p w:rsidR="005C0BDE" w:rsidRDefault="005C0BDE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 xml:space="preserve">Воспитатель </w:t>
            </w:r>
          </w:p>
        </w:tc>
        <w:tc>
          <w:tcPr>
            <w:tcW w:w="2038" w:type="dxa"/>
          </w:tcPr>
          <w:p w:rsidR="005C0BDE" w:rsidRDefault="003E3D27" w:rsidP="00AD28FB">
            <w:pPr>
              <w:pStyle w:val="a3"/>
              <w:spacing w:before="0" w:beforeAutospacing="0" w:after="0" w:afterAutospacing="0"/>
              <w:cnfStyle w:val="000000000000"/>
            </w:pPr>
            <w:r>
              <w:t>5</w:t>
            </w:r>
            <w:r w:rsidR="005C0BDE">
              <w:t xml:space="preserve"> неделя</w:t>
            </w:r>
          </w:p>
        </w:tc>
      </w:tr>
    </w:tbl>
    <w:p w:rsidR="00D44A8D" w:rsidRDefault="00D44A8D" w:rsidP="00B51EC5">
      <w:pPr>
        <w:pStyle w:val="a3"/>
        <w:spacing w:before="0" w:beforeAutospacing="0" w:after="240" w:afterAutospacing="0" w:line="276" w:lineRule="auto"/>
        <w:jc w:val="center"/>
        <w:rPr>
          <w:rStyle w:val="a6"/>
          <w:b/>
          <w:bCs/>
          <w:i w:val="0"/>
          <w:sz w:val="28"/>
          <w:szCs w:val="28"/>
        </w:rPr>
      </w:pPr>
    </w:p>
    <w:p w:rsidR="00DD42AF" w:rsidRPr="00C61D5E" w:rsidRDefault="00DD42AF" w:rsidP="00B51EC5">
      <w:pPr>
        <w:pStyle w:val="a3"/>
        <w:spacing w:before="0" w:beforeAutospacing="0" w:after="240" w:afterAutospacing="0" w:line="276" w:lineRule="auto"/>
        <w:jc w:val="center"/>
        <w:rPr>
          <w:b/>
          <w:bCs/>
          <w:iCs/>
          <w:sz w:val="28"/>
          <w:szCs w:val="28"/>
        </w:rPr>
      </w:pPr>
      <w:r w:rsidRPr="00E12589">
        <w:rPr>
          <w:rStyle w:val="a6"/>
          <w:b/>
          <w:bCs/>
          <w:i w:val="0"/>
          <w:sz w:val="28"/>
          <w:szCs w:val="28"/>
        </w:rPr>
        <w:lastRenderedPageBreak/>
        <w:t>План экспериментальной деятельности</w:t>
      </w:r>
      <w:r w:rsidR="00ED5663" w:rsidRPr="00E12589">
        <w:rPr>
          <w:rStyle w:val="a6"/>
          <w:b/>
          <w:bCs/>
          <w:i w:val="0"/>
          <w:sz w:val="28"/>
          <w:szCs w:val="28"/>
        </w:rPr>
        <w:t xml:space="preserve"> </w:t>
      </w:r>
      <w:r w:rsidRPr="00E12589">
        <w:rPr>
          <w:rStyle w:val="a6"/>
          <w:b/>
          <w:bCs/>
          <w:i w:val="0"/>
          <w:sz w:val="28"/>
          <w:szCs w:val="28"/>
        </w:rPr>
        <w:t xml:space="preserve">по реализации проекта </w:t>
      </w:r>
      <w:r w:rsidR="00ED5663" w:rsidRPr="00E12589">
        <w:rPr>
          <w:b/>
          <w:bCs/>
          <w:sz w:val="28"/>
          <w:szCs w:val="28"/>
        </w:rPr>
        <w:t>«Радуга»</w:t>
      </w:r>
    </w:p>
    <w:tbl>
      <w:tblPr>
        <w:tblStyle w:val="1-6"/>
        <w:tblW w:w="0" w:type="auto"/>
        <w:tblLook w:val="04A0"/>
      </w:tblPr>
      <w:tblGrid>
        <w:gridCol w:w="3422"/>
        <w:gridCol w:w="3423"/>
        <w:gridCol w:w="3423"/>
      </w:tblGrid>
      <w:tr w:rsidR="00DD42AF" w:rsidRPr="00D02B65" w:rsidTr="00B51EC5">
        <w:trPr>
          <w:cnfStyle w:val="100000000000"/>
        </w:trPr>
        <w:tc>
          <w:tcPr>
            <w:cnfStyle w:val="001000000000"/>
            <w:tcW w:w="3422" w:type="dxa"/>
          </w:tcPr>
          <w:p w:rsidR="00DD42AF" w:rsidRPr="00ED5663" w:rsidRDefault="00DD42AF" w:rsidP="00C61D5E">
            <w:pPr>
              <w:pStyle w:val="a3"/>
              <w:spacing w:before="0" w:beforeAutospacing="0" w:after="240" w:afterAutospacing="0" w:line="276" w:lineRule="auto"/>
              <w:rPr>
                <w:bCs w:val="0"/>
                <w:i/>
              </w:rPr>
            </w:pPr>
            <w:r w:rsidRPr="00ED5663">
              <w:rPr>
                <w:rStyle w:val="ae"/>
                <w:i/>
              </w:rPr>
              <w:t>Название мероприятия</w:t>
            </w:r>
          </w:p>
        </w:tc>
        <w:tc>
          <w:tcPr>
            <w:tcW w:w="3423" w:type="dxa"/>
          </w:tcPr>
          <w:p w:rsidR="00DD42AF" w:rsidRPr="00ED5663" w:rsidRDefault="00DD42AF" w:rsidP="00C4087C">
            <w:pPr>
              <w:pStyle w:val="a3"/>
              <w:spacing w:before="0" w:beforeAutospacing="0" w:after="0" w:afterAutospacing="0" w:line="276" w:lineRule="auto"/>
              <w:cnfStyle w:val="100000000000"/>
              <w:rPr>
                <w:bCs w:val="0"/>
                <w:i/>
              </w:rPr>
            </w:pPr>
            <w:r w:rsidRPr="00ED5663">
              <w:rPr>
                <w:rStyle w:val="ae"/>
                <w:i/>
              </w:rPr>
              <w:t>Цель</w:t>
            </w:r>
          </w:p>
        </w:tc>
        <w:tc>
          <w:tcPr>
            <w:tcW w:w="3423" w:type="dxa"/>
          </w:tcPr>
          <w:p w:rsidR="00DD42AF" w:rsidRPr="00ED5663" w:rsidRDefault="00DD42AF" w:rsidP="00C4087C">
            <w:pPr>
              <w:pStyle w:val="a3"/>
              <w:spacing w:before="0" w:beforeAutospacing="0" w:after="0" w:afterAutospacing="0" w:line="276" w:lineRule="auto"/>
              <w:cnfStyle w:val="100000000000"/>
              <w:rPr>
                <w:bCs w:val="0"/>
                <w:i/>
              </w:rPr>
            </w:pPr>
            <w:r w:rsidRPr="00ED5663">
              <w:rPr>
                <w:rStyle w:val="ae"/>
                <w:i/>
              </w:rPr>
              <w:t>Материал, оборудование</w:t>
            </w:r>
          </w:p>
        </w:tc>
      </w:tr>
      <w:tr w:rsidR="00DD42AF" w:rsidRPr="00D02B65" w:rsidTr="00B51EC5">
        <w:trPr>
          <w:cnfStyle w:val="000000100000"/>
        </w:trPr>
        <w:tc>
          <w:tcPr>
            <w:cnfStyle w:val="001000000000"/>
            <w:tcW w:w="3422" w:type="dxa"/>
          </w:tcPr>
          <w:p w:rsidR="00DD42AF" w:rsidRPr="00ED308D" w:rsidRDefault="00DD42AF" w:rsidP="00E12589">
            <w:pPr>
              <w:pStyle w:val="a3"/>
              <w:spacing w:before="0" w:beforeAutospacing="0" w:after="0" w:afterAutospacing="0" w:line="276" w:lineRule="auto"/>
              <w:rPr>
                <w:b w:val="0"/>
                <w:bCs w:val="0"/>
              </w:rPr>
            </w:pPr>
            <w:r w:rsidRPr="00ED308D">
              <w:t>«</w:t>
            </w:r>
            <w:r w:rsidR="00E12589">
              <w:t>Весёлые превращения</w:t>
            </w:r>
            <w:r w:rsidRPr="00ED308D">
              <w:t>»</w:t>
            </w:r>
          </w:p>
        </w:tc>
        <w:tc>
          <w:tcPr>
            <w:tcW w:w="3423" w:type="dxa"/>
          </w:tcPr>
          <w:p w:rsidR="00DD42AF" w:rsidRDefault="00E12589" w:rsidP="000B456B">
            <w:pPr>
              <w:pStyle w:val="a3"/>
              <w:spacing w:before="0" w:beforeAutospacing="0" w:after="0" w:afterAutospacing="0" w:line="276" w:lineRule="auto"/>
              <w:cnfStyle w:val="000000100000"/>
            </w:pPr>
            <w:r>
              <w:rPr>
                <w:bCs/>
              </w:rPr>
              <w:t>Получение новых цветов путём смешивания основных цветов.</w:t>
            </w:r>
          </w:p>
        </w:tc>
        <w:tc>
          <w:tcPr>
            <w:tcW w:w="3423" w:type="dxa"/>
          </w:tcPr>
          <w:p w:rsidR="00DD42AF" w:rsidRDefault="000B456B" w:rsidP="00C4087C">
            <w:pPr>
              <w:pStyle w:val="a3"/>
              <w:spacing w:before="0" w:beforeAutospacing="0" w:after="0" w:afterAutospacing="0" w:line="276" w:lineRule="auto"/>
              <w:cnfStyle w:val="000000100000"/>
            </w:pPr>
            <w:r>
              <w:t>Палитра, кисти, краски основных цветов.</w:t>
            </w:r>
          </w:p>
        </w:tc>
      </w:tr>
      <w:tr w:rsidR="00DD42AF" w:rsidRPr="00D02B65" w:rsidTr="00B51EC5">
        <w:tc>
          <w:tcPr>
            <w:cnfStyle w:val="001000000000"/>
            <w:tcW w:w="3422" w:type="dxa"/>
          </w:tcPr>
          <w:p w:rsidR="00DD42AF" w:rsidRPr="00ED308D" w:rsidRDefault="00DD42AF" w:rsidP="000B456B">
            <w:pPr>
              <w:pStyle w:val="a3"/>
              <w:spacing w:before="0" w:beforeAutospacing="0" w:after="0" w:afterAutospacing="0" w:line="276" w:lineRule="auto"/>
              <w:rPr>
                <w:b w:val="0"/>
                <w:bCs w:val="0"/>
              </w:rPr>
            </w:pPr>
            <w:r w:rsidRPr="00ED308D">
              <w:t>«</w:t>
            </w:r>
            <w:r w:rsidR="00256188" w:rsidRPr="00256188">
              <w:t>Сосуды</w:t>
            </w:r>
            <w:r w:rsidR="00256188">
              <w:t xml:space="preserve"> - </w:t>
            </w:r>
            <w:r w:rsidR="00256188" w:rsidRPr="00256188">
              <w:t>растения</w:t>
            </w:r>
            <w:r w:rsidRPr="00ED308D">
              <w:t>»</w:t>
            </w:r>
          </w:p>
        </w:tc>
        <w:tc>
          <w:tcPr>
            <w:tcW w:w="3423" w:type="dxa"/>
          </w:tcPr>
          <w:p w:rsidR="00DD42AF" w:rsidRDefault="00655AF9" w:rsidP="00C4087C">
            <w:pPr>
              <w:pStyle w:val="a3"/>
              <w:spacing w:before="0" w:beforeAutospacing="0" w:after="0" w:afterAutospacing="0" w:line="276" w:lineRule="auto"/>
              <w:cnfStyle w:val="000000000000"/>
            </w:pPr>
            <w:r>
              <w:t>Выяснить каким образом флористы могут менять цвета растений.</w:t>
            </w:r>
          </w:p>
        </w:tc>
        <w:tc>
          <w:tcPr>
            <w:tcW w:w="3423" w:type="dxa"/>
          </w:tcPr>
          <w:p w:rsidR="00DD42AF" w:rsidRDefault="00256188" w:rsidP="00C4087C">
            <w:pPr>
              <w:pStyle w:val="a3"/>
              <w:spacing w:before="0" w:beforeAutospacing="0" w:after="0" w:afterAutospacing="0" w:line="276" w:lineRule="auto"/>
              <w:cnfStyle w:val="000000000000"/>
            </w:pPr>
            <w:r>
              <w:t>Листья фиалки, ёмкости с окрашенной водой.</w:t>
            </w:r>
          </w:p>
        </w:tc>
      </w:tr>
      <w:tr w:rsidR="00DD42AF" w:rsidRPr="00D02B65" w:rsidTr="00B51EC5">
        <w:trPr>
          <w:cnfStyle w:val="000000100000"/>
        </w:trPr>
        <w:tc>
          <w:tcPr>
            <w:cnfStyle w:val="001000000000"/>
            <w:tcW w:w="3422" w:type="dxa"/>
          </w:tcPr>
          <w:p w:rsidR="00DD42AF" w:rsidRPr="00ED308D" w:rsidRDefault="00DD42AF" w:rsidP="00E12589">
            <w:pPr>
              <w:pStyle w:val="a3"/>
              <w:spacing w:before="0" w:beforeAutospacing="0" w:after="0" w:afterAutospacing="0" w:line="276" w:lineRule="auto"/>
              <w:rPr>
                <w:b w:val="0"/>
                <w:bCs w:val="0"/>
              </w:rPr>
            </w:pPr>
            <w:r w:rsidRPr="00ED308D">
              <w:t>«</w:t>
            </w:r>
            <w:r w:rsidR="009E4C1D">
              <w:t>Цветная гусеница</w:t>
            </w:r>
            <w:r w:rsidRPr="00ED308D">
              <w:t>»</w:t>
            </w:r>
          </w:p>
        </w:tc>
        <w:tc>
          <w:tcPr>
            <w:tcW w:w="3423" w:type="dxa"/>
          </w:tcPr>
          <w:p w:rsidR="00DD42AF" w:rsidRDefault="00655AF9" w:rsidP="00655AF9">
            <w:pPr>
              <w:pStyle w:val="a3"/>
              <w:spacing w:before="0" w:beforeAutospacing="0" w:after="0" w:afterAutospacing="0" w:line="276" w:lineRule="auto"/>
              <w:cnfStyle w:val="000000100000"/>
            </w:pPr>
            <w:r>
              <w:rPr>
                <w:bCs/>
              </w:rPr>
              <w:t>Используя</w:t>
            </w:r>
            <w:r w:rsidR="00E12589">
              <w:rPr>
                <w:bCs/>
              </w:rPr>
              <w:t xml:space="preserve"> действие капиллярных сил</w:t>
            </w:r>
            <w:r>
              <w:rPr>
                <w:bCs/>
              </w:rPr>
              <w:t>, показать один из способов окрашевания материала (бинта).</w:t>
            </w:r>
          </w:p>
        </w:tc>
        <w:tc>
          <w:tcPr>
            <w:tcW w:w="3423" w:type="dxa"/>
          </w:tcPr>
          <w:p w:rsidR="00DD42AF" w:rsidRDefault="00256188" w:rsidP="00C4087C">
            <w:pPr>
              <w:pStyle w:val="a3"/>
              <w:spacing w:before="0" w:beforeAutospacing="0" w:after="0" w:afterAutospacing="0" w:line="276" w:lineRule="auto"/>
              <w:cnfStyle w:val="000000100000"/>
            </w:pPr>
            <w:r>
              <w:t>Ёмкости с окрашенной водой, пустые ёмкости, бинт 50 см.</w:t>
            </w:r>
          </w:p>
        </w:tc>
      </w:tr>
    </w:tbl>
    <w:p w:rsidR="00DD42AF" w:rsidRDefault="00DD42AF" w:rsidP="005C0BDE">
      <w:pPr>
        <w:rPr>
          <w:rFonts w:ascii="Times New Roman" w:hAnsi="Times New Roman" w:cs="Times New Roman"/>
          <w:sz w:val="24"/>
          <w:szCs w:val="24"/>
        </w:rPr>
      </w:pPr>
    </w:p>
    <w:p w:rsidR="00B51EC5" w:rsidRPr="00085D5E" w:rsidRDefault="00B51EC5" w:rsidP="00085D5E">
      <w:pPr>
        <w:pStyle w:val="a3"/>
        <w:spacing w:before="0" w:beforeAutospacing="0" w:after="0" w:afterAutospacing="0"/>
        <w:ind w:firstLine="567"/>
        <w:jc w:val="both"/>
      </w:pPr>
      <w:r w:rsidRPr="00085D5E">
        <w:rPr>
          <w:color w:val="FF3300"/>
        </w:rPr>
        <w:t>Таким образом,</w:t>
      </w:r>
      <w:r w:rsidRPr="00085D5E">
        <w:t xml:space="preserve"> данный проект полностью оправдал ожидаемые результаты в процессе взаимодействия педагог – дети – родители. В результате у детей улучшилось цветовосприятие и цветоразличение; сформированы знания о радуге, как о природном явлении; возросла речевая компетенция (отвечают на вопросы, делают простейшие выводы, устанавливают причинно-следственные связи в рамках темы проекта.</w:t>
      </w:r>
    </w:p>
    <w:p w:rsidR="00256188" w:rsidRDefault="00256188" w:rsidP="005C0BDE">
      <w:pPr>
        <w:rPr>
          <w:rFonts w:ascii="Times New Roman" w:hAnsi="Times New Roman" w:cs="Times New Roman"/>
          <w:sz w:val="24"/>
          <w:szCs w:val="24"/>
        </w:rPr>
      </w:pPr>
    </w:p>
    <w:p w:rsidR="00256188" w:rsidRDefault="00256188" w:rsidP="005C0BDE">
      <w:pPr>
        <w:rPr>
          <w:rFonts w:ascii="Times New Roman" w:hAnsi="Times New Roman" w:cs="Times New Roman"/>
          <w:sz w:val="24"/>
          <w:szCs w:val="24"/>
        </w:rPr>
      </w:pPr>
    </w:p>
    <w:p w:rsidR="00256188" w:rsidRDefault="00256188" w:rsidP="00085D5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56188" w:rsidRDefault="00256188" w:rsidP="005C0BDE">
      <w:pPr>
        <w:rPr>
          <w:rFonts w:ascii="Times New Roman" w:hAnsi="Times New Roman" w:cs="Times New Roman"/>
          <w:sz w:val="24"/>
          <w:szCs w:val="24"/>
        </w:rPr>
      </w:pPr>
    </w:p>
    <w:p w:rsidR="00256188" w:rsidRDefault="00256188" w:rsidP="005C0BDE">
      <w:pPr>
        <w:rPr>
          <w:rFonts w:ascii="Times New Roman" w:hAnsi="Times New Roman" w:cs="Times New Roman"/>
          <w:sz w:val="24"/>
          <w:szCs w:val="24"/>
        </w:rPr>
      </w:pPr>
    </w:p>
    <w:p w:rsidR="00256188" w:rsidRDefault="00256188" w:rsidP="005C0BDE">
      <w:pPr>
        <w:rPr>
          <w:rFonts w:ascii="Times New Roman" w:hAnsi="Times New Roman" w:cs="Times New Roman"/>
          <w:sz w:val="24"/>
          <w:szCs w:val="24"/>
        </w:rPr>
      </w:pPr>
    </w:p>
    <w:p w:rsidR="00256188" w:rsidRDefault="00256188" w:rsidP="005C0BDE">
      <w:pPr>
        <w:rPr>
          <w:rFonts w:ascii="Times New Roman" w:hAnsi="Times New Roman" w:cs="Times New Roman"/>
          <w:sz w:val="24"/>
          <w:szCs w:val="24"/>
        </w:rPr>
      </w:pPr>
    </w:p>
    <w:p w:rsidR="00B51EC5" w:rsidRDefault="00B51EC5" w:rsidP="005C0BDE">
      <w:pPr>
        <w:rPr>
          <w:rFonts w:ascii="Times New Roman" w:hAnsi="Times New Roman" w:cs="Times New Roman"/>
          <w:sz w:val="24"/>
          <w:szCs w:val="24"/>
        </w:rPr>
      </w:pPr>
    </w:p>
    <w:p w:rsidR="00256188" w:rsidRDefault="00256188" w:rsidP="005C0BDE">
      <w:pPr>
        <w:rPr>
          <w:rFonts w:ascii="Times New Roman" w:hAnsi="Times New Roman" w:cs="Times New Roman"/>
          <w:sz w:val="24"/>
          <w:szCs w:val="24"/>
        </w:rPr>
      </w:pPr>
    </w:p>
    <w:p w:rsidR="00DC5ED3" w:rsidRDefault="00DC5ED3" w:rsidP="005C0BDE">
      <w:pPr>
        <w:rPr>
          <w:rFonts w:ascii="Times New Roman" w:hAnsi="Times New Roman" w:cs="Times New Roman"/>
          <w:sz w:val="24"/>
          <w:szCs w:val="24"/>
        </w:rPr>
      </w:pPr>
    </w:p>
    <w:p w:rsidR="00DC5ED3" w:rsidRDefault="00DC5ED3" w:rsidP="005C0BDE">
      <w:pPr>
        <w:rPr>
          <w:rFonts w:ascii="Times New Roman" w:hAnsi="Times New Roman" w:cs="Times New Roman"/>
          <w:sz w:val="24"/>
          <w:szCs w:val="24"/>
        </w:rPr>
      </w:pPr>
    </w:p>
    <w:p w:rsidR="00256188" w:rsidRDefault="00256188" w:rsidP="005C0BDE">
      <w:pPr>
        <w:rPr>
          <w:rFonts w:ascii="Times New Roman" w:hAnsi="Times New Roman" w:cs="Times New Roman"/>
          <w:sz w:val="24"/>
          <w:szCs w:val="24"/>
        </w:rPr>
      </w:pPr>
    </w:p>
    <w:p w:rsidR="00256188" w:rsidRDefault="00256188" w:rsidP="005C0BDE">
      <w:pPr>
        <w:rPr>
          <w:rFonts w:ascii="Times New Roman" w:hAnsi="Times New Roman" w:cs="Times New Roman"/>
          <w:sz w:val="24"/>
          <w:szCs w:val="24"/>
        </w:rPr>
      </w:pPr>
    </w:p>
    <w:p w:rsidR="00256188" w:rsidRDefault="00256188" w:rsidP="005C0BDE">
      <w:pPr>
        <w:rPr>
          <w:rFonts w:ascii="Times New Roman" w:hAnsi="Times New Roman" w:cs="Times New Roman"/>
          <w:sz w:val="24"/>
          <w:szCs w:val="24"/>
        </w:rPr>
      </w:pPr>
    </w:p>
    <w:p w:rsidR="00256188" w:rsidRDefault="00256188" w:rsidP="005C0BDE">
      <w:pPr>
        <w:rPr>
          <w:rFonts w:ascii="Times New Roman" w:hAnsi="Times New Roman" w:cs="Times New Roman"/>
          <w:sz w:val="24"/>
          <w:szCs w:val="24"/>
        </w:rPr>
      </w:pPr>
    </w:p>
    <w:p w:rsidR="00D44A8D" w:rsidRDefault="00D44A8D" w:rsidP="008747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A8D" w:rsidRDefault="00D44A8D" w:rsidP="008747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702" w:rsidRPr="00874702" w:rsidRDefault="008B56EC" w:rsidP="008747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6EC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874702" w:rsidRPr="00655AF9" w:rsidRDefault="00874702" w:rsidP="00874702">
      <w:pPr>
        <w:pStyle w:val="a3"/>
        <w:spacing w:before="0" w:beforeAutospacing="0" w:after="0" w:afterAutospacing="0" w:line="276" w:lineRule="auto"/>
      </w:pPr>
      <w:r w:rsidRPr="00874702">
        <w:rPr>
          <w:iCs/>
        </w:rPr>
        <w:t>1</w:t>
      </w:r>
      <w:r w:rsidRPr="00874702">
        <w:rPr>
          <w:iCs/>
          <w:sz w:val="28"/>
          <w:szCs w:val="28"/>
        </w:rPr>
        <w:t>.</w:t>
      </w:r>
      <w:r>
        <w:rPr>
          <w:iCs/>
        </w:rPr>
        <w:t xml:space="preserve"> </w:t>
      </w:r>
      <w:r w:rsidR="00C47AFE" w:rsidRPr="00655AF9">
        <w:rPr>
          <w:iCs/>
        </w:rPr>
        <w:t>Башаева Т.В.</w:t>
      </w:r>
      <w:r w:rsidR="00C47AFE" w:rsidRPr="00655AF9">
        <w:rPr>
          <w:i/>
          <w:iCs/>
        </w:rPr>
        <w:t xml:space="preserve"> </w:t>
      </w:r>
      <w:r w:rsidR="00C47AFE" w:rsidRPr="00655AF9">
        <w:t xml:space="preserve">Развитие восприятия у детей – форма, цвет, звук. – Ярославль, Академия развития. 1999 г. </w:t>
      </w:r>
    </w:p>
    <w:p w:rsidR="009B371D" w:rsidRPr="00655AF9" w:rsidRDefault="00C47AFE" w:rsidP="00874702">
      <w:pPr>
        <w:pStyle w:val="a3"/>
        <w:spacing w:before="0" w:beforeAutospacing="0" w:after="0" w:afterAutospacing="0" w:line="276" w:lineRule="auto"/>
      </w:pPr>
      <w:r w:rsidRPr="00655AF9">
        <w:t xml:space="preserve">2. </w:t>
      </w:r>
      <w:r w:rsidR="009B371D" w:rsidRPr="00655AF9">
        <w:t>Белая</w:t>
      </w:r>
      <w:r w:rsidRPr="00655AF9">
        <w:t xml:space="preserve"> К.Ю.</w:t>
      </w:r>
      <w:r w:rsidR="009B371D" w:rsidRPr="00655AF9">
        <w:t>, Сотникова</w:t>
      </w:r>
      <w:r w:rsidRPr="00655AF9">
        <w:t xml:space="preserve"> В. М</w:t>
      </w:r>
      <w:r w:rsidR="009B371D" w:rsidRPr="00655AF9">
        <w:t>. Разноцветные игры. ЛИНКА – ПРЕСС</w:t>
      </w:r>
      <w:r w:rsidRPr="00655AF9">
        <w:t>.</w:t>
      </w:r>
      <w:r w:rsidR="009B371D" w:rsidRPr="00655AF9">
        <w:t xml:space="preserve"> Москва 2007.</w:t>
      </w:r>
    </w:p>
    <w:p w:rsidR="00C47AFE" w:rsidRPr="00655AF9" w:rsidRDefault="00C47AFE" w:rsidP="00874702">
      <w:pPr>
        <w:pStyle w:val="a3"/>
        <w:spacing w:before="0" w:beforeAutospacing="0" w:after="0" w:afterAutospacing="0" w:line="276" w:lineRule="auto"/>
      </w:pPr>
      <w:r w:rsidRPr="00655AF9">
        <w:rPr>
          <w:iCs/>
        </w:rPr>
        <w:t>3. Венгер Л.А</w:t>
      </w:r>
      <w:r w:rsidRPr="00655AF9">
        <w:rPr>
          <w:i/>
          <w:iCs/>
        </w:rPr>
        <w:t>.</w:t>
      </w:r>
      <w:r w:rsidRPr="00655AF9">
        <w:t xml:space="preserve"> Воспитание сенсорной культуры детей –  М. Просвещение 1988 г.</w:t>
      </w:r>
    </w:p>
    <w:p w:rsidR="00C47AFE" w:rsidRPr="00655AF9" w:rsidRDefault="00C47AFE" w:rsidP="00874702">
      <w:pPr>
        <w:pStyle w:val="a3"/>
        <w:spacing w:before="0" w:beforeAutospacing="0" w:after="0" w:afterAutospacing="0" w:line="276" w:lineRule="auto"/>
      </w:pPr>
      <w:r w:rsidRPr="00655AF9">
        <w:t>4. Григорьева Г. Г. Изобразительная деятельность дошкольников -  М., 1997.3.</w:t>
      </w:r>
      <w:r w:rsidR="009B371D" w:rsidRPr="00655AF9">
        <w:t xml:space="preserve"> </w:t>
      </w:r>
      <w:r w:rsidR="008B56EC" w:rsidRPr="00655AF9">
        <w:t xml:space="preserve">С. </w:t>
      </w:r>
    </w:p>
    <w:p w:rsidR="00655AF9" w:rsidRPr="00655AF9" w:rsidRDefault="00C47AFE" w:rsidP="00874702">
      <w:pPr>
        <w:pStyle w:val="a3"/>
        <w:spacing w:before="0" w:beforeAutospacing="0" w:after="0" w:afterAutospacing="0" w:line="276" w:lineRule="auto"/>
        <w:jc w:val="both"/>
      </w:pPr>
      <w:r w:rsidRPr="00655AF9">
        <w:t xml:space="preserve">5. </w:t>
      </w:r>
      <w:r w:rsidR="00655AF9" w:rsidRPr="00655AF9">
        <w:t>Малева З.П. Диагностика и коррекция зрительного восприятия у детей дошкольного возраста с нарушением зрения. Челябинск, 2006</w:t>
      </w:r>
    </w:p>
    <w:p w:rsidR="008B56EC" w:rsidRPr="00655AF9" w:rsidRDefault="00655AF9" w:rsidP="00874702">
      <w:pPr>
        <w:pStyle w:val="a3"/>
        <w:spacing w:before="0" w:beforeAutospacing="0" w:after="0" w:afterAutospacing="0" w:line="276" w:lineRule="auto"/>
      </w:pPr>
      <w:r w:rsidRPr="00655AF9">
        <w:t xml:space="preserve">6. </w:t>
      </w:r>
      <w:r w:rsidR="008B56EC" w:rsidRPr="00655AF9">
        <w:t>Могилевская</w:t>
      </w:r>
      <w:r w:rsidR="007D26C2" w:rsidRPr="00655AF9">
        <w:t xml:space="preserve"> С.А</w:t>
      </w:r>
      <w:r w:rsidR="008B56EC" w:rsidRPr="00655AF9">
        <w:t xml:space="preserve">. Семь разноцветных сказок. </w:t>
      </w:r>
      <w:r w:rsidR="00812F93" w:rsidRPr="00655AF9">
        <w:t>1981г.</w:t>
      </w:r>
    </w:p>
    <w:p w:rsidR="008B56EC" w:rsidRPr="00655AF9" w:rsidRDefault="00655AF9" w:rsidP="00874702">
      <w:pPr>
        <w:pStyle w:val="a3"/>
        <w:spacing w:before="0" w:beforeAutospacing="0" w:after="0" w:afterAutospacing="0" w:line="276" w:lineRule="auto"/>
      </w:pPr>
      <w:r w:rsidRPr="00655AF9">
        <w:t>7</w:t>
      </w:r>
      <w:r w:rsidR="009B371D" w:rsidRPr="00655AF9">
        <w:t xml:space="preserve">. </w:t>
      </w:r>
      <w:r w:rsidR="008B56EC" w:rsidRPr="00655AF9">
        <w:t>Нищева</w:t>
      </w:r>
      <w:r w:rsidR="00C47AFE" w:rsidRPr="00655AF9">
        <w:t xml:space="preserve"> Н.</w:t>
      </w:r>
      <w:r w:rsidR="008B56EC" w:rsidRPr="00655AF9">
        <w:t>. Разноцветные сказки. Учебно-методическое пособие-конспект. Санкт-Петербург «ДЕТСТВО-ПРЕСС» 1999.</w:t>
      </w:r>
    </w:p>
    <w:p w:rsidR="00C47AFE" w:rsidRPr="00655AF9" w:rsidRDefault="00655AF9" w:rsidP="00874702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55A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="00C47AFE" w:rsidRPr="00655A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Погосова Н.М. </w:t>
      </w:r>
      <w:r w:rsidR="007D26C2" w:rsidRPr="00655A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Цветовой игротренинг</w:t>
      </w:r>
      <w:r w:rsidR="00C47AFE" w:rsidRPr="00655A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.- СПб.: Речь, 2003.- 152 с.</w:t>
      </w:r>
    </w:p>
    <w:p w:rsidR="008B56EC" w:rsidRPr="00655AF9" w:rsidRDefault="00655AF9" w:rsidP="00874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A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Фо</w:t>
      </w:r>
      <w:r w:rsidR="009B371D" w:rsidRPr="00655AF9">
        <w:rPr>
          <w:rFonts w:ascii="Times New Roman" w:hAnsi="Times New Roman" w:cs="Times New Roman"/>
          <w:sz w:val="24"/>
          <w:szCs w:val="24"/>
        </w:rPr>
        <w:t>пель</w:t>
      </w:r>
      <w:r w:rsidR="00C47AFE" w:rsidRPr="00655AF9">
        <w:rPr>
          <w:rFonts w:ascii="Times New Roman" w:hAnsi="Times New Roman" w:cs="Times New Roman"/>
          <w:sz w:val="24"/>
          <w:szCs w:val="24"/>
        </w:rPr>
        <w:t xml:space="preserve"> К</w:t>
      </w:r>
      <w:r w:rsidR="009B371D" w:rsidRPr="00655AF9">
        <w:rPr>
          <w:rFonts w:ascii="Times New Roman" w:hAnsi="Times New Roman" w:cs="Times New Roman"/>
          <w:sz w:val="24"/>
          <w:szCs w:val="24"/>
        </w:rPr>
        <w:t>. Привет глазки.</w:t>
      </w:r>
      <w:r w:rsidR="00874702">
        <w:rPr>
          <w:rFonts w:ascii="Times New Roman" w:hAnsi="Times New Roman" w:cs="Times New Roman"/>
          <w:sz w:val="24"/>
          <w:szCs w:val="24"/>
        </w:rPr>
        <w:t xml:space="preserve"> 2009г.</w:t>
      </w:r>
    </w:p>
    <w:p w:rsidR="004175EA" w:rsidRDefault="00655AF9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5AF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56188" w:rsidRPr="00655A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75EA" w:rsidRPr="00655AF9">
        <w:rPr>
          <w:rFonts w:ascii="Times New Roman" w:eastAsia="Times New Roman" w:hAnsi="Times New Roman" w:cs="Times New Roman"/>
          <w:sz w:val="24"/>
          <w:szCs w:val="24"/>
        </w:rPr>
        <w:t xml:space="preserve"> Утробина </w:t>
      </w:r>
      <w:r w:rsidR="00256188" w:rsidRPr="00655AF9">
        <w:rPr>
          <w:rFonts w:ascii="Times New Roman" w:eastAsia="Times New Roman" w:hAnsi="Times New Roman" w:cs="Times New Roman"/>
          <w:sz w:val="24"/>
          <w:szCs w:val="24"/>
        </w:rPr>
        <w:t>К. К</w:t>
      </w:r>
      <w:r w:rsidR="008747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75EA" w:rsidRPr="00655AF9">
        <w:rPr>
          <w:rFonts w:ascii="Times New Roman" w:eastAsia="Times New Roman" w:hAnsi="Times New Roman" w:cs="Times New Roman"/>
          <w:sz w:val="24"/>
          <w:szCs w:val="24"/>
        </w:rPr>
        <w:t>Увлекательное рисование методом тычка</w:t>
      </w:r>
      <w:r w:rsidR="00256188" w:rsidRPr="00655A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Default="00394301" w:rsidP="008747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4301" w:rsidRPr="00394301" w:rsidRDefault="00394301" w:rsidP="00394301">
      <w:pPr>
        <w:spacing w:after="0"/>
        <w:jc w:val="center"/>
        <w:rPr>
          <w:rFonts w:ascii="Times New Roman" w:eastAsia="Times New Roman" w:hAnsi="Times New Roman" w:cs="Times New Roman"/>
          <w:b/>
          <w:color w:val="FF3300"/>
          <w:sz w:val="72"/>
          <w:szCs w:val="72"/>
        </w:rPr>
      </w:pPr>
      <w:r w:rsidRPr="00394301">
        <w:rPr>
          <w:rFonts w:ascii="Times New Roman" w:eastAsia="Times New Roman" w:hAnsi="Times New Roman" w:cs="Times New Roman"/>
          <w:b/>
          <w:color w:val="FF3300"/>
          <w:sz w:val="72"/>
          <w:szCs w:val="72"/>
        </w:rPr>
        <w:t>Приложение</w:t>
      </w:r>
    </w:p>
    <w:sectPr w:rsidR="00394301" w:rsidRPr="00394301" w:rsidSect="008B56EC">
      <w:headerReference w:type="default" r:id="rId9"/>
      <w:footerReference w:type="default" r:id="rId10"/>
      <w:pgSz w:w="11906" w:h="16838"/>
      <w:pgMar w:top="567" w:right="567" w:bottom="567" w:left="1134" w:header="709" w:footer="2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D16" w:rsidRPr="0042279C" w:rsidRDefault="002A6D16" w:rsidP="004227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2A6D16" w:rsidRPr="0042279C" w:rsidRDefault="002A6D16" w:rsidP="004227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7C" w:rsidRPr="00A55D03" w:rsidRDefault="00C4087C" w:rsidP="008B56EC">
    <w:pPr>
      <w:pStyle w:val="ac"/>
      <w:jc w:val="right"/>
      <w:rPr>
        <w:rFonts w:ascii="Times New Roman" w:hAnsi="Times New Roman" w:cs="Times New Roman"/>
        <w:color w:val="FF3300"/>
        <w:sz w:val="24"/>
        <w:szCs w:val="24"/>
      </w:rPr>
    </w:pPr>
    <w:r w:rsidRPr="00A55D03">
      <w:rPr>
        <w:rFonts w:ascii="Times New Roman" w:hAnsi="Times New Roman" w:cs="Times New Roman"/>
        <w:color w:val="FF3300"/>
        <w:sz w:val="24"/>
        <w:szCs w:val="24"/>
      </w:rPr>
      <w:t>Педагогический проект «Радуга»</w:t>
    </w:r>
    <w:r w:rsidR="00A55D03">
      <w:rPr>
        <w:rFonts w:ascii="Times New Roman" w:hAnsi="Times New Roman" w:cs="Times New Roman"/>
        <w:color w:val="FF3300"/>
        <w:sz w:val="24"/>
        <w:szCs w:val="24"/>
      </w:rPr>
      <w:t xml:space="preserve"> в группе для детей с нарушениями зрения</w:t>
    </w:r>
  </w:p>
  <w:p w:rsidR="00C4087C" w:rsidRPr="00A55D03" w:rsidRDefault="00C4087C">
    <w:pPr>
      <w:pStyle w:val="ac"/>
      <w:rPr>
        <w:color w:val="FF33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D16" w:rsidRPr="0042279C" w:rsidRDefault="002A6D16" w:rsidP="004227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2A6D16" w:rsidRPr="0042279C" w:rsidRDefault="002A6D16" w:rsidP="0042279C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455071"/>
      <w:docPartObj>
        <w:docPartGallery w:val="Page Numbers (Top of Page)"/>
        <w:docPartUnique/>
      </w:docPartObj>
    </w:sdtPr>
    <w:sdtContent>
      <w:p w:rsidR="00C4087C" w:rsidRDefault="00A7488B">
        <w:pPr>
          <w:pStyle w:val="aa"/>
          <w:jc w:val="center"/>
        </w:pPr>
        <w:r w:rsidRPr="00A55D03">
          <w:rPr>
            <w:color w:val="FF3300"/>
          </w:rPr>
          <w:fldChar w:fldCharType="begin"/>
        </w:r>
        <w:r w:rsidR="009E25E9" w:rsidRPr="00A55D03">
          <w:rPr>
            <w:color w:val="FF3300"/>
          </w:rPr>
          <w:instrText xml:space="preserve"> PAGE   \* MERGEFORMAT </w:instrText>
        </w:r>
        <w:r w:rsidRPr="00A55D03">
          <w:rPr>
            <w:color w:val="FF3300"/>
          </w:rPr>
          <w:fldChar w:fldCharType="separate"/>
        </w:r>
        <w:r w:rsidR="00DC5ED3">
          <w:rPr>
            <w:noProof/>
            <w:color w:val="FF3300"/>
          </w:rPr>
          <w:t>9</w:t>
        </w:r>
        <w:r w:rsidRPr="00A55D03">
          <w:rPr>
            <w:color w:val="FF3300"/>
          </w:rPr>
          <w:fldChar w:fldCharType="end"/>
        </w:r>
      </w:p>
    </w:sdtContent>
  </w:sdt>
  <w:p w:rsidR="00C4087C" w:rsidRDefault="00C408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FFD1DC1"/>
    <w:multiLevelType w:val="hybridMultilevel"/>
    <w:tmpl w:val="092A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2E8A"/>
    <w:multiLevelType w:val="hybridMultilevel"/>
    <w:tmpl w:val="644E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31401"/>
    <w:multiLevelType w:val="hybridMultilevel"/>
    <w:tmpl w:val="14D6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817B0"/>
    <w:multiLevelType w:val="hybridMultilevel"/>
    <w:tmpl w:val="FC00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46E"/>
    <w:rsid w:val="00073CCC"/>
    <w:rsid w:val="00075A33"/>
    <w:rsid w:val="00085D5E"/>
    <w:rsid w:val="000B456B"/>
    <w:rsid w:val="000C7C5F"/>
    <w:rsid w:val="000D65A4"/>
    <w:rsid w:val="00107D8E"/>
    <w:rsid w:val="00197843"/>
    <w:rsid w:val="001E5C0B"/>
    <w:rsid w:val="00204BF2"/>
    <w:rsid w:val="00211D3D"/>
    <w:rsid w:val="00256188"/>
    <w:rsid w:val="00260E26"/>
    <w:rsid w:val="002902B1"/>
    <w:rsid w:val="002A6D16"/>
    <w:rsid w:val="002B38AF"/>
    <w:rsid w:val="00306DC7"/>
    <w:rsid w:val="00307B36"/>
    <w:rsid w:val="00332D85"/>
    <w:rsid w:val="003668F5"/>
    <w:rsid w:val="0037527C"/>
    <w:rsid w:val="00394301"/>
    <w:rsid w:val="003A4A33"/>
    <w:rsid w:val="003C27F1"/>
    <w:rsid w:val="003E3D27"/>
    <w:rsid w:val="004175EA"/>
    <w:rsid w:val="0042279C"/>
    <w:rsid w:val="004275C0"/>
    <w:rsid w:val="00527C73"/>
    <w:rsid w:val="005357A5"/>
    <w:rsid w:val="00551C08"/>
    <w:rsid w:val="0055543C"/>
    <w:rsid w:val="005A08D2"/>
    <w:rsid w:val="005C0BDE"/>
    <w:rsid w:val="005D4358"/>
    <w:rsid w:val="006025FF"/>
    <w:rsid w:val="006455A3"/>
    <w:rsid w:val="00655AF9"/>
    <w:rsid w:val="00682E1A"/>
    <w:rsid w:val="006E0D23"/>
    <w:rsid w:val="00722E5E"/>
    <w:rsid w:val="00737D32"/>
    <w:rsid w:val="007413C9"/>
    <w:rsid w:val="00747B01"/>
    <w:rsid w:val="00754CAA"/>
    <w:rsid w:val="00773887"/>
    <w:rsid w:val="007A7D01"/>
    <w:rsid w:val="007B2E3C"/>
    <w:rsid w:val="007D26C2"/>
    <w:rsid w:val="007D4525"/>
    <w:rsid w:val="008027C5"/>
    <w:rsid w:val="00812F93"/>
    <w:rsid w:val="00854B0B"/>
    <w:rsid w:val="00874702"/>
    <w:rsid w:val="00880A86"/>
    <w:rsid w:val="008B56EC"/>
    <w:rsid w:val="008F0F45"/>
    <w:rsid w:val="00917717"/>
    <w:rsid w:val="00972E91"/>
    <w:rsid w:val="009B371D"/>
    <w:rsid w:val="009E25E9"/>
    <w:rsid w:val="009E4C1D"/>
    <w:rsid w:val="00A15443"/>
    <w:rsid w:val="00A55D03"/>
    <w:rsid w:val="00A7488B"/>
    <w:rsid w:val="00A879E9"/>
    <w:rsid w:val="00A9746E"/>
    <w:rsid w:val="00AD28FB"/>
    <w:rsid w:val="00B51EC5"/>
    <w:rsid w:val="00BE25E1"/>
    <w:rsid w:val="00BE5064"/>
    <w:rsid w:val="00C10632"/>
    <w:rsid w:val="00C4087C"/>
    <w:rsid w:val="00C43478"/>
    <w:rsid w:val="00C47AFE"/>
    <w:rsid w:val="00C56F40"/>
    <w:rsid w:val="00C61D5E"/>
    <w:rsid w:val="00C6231F"/>
    <w:rsid w:val="00D12978"/>
    <w:rsid w:val="00D20066"/>
    <w:rsid w:val="00D210DE"/>
    <w:rsid w:val="00D44A8D"/>
    <w:rsid w:val="00DA0D71"/>
    <w:rsid w:val="00DC5ED3"/>
    <w:rsid w:val="00DD0A1B"/>
    <w:rsid w:val="00DD27E2"/>
    <w:rsid w:val="00DD42AF"/>
    <w:rsid w:val="00DF1F8C"/>
    <w:rsid w:val="00E12589"/>
    <w:rsid w:val="00E808C1"/>
    <w:rsid w:val="00E84FAD"/>
    <w:rsid w:val="00ED5663"/>
    <w:rsid w:val="00F235EE"/>
    <w:rsid w:val="00F7368F"/>
    <w:rsid w:val="00F87657"/>
    <w:rsid w:val="00FA1F9C"/>
    <w:rsid w:val="00FD34F5"/>
    <w:rsid w:val="00FE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73"/>
  </w:style>
  <w:style w:type="paragraph" w:styleId="2">
    <w:name w:val="heading 2"/>
    <w:basedOn w:val="a"/>
    <w:link w:val="20"/>
    <w:uiPriority w:val="9"/>
    <w:qFormat/>
    <w:rsid w:val="003668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0BDE"/>
    <w:pPr>
      <w:ind w:left="720"/>
      <w:contextualSpacing/>
    </w:pPr>
  </w:style>
  <w:style w:type="table" w:styleId="-3">
    <w:name w:val="Colorful Grid Accent 3"/>
    <w:basedOn w:val="a1"/>
    <w:uiPriority w:val="73"/>
    <w:rsid w:val="005C0B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20">
    <w:name w:val="Заголовок 2 Знак"/>
    <w:basedOn w:val="a0"/>
    <w:link w:val="2"/>
    <w:uiPriority w:val="9"/>
    <w:rsid w:val="003668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 Spacing"/>
    <w:uiPriority w:val="1"/>
    <w:qFormat/>
    <w:rsid w:val="00D200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"/>
    <w:rsid w:val="00D2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20066"/>
    <w:rPr>
      <w:i/>
      <w:iCs/>
    </w:rPr>
  </w:style>
  <w:style w:type="character" w:customStyle="1" w:styleId="uni">
    <w:name w:val="uni"/>
    <w:basedOn w:val="a0"/>
    <w:rsid w:val="00D20066"/>
  </w:style>
  <w:style w:type="table" w:styleId="a7">
    <w:name w:val="Table Grid"/>
    <w:basedOn w:val="a1"/>
    <w:uiPriority w:val="59"/>
    <w:rsid w:val="003E3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D2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22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279C"/>
  </w:style>
  <w:style w:type="paragraph" w:styleId="ac">
    <w:name w:val="footer"/>
    <w:basedOn w:val="a"/>
    <w:link w:val="ad"/>
    <w:uiPriority w:val="99"/>
    <w:unhideWhenUsed/>
    <w:rsid w:val="00422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279C"/>
  </w:style>
  <w:style w:type="character" w:styleId="ae">
    <w:name w:val="Strong"/>
    <w:basedOn w:val="a0"/>
    <w:uiPriority w:val="22"/>
    <w:qFormat/>
    <w:rsid w:val="00DD42AF"/>
    <w:rPr>
      <w:b/>
      <w:bCs/>
    </w:rPr>
  </w:style>
  <w:style w:type="table" w:styleId="1-6">
    <w:name w:val="Medium Grid 1 Accent 6"/>
    <w:basedOn w:val="a1"/>
    <w:uiPriority w:val="67"/>
    <w:rsid w:val="00B51E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9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27</cp:revision>
  <dcterms:created xsi:type="dcterms:W3CDTF">2014-04-09T06:41:00Z</dcterms:created>
  <dcterms:modified xsi:type="dcterms:W3CDTF">2014-09-03T07:24:00Z</dcterms:modified>
</cp:coreProperties>
</file>