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BC" w:rsidRPr="00E420C9" w:rsidRDefault="00A415BC" w:rsidP="00A415B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F1102" w:rsidRPr="00A415BC" w:rsidRDefault="00A415BC" w:rsidP="00A415BC">
      <w:pPr>
        <w:jc w:val="center"/>
        <w:rPr>
          <w:rFonts w:ascii="Times New Roman" w:hAnsi="Times New Roman"/>
          <w:b/>
          <w:sz w:val="28"/>
          <w:szCs w:val="28"/>
        </w:rPr>
      </w:pPr>
      <w:r w:rsidRPr="00A415BC">
        <w:rPr>
          <w:rFonts w:ascii="Times New Roman" w:hAnsi="Times New Roman"/>
          <w:b/>
          <w:sz w:val="28"/>
          <w:szCs w:val="28"/>
        </w:rPr>
        <w:t>«Дидактические игры и игрушки в воспитании детей раннего возраста»</w:t>
      </w:r>
    </w:p>
    <w:p w:rsidR="00FF1102" w:rsidRPr="00FF1102" w:rsidRDefault="00FF1102" w:rsidP="00FF11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102">
        <w:rPr>
          <w:rFonts w:ascii="Times New Roman" w:hAnsi="Times New Roman"/>
          <w:sz w:val="28"/>
          <w:szCs w:val="28"/>
        </w:rPr>
        <w:t>Дидактические игры и игрушки в жизни ребенка имеет огромнейшее значение. Ведь именно игра и игрушка является для малыша воспитателем и учителем одновременно, которая и учит, и дарит радость.</w:t>
      </w:r>
    </w:p>
    <w:p w:rsidR="00FF1102" w:rsidRDefault="00FF1102" w:rsidP="00FF11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102">
        <w:rPr>
          <w:rFonts w:ascii="Times New Roman" w:hAnsi="Times New Roman"/>
          <w:sz w:val="28"/>
          <w:szCs w:val="28"/>
        </w:rPr>
        <w:t> Изучением проблемы влияния дидактической игры на психику ребенка, занимались многие педагоги и психологи.</w:t>
      </w:r>
    </w:p>
    <w:p w:rsidR="00FF1102" w:rsidRDefault="00FF1102" w:rsidP="00FF11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02">
        <w:rPr>
          <w:rFonts w:ascii="Times New Roman" w:eastAsia="Times New Roman" w:hAnsi="Times New Roman"/>
          <w:sz w:val="28"/>
          <w:szCs w:val="28"/>
          <w:lang w:eastAsia="ru-RU"/>
        </w:rPr>
        <w:t>Начиная с самого раннего возраста, ребёнок активно познаёт мир, исследуя всё происходящее вокруг. Поэтому развивающие дидактические игры занимают важнейшее место в жизни ребёнка. Они расширяют представление малыша об окружающем мире, обучают ребёнка наблюдать и выделять характерные признаки предметов (величину, форму, цвет), различать их, а также устанавливать простейшие взаимосвязи. Обучающие игры-занятия помогут малышу подготовиться к школе, так как дидактические игры для дошкольников позволяют не только узнать что-то новое, но и применить полученные знания на практике. Несомненно, такие навыки станут основой дальнейшего успешного обучения.</w:t>
      </w:r>
    </w:p>
    <w:p w:rsidR="00FF1102" w:rsidRDefault="00FF1102" w:rsidP="00FF11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02">
        <w:rPr>
          <w:rFonts w:ascii="Times New Roman" w:eastAsia="Times New Roman" w:hAnsi="Times New Roman"/>
          <w:sz w:val="28"/>
          <w:szCs w:val="28"/>
          <w:lang w:eastAsia="ru-RU"/>
        </w:rPr>
        <w:t>Опыт работы показывает, что малыши овладевают новыми умениями и навыками, если этот процесс вызывает у них положительное отношение, чувства радости, удовольствия.</w:t>
      </w:r>
    </w:p>
    <w:p w:rsidR="00FF1102" w:rsidRDefault="00FF1102" w:rsidP="00FF11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Для хорошей, весёлой игры ребёнку нужна хорошая игрушка.</w:t>
      </w:r>
    </w:p>
    <w:p w:rsidR="00FF1102" w:rsidRPr="00FF1102" w:rsidRDefault="00FF1102" w:rsidP="00FF11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102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игрушек в жизни малыша переоценить невозможно, ведь именно игра – основная деятельность ребенка. Игра, как самостоятельная детская деятельность формируется в ходе воспитания и обучения ребенка, она способствует освоению им опыта человеческой деятельности. Игрушка в данном случае выступает в качестве своеобразного эталона тех предметов, </w:t>
      </w:r>
      <w:r w:rsidRPr="00FF11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узнать назначение которых, и освоить различные действия, с которыми надлежит познакомиться ребенку. Игра как форма организации детской жизни, важна тем, что служит психологии ребенка и его личности.</w:t>
      </w:r>
      <w:r w:rsidRPr="00FF11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F1102" w:rsidRDefault="00FF1102" w:rsidP="00FF1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F1102">
        <w:rPr>
          <w:rFonts w:ascii="Times New Roman" w:hAnsi="Times New Roman"/>
          <w:bCs/>
          <w:sz w:val="28"/>
          <w:szCs w:val="28"/>
        </w:rPr>
        <w:t>Игра и игрушка неотделимы друг от друга. Игрушка может вызвать к жизни игру, а игра, развиваясь, требует все новых и новых игрушек. Игрушка в познавательном отношении выступает для ребенка в качестве своеобразного обобщенного эталона окружающей материальной действительности. Но ценность игры и игрушки заключается не только в том, что они знакомят ребенка с жизнью, главное, что они являются важным фактором поэтапного движения психического развития ребенка, что обеспечивает для него возможность осуществления всех видов деятельности на все более высоком уровне.</w:t>
      </w:r>
    </w:p>
    <w:p w:rsidR="00FF1102" w:rsidRPr="00FF1102" w:rsidRDefault="00FF1102" w:rsidP="00FF11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102">
        <w:rPr>
          <w:rFonts w:ascii="Times New Roman" w:hAnsi="Times New Roman"/>
          <w:sz w:val="28"/>
          <w:szCs w:val="28"/>
        </w:rPr>
        <w:t>Учитывая специфику детской игровой деятельности, наиболее целесообразно привлекать детей к созданию игровых уголков, вызывать у них желание самим организовывать «жизнь» своих игрушек в группе. Известно, что окружающая действительность становится эффективным фактором развития личности тогда, когда человек не пассивно усваивает ее влияние, а вступает в активное взаимодействие с ней, когда она выступает перед ним как объект его деятельности.</w:t>
      </w:r>
    </w:p>
    <w:p w:rsidR="00FF1102" w:rsidRPr="00FF1102" w:rsidRDefault="00FF1102" w:rsidP="00FF1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1102" w:rsidRPr="00FF1102" w:rsidRDefault="00FF1102" w:rsidP="00FF11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1102" w:rsidRPr="00FF1102" w:rsidRDefault="00FF1102" w:rsidP="00FF11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102" w:rsidRDefault="00FF1102"/>
    <w:sectPr w:rsidR="00FF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102"/>
    <w:rsid w:val="000151D7"/>
    <w:rsid w:val="000626B8"/>
    <w:rsid w:val="00062EC0"/>
    <w:rsid w:val="0007360F"/>
    <w:rsid w:val="000D4066"/>
    <w:rsid w:val="000E5144"/>
    <w:rsid w:val="001012D9"/>
    <w:rsid w:val="0011106F"/>
    <w:rsid w:val="0011733B"/>
    <w:rsid w:val="00140C00"/>
    <w:rsid w:val="00175197"/>
    <w:rsid w:val="00186F3E"/>
    <w:rsid w:val="00290668"/>
    <w:rsid w:val="002D2BE9"/>
    <w:rsid w:val="002E6534"/>
    <w:rsid w:val="002F33E9"/>
    <w:rsid w:val="002F7BEE"/>
    <w:rsid w:val="00303811"/>
    <w:rsid w:val="0030567E"/>
    <w:rsid w:val="00346058"/>
    <w:rsid w:val="00360E7E"/>
    <w:rsid w:val="00361D02"/>
    <w:rsid w:val="003C43D9"/>
    <w:rsid w:val="003D4CE3"/>
    <w:rsid w:val="003E6F4B"/>
    <w:rsid w:val="00407EB8"/>
    <w:rsid w:val="0042632C"/>
    <w:rsid w:val="00431A80"/>
    <w:rsid w:val="00451C14"/>
    <w:rsid w:val="00462804"/>
    <w:rsid w:val="004738A8"/>
    <w:rsid w:val="004A5944"/>
    <w:rsid w:val="00594547"/>
    <w:rsid w:val="00595801"/>
    <w:rsid w:val="00597E8C"/>
    <w:rsid w:val="005B1D5C"/>
    <w:rsid w:val="005F1688"/>
    <w:rsid w:val="0060034C"/>
    <w:rsid w:val="00603386"/>
    <w:rsid w:val="00620E56"/>
    <w:rsid w:val="00640A8E"/>
    <w:rsid w:val="00644437"/>
    <w:rsid w:val="006938B3"/>
    <w:rsid w:val="00741833"/>
    <w:rsid w:val="00763975"/>
    <w:rsid w:val="00770FA6"/>
    <w:rsid w:val="007C79B8"/>
    <w:rsid w:val="00824215"/>
    <w:rsid w:val="00824E3C"/>
    <w:rsid w:val="00852A61"/>
    <w:rsid w:val="00886A95"/>
    <w:rsid w:val="00897793"/>
    <w:rsid w:val="008D54BC"/>
    <w:rsid w:val="00914A05"/>
    <w:rsid w:val="00923FC6"/>
    <w:rsid w:val="009322B9"/>
    <w:rsid w:val="009610AA"/>
    <w:rsid w:val="009A69DC"/>
    <w:rsid w:val="009C5B78"/>
    <w:rsid w:val="009C781D"/>
    <w:rsid w:val="009D6BCC"/>
    <w:rsid w:val="00A22743"/>
    <w:rsid w:val="00A37E6A"/>
    <w:rsid w:val="00A415BC"/>
    <w:rsid w:val="00AA0E58"/>
    <w:rsid w:val="00AD54EC"/>
    <w:rsid w:val="00B13792"/>
    <w:rsid w:val="00B7643F"/>
    <w:rsid w:val="00B77802"/>
    <w:rsid w:val="00B8608C"/>
    <w:rsid w:val="00B973B9"/>
    <w:rsid w:val="00BF451D"/>
    <w:rsid w:val="00C53E42"/>
    <w:rsid w:val="00C73B5D"/>
    <w:rsid w:val="00C76088"/>
    <w:rsid w:val="00CD12B8"/>
    <w:rsid w:val="00CD2CEA"/>
    <w:rsid w:val="00D7474C"/>
    <w:rsid w:val="00D93737"/>
    <w:rsid w:val="00D95488"/>
    <w:rsid w:val="00DD4EFC"/>
    <w:rsid w:val="00DE0D85"/>
    <w:rsid w:val="00E420C9"/>
    <w:rsid w:val="00E80A28"/>
    <w:rsid w:val="00EB5330"/>
    <w:rsid w:val="00F56727"/>
    <w:rsid w:val="00FC331B"/>
    <w:rsid w:val="00FF1102"/>
    <w:rsid w:val="00FF23B1"/>
    <w:rsid w:val="00FF418F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</cp:revision>
  <dcterms:created xsi:type="dcterms:W3CDTF">2014-05-25T07:52:00Z</dcterms:created>
  <dcterms:modified xsi:type="dcterms:W3CDTF">2014-05-25T07:52:00Z</dcterms:modified>
</cp:coreProperties>
</file>