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FF" w:rsidRDefault="00AD5DDE" w:rsidP="00AD5DDE">
      <w:pPr>
        <w:jc w:val="center"/>
        <w:rPr>
          <w:sz w:val="36"/>
          <w:szCs w:val="36"/>
        </w:rPr>
      </w:pPr>
      <w:r w:rsidRPr="00AD5DDE">
        <w:rPr>
          <w:sz w:val="36"/>
          <w:szCs w:val="36"/>
        </w:rPr>
        <w:t>Доклад</w:t>
      </w:r>
    </w:p>
    <w:p w:rsidR="00AD5DDE" w:rsidRDefault="00AD5DDE" w:rsidP="00AD5DDE">
      <w:pPr>
        <w:spacing w:line="240" w:lineRule="auto"/>
        <w:jc w:val="center"/>
        <w:rPr>
          <w:sz w:val="36"/>
          <w:szCs w:val="36"/>
        </w:rPr>
      </w:pPr>
      <w:r>
        <w:rPr>
          <w:sz w:val="36"/>
          <w:szCs w:val="36"/>
        </w:rPr>
        <w:t>Итог исследовательской деятельности.</w:t>
      </w:r>
    </w:p>
    <w:p w:rsidR="00AD5DDE" w:rsidRDefault="00AD5DDE" w:rsidP="00AD5DDE">
      <w:pPr>
        <w:spacing w:line="240" w:lineRule="auto"/>
        <w:jc w:val="center"/>
        <w:rPr>
          <w:sz w:val="36"/>
          <w:szCs w:val="36"/>
        </w:rPr>
      </w:pPr>
      <w:r>
        <w:rPr>
          <w:sz w:val="36"/>
          <w:szCs w:val="36"/>
        </w:rPr>
        <w:t>«Игровая деятельность дошкольников»</w:t>
      </w:r>
    </w:p>
    <w:p w:rsidR="00AD5DDE" w:rsidRDefault="00AD5DDE" w:rsidP="00AD5DDE">
      <w:pPr>
        <w:spacing w:line="240" w:lineRule="auto"/>
        <w:rPr>
          <w:sz w:val="28"/>
          <w:szCs w:val="28"/>
        </w:rPr>
      </w:pPr>
      <w:r>
        <w:rPr>
          <w:sz w:val="28"/>
          <w:szCs w:val="28"/>
        </w:rPr>
        <w:t>Я, Останина Юлия Вадимовна. Воспитатель МБДОУ детского сада №80. Мною была исследована игровая деятельность дошкольников.</w:t>
      </w:r>
    </w:p>
    <w:p w:rsidR="00AD5DDE" w:rsidRDefault="00AD5DDE" w:rsidP="00AD5DDE">
      <w:pPr>
        <w:spacing w:line="240" w:lineRule="auto"/>
        <w:rPr>
          <w:color w:val="000000"/>
          <w:sz w:val="27"/>
          <w:szCs w:val="27"/>
          <w:shd w:val="clear" w:color="auto" w:fill="FFFFFF"/>
        </w:rPr>
      </w:pPr>
      <w:r>
        <w:rPr>
          <w:color w:val="000000"/>
          <w:sz w:val="27"/>
          <w:szCs w:val="27"/>
          <w:shd w:val="clear" w:color="auto" w:fill="FFFFFF"/>
        </w:rPr>
        <w:t>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w:t>
      </w:r>
      <w:r>
        <w:rPr>
          <w:color w:val="000000"/>
          <w:sz w:val="27"/>
          <w:szCs w:val="27"/>
        </w:rPr>
        <w:br/>
      </w:r>
      <w:r>
        <w:rPr>
          <w:color w:val="000000"/>
          <w:sz w:val="27"/>
          <w:szCs w:val="27"/>
        </w:rPr>
        <w:br/>
      </w:r>
      <w:r>
        <w:rPr>
          <w:color w:val="000000"/>
          <w:sz w:val="27"/>
          <w:szCs w:val="27"/>
          <w:shd w:val="clear" w:color="auto" w:fill="FFFFFF"/>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w:t>
      </w:r>
      <w:r>
        <w:rPr>
          <w:rStyle w:val="apple-converted-space"/>
          <w:color w:val="000000"/>
          <w:sz w:val="27"/>
          <w:szCs w:val="27"/>
          <w:shd w:val="clear" w:color="auto" w:fill="FFFFFF"/>
        </w:rPr>
        <w:t> </w:t>
      </w:r>
      <w:r>
        <w:rPr>
          <w:color w:val="000000"/>
          <w:sz w:val="27"/>
          <w:szCs w:val="27"/>
          <w:shd w:val="clear" w:color="auto" w:fill="FFFFFF"/>
        </w:rPr>
        <w:t xml:space="preserve">начинает формироваться определенное отношение к людям, к труду, вырабатываются навыки и привычки правильного поведения, складывается характер. И в дошкольном возрасте игре, как важнейшему виду деятельности, принадлежит огромная роль. Игра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 " Игра имеет </w:t>
      </w:r>
      <w:proofErr w:type="gramStart"/>
      <w:r>
        <w:rPr>
          <w:color w:val="000000"/>
          <w:sz w:val="27"/>
          <w:szCs w:val="27"/>
          <w:shd w:val="clear" w:color="auto" w:fill="FFFFFF"/>
        </w:rPr>
        <w:t>важное значение</w:t>
      </w:r>
      <w:proofErr w:type="gramEnd"/>
      <w:r>
        <w:rPr>
          <w:color w:val="000000"/>
          <w:sz w:val="27"/>
          <w:szCs w:val="27"/>
          <w:shd w:val="clear" w:color="auto" w:fill="FFFFFF"/>
        </w:rPr>
        <w:t> </w:t>
      </w:r>
      <w:r>
        <w:rPr>
          <w:rStyle w:val="apple-converted-space"/>
          <w:color w:val="000000"/>
          <w:sz w:val="27"/>
          <w:szCs w:val="27"/>
          <w:shd w:val="clear" w:color="auto" w:fill="FFFFFF"/>
        </w:rPr>
        <w:t> </w:t>
      </w:r>
      <w:r>
        <w:rPr>
          <w:color w:val="000000"/>
          <w:sz w:val="27"/>
          <w:szCs w:val="27"/>
          <w:shd w:val="clear" w:color="auto" w:fill="FFFFFF"/>
        </w:rPr>
        <w:t xml:space="preserve">в жизни ребенка, имеет тоже значение, какое у взрослого имеет деятельность работа, служба. Каков ребенок в игре, таким </w:t>
      </w:r>
      <w:r w:rsidR="004D7AA5">
        <w:rPr>
          <w:color w:val="000000"/>
          <w:sz w:val="27"/>
          <w:szCs w:val="27"/>
          <w:shd w:val="clear" w:color="auto" w:fill="FFFFFF"/>
        </w:rPr>
        <w:t>во многом он будет в работе. По</w:t>
      </w:r>
      <w:r>
        <w:rPr>
          <w:color w:val="000000"/>
          <w:sz w:val="27"/>
          <w:szCs w:val="27"/>
          <w:shd w:val="clear" w:color="auto" w:fill="FFFFFF"/>
        </w:rPr>
        <w:t>этому воспитание будущего деятеля происходит, прежде всего, </w:t>
      </w:r>
      <w:r>
        <w:rPr>
          <w:rStyle w:val="apple-converted-space"/>
          <w:color w:val="000000"/>
          <w:sz w:val="27"/>
          <w:szCs w:val="27"/>
          <w:shd w:val="clear" w:color="auto" w:fill="FFFFFF"/>
        </w:rPr>
        <w:t> </w:t>
      </w:r>
      <w:r>
        <w:rPr>
          <w:color w:val="000000"/>
          <w:sz w:val="27"/>
          <w:szCs w:val="27"/>
          <w:shd w:val="clear" w:color="auto" w:fill="FFFFFF"/>
        </w:rPr>
        <w:t>в игре. "</w:t>
      </w:r>
      <w:r>
        <w:rPr>
          <w:color w:val="000000"/>
          <w:sz w:val="27"/>
          <w:szCs w:val="27"/>
        </w:rPr>
        <w:br/>
      </w:r>
      <w:r>
        <w:rPr>
          <w:color w:val="000000"/>
          <w:sz w:val="27"/>
          <w:szCs w:val="27"/>
        </w:rPr>
        <w:br/>
      </w:r>
      <w:r>
        <w:rPr>
          <w:color w:val="000000"/>
          <w:sz w:val="27"/>
          <w:szCs w:val="27"/>
          <w:shd w:val="clear" w:color="auto" w:fill="FFFFFF"/>
        </w:rPr>
        <w:t xml:space="preserve">Учитывая важнейшее значение игры в жизни дошкольника, является целесообразным изучение особенностей игровой деятельности ребенка. </w:t>
      </w:r>
    </w:p>
    <w:p w:rsidR="00AD5DDE" w:rsidRPr="00AD5DDE" w:rsidRDefault="00AD5DDE" w:rsidP="00742799">
      <w:pPr>
        <w:spacing w:line="240" w:lineRule="auto"/>
        <w:jc w:val="center"/>
        <w:rPr>
          <w:sz w:val="28"/>
          <w:szCs w:val="28"/>
        </w:rPr>
      </w:pPr>
      <w:r>
        <w:rPr>
          <w:b/>
          <w:bCs/>
          <w:color w:val="000000"/>
          <w:sz w:val="27"/>
          <w:szCs w:val="27"/>
          <w:shd w:val="clear" w:color="auto" w:fill="FFFFFF"/>
        </w:rPr>
        <w:t>Этапы формирования игровой деятельности детей</w:t>
      </w:r>
      <w:r w:rsidR="00742799">
        <w:rPr>
          <w:b/>
          <w:bCs/>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Первым этапом развития игровой деятельности является</w:t>
      </w:r>
      <w:r>
        <w:rPr>
          <w:rStyle w:val="apple-converted-space"/>
          <w:color w:val="000000"/>
          <w:sz w:val="27"/>
          <w:szCs w:val="27"/>
          <w:shd w:val="clear" w:color="auto" w:fill="FFFFFF"/>
        </w:rPr>
        <w:t> </w:t>
      </w:r>
      <w:r>
        <w:rPr>
          <w:color w:val="000000"/>
          <w:sz w:val="27"/>
          <w:szCs w:val="27"/>
          <w:shd w:val="clear" w:color="auto" w:fill="FFFFFF"/>
        </w:rPr>
        <w:t>ознакомительная игра.</w:t>
      </w:r>
      <w:r>
        <w:rPr>
          <w:rStyle w:val="apple-converted-space"/>
          <w:color w:val="000000"/>
          <w:sz w:val="27"/>
          <w:szCs w:val="27"/>
          <w:shd w:val="clear" w:color="auto" w:fill="FFFFFF"/>
        </w:rPr>
        <w:t> </w:t>
      </w:r>
      <w:r>
        <w:rPr>
          <w:color w:val="000000"/>
          <w:sz w:val="27"/>
          <w:szCs w:val="27"/>
          <w:shd w:val="clear" w:color="auto" w:fill="FFFFFF"/>
        </w:rPr>
        <w:t>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скоро меняет своё содержание: обследование направленно на выявление особенностей предмета</w:t>
      </w:r>
      <w:r w:rsidR="00742799">
        <w:rPr>
          <w:color w:val="000000"/>
          <w:sz w:val="27"/>
          <w:szCs w:val="27"/>
          <w:shd w:val="clear" w:color="auto" w:fill="FFFFFF"/>
        </w:rPr>
        <w:t xml:space="preserve"> </w:t>
      </w:r>
      <w:r>
        <w:rPr>
          <w:color w:val="000000"/>
          <w:sz w:val="27"/>
          <w:szCs w:val="27"/>
          <w:shd w:val="clear" w:color="auto" w:fill="FFFFFF"/>
        </w:rPr>
        <w:t>- игрушки и потому перерастает в ориентированные действия</w:t>
      </w:r>
      <w:r w:rsidR="004D7AA5">
        <w:rPr>
          <w:color w:val="000000"/>
          <w:sz w:val="27"/>
          <w:szCs w:val="27"/>
          <w:shd w:val="clear" w:color="auto" w:fill="FFFFFF"/>
        </w:rPr>
        <w:t xml:space="preserve"> </w:t>
      </w:r>
      <w:bookmarkStart w:id="0" w:name="_GoBack"/>
      <w:bookmarkEnd w:id="0"/>
      <w:r>
        <w:rPr>
          <w:color w:val="000000"/>
          <w:sz w:val="27"/>
          <w:szCs w:val="27"/>
          <w:shd w:val="clear" w:color="auto" w:fill="FFFFFF"/>
        </w:rPr>
        <w:t>- операции.</w:t>
      </w:r>
      <w:r>
        <w:rPr>
          <w:color w:val="000000"/>
          <w:sz w:val="27"/>
          <w:szCs w:val="27"/>
        </w:rPr>
        <w:br/>
      </w:r>
      <w:r>
        <w:rPr>
          <w:color w:val="000000"/>
          <w:sz w:val="27"/>
          <w:szCs w:val="27"/>
        </w:rPr>
        <w:br/>
      </w:r>
      <w:r>
        <w:rPr>
          <w:color w:val="000000"/>
          <w:sz w:val="27"/>
          <w:szCs w:val="27"/>
          <w:shd w:val="clear" w:color="auto" w:fill="FFFFFF"/>
        </w:rPr>
        <w:t>Следующий этап игровой деятельности получил название</w:t>
      </w:r>
      <w:r>
        <w:rPr>
          <w:rStyle w:val="apple-converted-space"/>
          <w:b/>
          <w:bCs/>
          <w:i/>
          <w:iCs/>
          <w:color w:val="000000"/>
          <w:sz w:val="27"/>
          <w:szCs w:val="27"/>
          <w:shd w:val="clear" w:color="auto" w:fill="FFFFFF"/>
        </w:rPr>
        <w:t> </w:t>
      </w:r>
      <w:proofErr w:type="spellStart"/>
      <w:r>
        <w:rPr>
          <w:color w:val="000000"/>
          <w:sz w:val="27"/>
          <w:szCs w:val="27"/>
          <w:shd w:val="clear" w:color="auto" w:fill="FFFFFF"/>
        </w:rPr>
        <w:t>отобразительной</w:t>
      </w:r>
      <w:proofErr w:type="spellEnd"/>
      <w:r>
        <w:rPr>
          <w:color w:val="000000"/>
          <w:sz w:val="27"/>
          <w:szCs w:val="27"/>
          <w:shd w:val="clear" w:color="auto" w:fill="FFFFFF"/>
        </w:rPr>
        <w:t xml:space="preserve"> </w:t>
      </w:r>
      <w:proofErr w:type="gramStart"/>
      <w:r>
        <w:rPr>
          <w:color w:val="000000"/>
          <w:sz w:val="27"/>
          <w:szCs w:val="27"/>
          <w:shd w:val="clear" w:color="auto" w:fill="FFFFFF"/>
        </w:rPr>
        <w:t>игры</w:t>
      </w:r>
      <w:proofErr w:type="gramEnd"/>
      <w:r>
        <w:rPr>
          <w:rStyle w:val="apple-converted-space"/>
          <w:color w:val="000000"/>
          <w:sz w:val="27"/>
          <w:szCs w:val="27"/>
          <w:shd w:val="clear" w:color="auto" w:fill="FFFFFF"/>
        </w:rPr>
        <w:t> </w:t>
      </w:r>
      <w:r>
        <w:rPr>
          <w:color w:val="000000"/>
          <w:sz w:val="27"/>
          <w:szCs w:val="27"/>
          <w:shd w:val="clear" w:color="auto" w:fill="FFFFFF"/>
        </w:rPr>
        <w:t xml:space="preserve">в которой отдельные предметно-специфические операции переходят в ранг действии, направленных на выявление специфических свойств предмета и </w:t>
      </w:r>
      <w:r>
        <w:rPr>
          <w:color w:val="000000"/>
          <w:sz w:val="27"/>
          <w:szCs w:val="27"/>
          <w:shd w:val="clear" w:color="auto" w:fill="FFFFFF"/>
        </w:rPr>
        <w:lastRenderedPageBreak/>
        <w:t>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На рубеже первого и второго годов жизни ребёнка развитие игры и предметной деятельности смыкается и одновременно расходится. Теперь же различия </w:t>
      </w:r>
      <w:proofErr w:type="gramStart"/>
      <w:r>
        <w:rPr>
          <w:color w:val="000000"/>
          <w:sz w:val="27"/>
          <w:szCs w:val="27"/>
          <w:shd w:val="clear" w:color="auto" w:fill="FFFFFF"/>
        </w:rPr>
        <w:t>начинают проявляться и в способах действий</w:t>
      </w:r>
      <w:r w:rsidR="00742799">
        <w:rPr>
          <w:color w:val="000000"/>
          <w:sz w:val="27"/>
          <w:szCs w:val="27"/>
          <w:shd w:val="clear" w:color="auto" w:fill="FFFFFF"/>
        </w:rPr>
        <w:t xml:space="preserve"> </w:t>
      </w:r>
      <w:r>
        <w:rPr>
          <w:color w:val="000000"/>
          <w:sz w:val="27"/>
          <w:szCs w:val="27"/>
          <w:shd w:val="clear" w:color="auto" w:fill="FFFFFF"/>
        </w:rPr>
        <w:t>наступает</w:t>
      </w:r>
      <w:proofErr w:type="gramEnd"/>
      <w:r>
        <w:rPr>
          <w:color w:val="000000"/>
          <w:sz w:val="27"/>
          <w:szCs w:val="27"/>
          <w:shd w:val="clear" w:color="auto" w:fill="FFFFFF"/>
        </w:rPr>
        <w:t xml:space="preserve"> следующий этап в развитии игры: она становится сюжетно</w:t>
      </w:r>
      <w:r w:rsidR="00742799">
        <w:rPr>
          <w:color w:val="000000"/>
          <w:sz w:val="27"/>
          <w:szCs w:val="27"/>
          <w:shd w:val="clear" w:color="auto" w:fill="FFFFFF"/>
        </w:rPr>
        <w:t>й</w:t>
      </w:r>
      <w:r>
        <w:rPr>
          <w:color w:val="000000"/>
          <w:sz w:val="27"/>
          <w:szCs w:val="27"/>
          <w:shd w:val="clear" w:color="auto" w:fill="FFFFFF"/>
        </w:rPr>
        <w:t>. Меняется и ее психологическое содержание: действия ребенка, оставаясь предметно опосредованными, имитируют в условной форме использование предмета по назначению. Так постепенно заражаются предпосылки</w:t>
      </w:r>
      <w:r>
        <w:rPr>
          <w:rStyle w:val="apple-converted-space"/>
          <w:b/>
          <w:bCs/>
          <w:i/>
          <w:iCs/>
          <w:color w:val="000000"/>
          <w:sz w:val="27"/>
          <w:szCs w:val="27"/>
          <w:shd w:val="clear" w:color="auto" w:fill="FFFFFF"/>
        </w:rPr>
        <w:t> </w:t>
      </w:r>
      <w:r>
        <w:rPr>
          <w:color w:val="000000"/>
          <w:sz w:val="27"/>
          <w:szCs w:val="27"/>
          <w:shd w:val="clear" w:color="auto" w:fill="FFFFFF"/>
        </w:rPr>
        <w:t>сюжетно-ролевой игры.</w:t>
      </w:r>
      <w:r>
        <w:rPr>
          <w:rStyle w:val="apple-converted-space"/>
          <w:b/>
          <w:bCs/>
          <w:i/>
          <w:iCs/>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На данном этапе развития игры слово и дело смыкаются, а ролевое поведение становится моделью осмысленных детьми отношений </w:t>
      </w:r>
      <w:r>
        <w:rPr>
          <w:rStyle w:val="apple-converted-space"/>
          <w:color w:val="000000"/>
          <w:sz w:val="27"/>
          <w:szCs w:val="27"/>
          <w:shd w:val="clear" w:color="auto" w:fill="FFFFFF"/>
        </w:rPr>
        <w:t> </w:t>
      </w:r>
      <w:r>
        <w:rPr>
          <w:color w:val="000000"/>
          <w:sz w:val="27"/>
          <w:szCs w:val="27"/>
          <w:shd w:val="clear" w:color="auto" w:fill="FFFFFF"/>
        </w:rPr>
        <w:t>между людьми. Наступает этап</w:t>
      </w:r>
      <w:r>
        <w:rPr>
          <w:rStyle w:val="apple-converted-space"/>
          <w:color w:val="000000"/>
          <w:sz w:val="27"/>
          <w:szCs w:val="27"/>
          <w:shd w:val="clear" w:color="auto" w:fill="FFFFFF"/>
        </w:rPr>
        <w:t> </w:t>
      </w:r>
      <w:r>
        <w:rPr>
          <w:color w:val="000000"/>
          <w:sz w:val="27"/>
          <w:szCs w:val="27"/>
          <w:shd w:val="clear" w:color="auto" w:fill="FFFFFF"/>
        </w:rPr>
        <w:t>собственно-ролевой</w:t>
      </w:r>
      <w:r>
        <w:rPr>
          <w:rStyle w:val="apple-converted-space"/>
          <w:color w:val="000000"/>
          <w:sz w:val="27"/>
          <w:szCs w:val="27"/>
          <w:shd w:val="clear" w:color="auto" w:fill="FFFFFF"/>
        </w:rPr>
        <w:t> </w:t>
      </w:r>
      <w:r>
        <w:rPr>
          <w:color w:val="000000"/>
          <w:sz w:val="27"/>
          <w:szCs w:val="27"/>
          <w:shd w:val="clear" w:color="auto" w:fill="FFFFFF"/>
        </w:rPr>
        <w:t>игры,</w:t>
      </w:r>
      <w:r>
        <w:rPr>
          <w:rStyle w:val="apple-converted-space"/>
          <w:color w:val="000000"/>
          <w:sz w:val="27"/>
          <w:szCs w:val="27"/>
          <w:shd w:val="clear" w:color="auto" w:fill="FFFFFF"/>
        </w:rPr>
        <w:t> </w:t>
      </w:r>
      <w:r>
        <w:rPr>
          <w:color w:val="000000"/>
          <w:sz w:val="27"/>
          <w:szCs w:val="27"/>
          <w:shd w:val="clear" w:color="auto" w:fill="FFFFFF"/>
        </w:rPr>
        <w:t>в которой играющие моделируют знакомые им трудовые и общественные отношения людей.</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Чтобы добиться игры подлинной, эмоционально насыщенной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включающей интеллектуальное решение игровой задачи, педагогу необходимо комплексно руководить формированием, а именно: целенаправленно обогащать тактический опыт ребенка, постепенно переводя его в условный игровой план, во время самостоятельных игр побуждать дошкольника к творческому отражению действительности.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w:t>
      </w:r>
      <w:r>
        <w:rPr>
          <w:rStyle w:val="apple-converted-space"/>
          <w:color w:val="000000"/>
          <w:sz w:val="27"/>
          <w:szCs w:val="27"/>
          <w:shd w:val="clear" w:color="auto" w:fill="FFFFFF"/>
        </w:rPr>
        <w:t> </w:t>
      </w:r>
      <w:r>
        <w:rPr>
          <w:color w:val="000000"/>
          <w:sz w:val="27"/>
          <w:szCs w:val="27"/>
          <w:shd w:val="clear" w:color="auto" w:fill="FFFFFF"/>
        </w:rPr>
        <w:t>становится условием восприимчивости </w:t>
      </w:r>
      <w:r>
        <w:rPr>
          <w:rStyle w:val="apple-converted-space"/>
          <w:color w:val="000000"/>
          <w:sz w:val="27"/>
          <w:szCs w:val="27"/>
          <w:shd w:val="clear" w:color="auto" w:fill="FFFFFF"/>
        </w:rPr>
        <w:t> </w:t>
      </w:r>
      <w:r>
        <w:rPr>
          <w:color w:val="000000"/>
          <w:sz w:val="27"/>
          <w:szCs w:val="27"/>
          <w:shd w:val="clear" w:color="auto" w:fill="FFFFFF"/>
        </w:rPr>
        <w:t>дошкольника к воспитательным действиям и совместной со сверстниками деятельности.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w:t>
      </w:r>
      <w:r w:rsidR="00742799">
        <w:rPr>
          <w:color w:val="000000"/>
          <w:sz w:val="27"/>
          <w:szCs w:val="27"/>
          <w:shd w:val="clear" w:color="auto" w:fill="FFFFFF"/>
        </w:rPr>
        <w:t>ие игре становится механическим.</w:t>
      </w:r>
      <w:r>
        <w:rPr>
          <w:color w:val="000000"/>
          <w:sz w:val="27"/>
          <w:szCs w:val="27"/>
        </w:rPr>
        <w:br/>
      </w:r>
      <w:r>
        <w:rPr>
          <w:color w:val="000000"/>
          <w:sz w:val="27"/>
          <w:szCs w:val="27"/>
        </w:rPr>
        <w:br/>
      </w:r>
      <w:r>
        <w:rPr>
          <w:color w:val="000000"/>
          <w:sz w:val="27"/>
          <w:szCs w:val="27"/>
          <w:shd w:val="clear" w:color="auto" w:fill="FFFFFF"/>
        </w:rPr>
        <w:t>Как известно, любая деятельность определяется её мотивом, то есть, тем, на что эта деятельность направлена. Игра является деятельностью, мотив которой лежит в ней самой. Это означает, что ребёнок играет по тому, что ему хочется играть, а не и ради получения какого-то конкретного результата, что типично для бытовой, трудовой и любой другой продуктивной деятельности.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lastRenderedPageBreak/>
        <w:t>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w:t>
      </w:r>
    </w:p>
    <w:sectPr w:rsidR="00AD5DDE" w:rsidRPr="00AD5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C6"/>
    <w:rsid w:val="000527C6"/>
    <w:rsid w:val="004D7AA5"/>
    <w:rsid w:val="005346FF"/>
    <w:rsid w:val="00742799"/>
    <w:rsid w:val="00AD5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5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2013-12-31T05:41:00Z</dcterms:created>
  <dcterms:modified xsi:type="dcterms:W3CDTF">2013-12-31T05:57:00Z</dcterms:modified>
</cp:coreProperties>
</file>