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44" w:rsidRDefault="00EC3344"/>
    <w:p w:rsidR="00097BB0" w:rsidRDefault="00097B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Комплексное занятие</w:t>
      </w:r>
    </w:p>
    <w:p w:rsidR="00097BB0" w:rsidRDefault="00097BB0" w:rsidP="00097BB0">
      <w:pPr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«Любимые стихи, рассказы и </w:t>
      </w:r>
      <w:proofErr w:type="gramStart"/>
      <w:r>
        <w:rPr>
          <w:b/>
          <w:sz w:val="32"/>
          <w:szCs w:val="32"/>
        </w:rPr>
        <w:t>сказки про осень</w:t>
      </w:r>
      <w:proofErr w:type="gramEnd"/>
      <w:r>
        <w:rPr>
          <w:b/>
          <w:sz w:val="32"/>
          <w:szCs w:val="32"/>
        </w:rPr>
        <w:t>.</w:t>
      </w:r>
    </w:p>
    <w:p w:rsidR="00097BB0" w:rsidRDefault="00097BB0" w:rsidP="00097BB0">
      <w:pPr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На лесной поляне выросли грибы»</w:t>
      </w:r>
    </w:p>
    <w:p w:rsidR="00097BB0" w:rsidRDefault="00097BB0" w:rsidP="00097BB0">
      <w:pPr>
        <w:spacing w:after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продуктивная, познавательно-исследовательская, восприятие художественной литературы.</w:t>
      </w:r>
    </w:p>
    <w:p w:rsidR="00097BB0" w:rsidRDefault="00097BB0" w:rsidP="00097BB0">
      <w:pPr>
        <w:spacing w:after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развивать устную речь; формировать умение анализировать признаки осени; дать базовые знания по теме «Грибы»; способствовать развитию творческих способностей детей; воспитывать любовь к родной природе.</w:t>
      </w:r>
    </w:p>
    <w:p w:rsidR="00097BB0" w:rsidRDefault="00FD293D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Материал: энциклопедия «Грибы», цветные картинки и плакат с изображением съедобных и ядовитых грибов; цветная бумага, карандаши, ножницы, клей ПВА или клеевой карандаш.</w:t>
      </w:r>
    </w:p>
    <w:p w:rsidR="00FD293D" w:rsidRDefault="00FD293D" w:rsidP="00097BB0">
      <w:pPr>
        <w:spacing w:after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Содержание организованной деятельности детей</w:t>
      </w:r>
    </w:p>
    <w:p w:rsidR="00FD293D" w:rsidRDefault="00FD293D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D293D">
        <w:rPr>
          <w:sz w:val="28"/>
          <w:szCs w:val="28"/>
        </w:rPr>
        <w:t>Организационный</w:t>
      </w:r>
      <w:r>
        <w:rPr>
          <w:b/>
          <w:sz w:val="28"/>
          <w:szCs w:val="28"/>
        </w:rPr>
        <w:t xml:space="preserve"> момент.</w:t>
      </w:r>
    </w:p>
    <w:p w:rsidR="00FD293D" w:rsidRDefault="00FD293D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Воспитатель/показывает веточку рябины/. Ребята, передавая веточку рябины по кругу, рассмотрите её. Какое время года нам напоминает эта веточка? Какие приметы осени вы знаете?/Становится холоднее, желтеют, а затем опадают с деревьев листья, перелётные птицы улетают на юг, дни становятся короче, зимующие звери и птицы делают заготовки на зиму и др./</w:t>
      </w:r>
    </w:p>
    <w:p w:rsidR="00FD293D" w:rsidRDefault="00B3256E" w:rsidP="00097BB0">
      <w:pPr>
        <w:spacing w:after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2.Чтение рассказа В.</w:t>
      </w:r>
      <w:r w:rsidR="00FD293D">
        <w:rPr>
          <w:b/>
          <w:sz w:val="28"/>
          <w:szCs w:val="28"/>
        </w:rPr>
        <w:t>Бианки «Сентябрь»/</w:t>
      </w:r>
      <w:r w:rsidR="00FD293D">
        <w:rPr>
          <w:sz w:val="28"/>
          <w:szCs w:val="28"/>
        </w:rPr>
        <w:t xml:space="preserve"> Звучит запись «Времена года»</w:t>
      </w:r>
      <w:r>
        <w:rPr>
          <w:sz w:val="28"/>
          <w:szCs w:val="28"/>
        </w:rPr>
        <w:t>/</w:t>
      </w:r>
    </w:p>
    <w:p w:rsidR="00B3256E" w:rsidRDefault="00B3256E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B3256E" w:rsidRDefault="00B3256E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Ребята, какие краски у осени? Какие краски у дождя?</w:t>
      </w:r>
    </w:p>
    <w:p w:rsidR="00B3256E" w:rsidRDefault="00B3256E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Какое небо осенью?</w:t>
      </w:r>
    </w:p>
    <w:p w:rsidR="00B3256E" w:rsidRDefault="00B3256E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Как изменился лес осенью? Поляна?</w:t>
      </w:r>
    </w:p>
    <w:p w:rsidR="00B3256E" w:rsidRDefault="00B3256E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 Капли дождя»</w:t>
      </w:r>
    </w:p>
    <w:p w:rsidR="00B3256E" w:rsidRDefault="00B3256E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 Сделайте из колонны круг, руки положить на плечи товарищу. Теперь тихонько,</w:t>
      </w:r>
      <w:r w:rsidR="00DA0559">
        <w:rPr>
          <w:sz w:val="28"/>
          <w:szCs w:val="28"/>
        </w:rPr>
        <w:t xml:space="preserve"> </w:t>
      </w:r>
      <w:r>
        <w:rPr>
          <w:sz w:val="28"/>
          <w:szCs w:val="28"/>
        </w:rPr>
        <w:t>на цыпочках, двигайтесь по кругу</w:t>
      </w:r>
      <w:proofErr w:type="gramStart"/>
      <w:r>
        <w:rPr>
          <w:sz w:val="28"/>
          <w:szCs w:val="28"/>
        </w:rPr>
        <w:t>…</w:t>
      </w:r>
      <w:r w:rsidR="00DA05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редставьте</w:t>
      </w:r>
      <w:r w:rsidR="00DA0559">
        <w:rPr>
          <w:sz w:val="28"/>
          <w:szCs w:val="28"/>
        </w:rPr>
        <w:t>, что начинается моросящий тихий дождик. Пусть ваши руки станут маленькими капельками дождя, их очень много, они падают с неба: кончиками пальцев очень нежно барабаньте по плечам того, кто идёт перед вами</w:t>
      </w:r>
      <w:proofErr w:type="gramStart"/>
      <w:r w:rsidR="00DA0559">
        <w:rPr>
          <w:sz w:val="28"/>
          <w:szCs w:val="28"/>
        </w:rPr>
        <w:t>… А</w:t>
      </w:r>
      <w:proofErr w:type="gramEnd"/>
      <w:r w:rsidR="00DA0559">
        <w:rPr>
          <w:sz w:val="28"/>
          <w:szCs w:val="28"/>
        </w:rPr>
        <w:t xml:space="preserve"> теперь дождик усиливается и капли дождя стали больше и тяжелее: сильнее барабаньте кончиками пальцев по плечам. Если вы прислушаетесь, то услышите шум дождя</w:t>
      </w:r>
      <w:proofErr w:type="gramStart"/>
      <w:r w:rsidR="00DA0559">
        <w:rPr>
          <w:sz w:val="28"/>
          <w:szCs w:val="28"/>
        </w:rPr>
        <w:t>… П</w:t>
      </w:r>
      <w:proofErr w:type="gramEnd"/>
      <w:r w:rsidR="00DA0559">
        <w:rPr>
          <w:sz w:val="28"/>
          <w:szCs w:val="28"/>
        </w:rPr>
        <w:t>редставьте, что дождик стал ещё сильнее: быстро постукивайте плоскими ладошками по плечам… Дождь постепенно утихает: барабаньте кончиками пальцев… Дождь почти совсем прекратился</w:t>
      </w:r>
      <w:r w:rsidR="00F50BD9">
        <w:rPr>
          <w:sz w:val="28"/>
          <w:szCs w:val="28"/>
        </w:rPr>
        <w:t>: очень нежно касайтесь кончиками пальцев… Дождик совсем закончился, и ваши ручки и ножки отдыхают. Вытяните руки вверх над головой и представьте</w:t>
      </w:r>
      <w:proofErr w:type="gramStart"/>
      <w:r w:rsidR="00F50BD9">
        <w:rPr>
          <w:sz w:val="28"/>
          <w:szCs w:val="28"/>
        </w:rPr>
        <w:t>.</w:t>
      </w:r>
      <w:proofErr w:type="gramEnd"/>
      <w:r w:rsidR="00F50BD9">
        <w:rPr>
          <w:sz w:val="28"/>
          <w:szCs w:val="28"/>
        </w:rPr>
        <w:t xml:space="preserve"> Что руками вы маните и зовёте солнышко, которое уже появляется из-за туч и облаков. Опустите руки.</w:t>
      </w:r>
    </w:p>
    <w:p w:rsidR="00F50BD9" w:rsidRDefault="00F50BD9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Чтение стихотворения В. </w:t>
      </w:r>
      <w:proofErr w:type="spellStart"/>
      <w:r>
        <w:rPr>
          <w:b/>
          <w:sz w:val="28"/>
          <w:szCs w:val="28"/>
        </w:rPr>
        <w:t>Шульжика</w:t>
      </w:r>
      <w:proofErr w:type="spellEnd"/>
      <w:r>
        <w:rPr>
          <w:b/>
          <w:sz w:val="28"/>
          <w:szCs w:val="28"/>
        </w:rPr>
        <w:t xml:space="preserve"> « По грибы старик собрался…»</w:t>
      </w:r>
    </w:p>
    <w:p w:rsidR="00F50BD9" w:rsidRDefault="00F50BD9" w:rsidP="00097BB0">
      <w:pPr>
        <w:spacing w:after="0" w:line="0" w:lineRule="atLeast"/>
        <w:rPr>
          <w:b/>
          <w:sz w:val="28"/>
          <w:szCs w:val="28"/>
        </w:rPr>
      </w:pPr>
    </w:p>
    <w:p w:rsidR="00F50BD9" w:rsidRDefault="00F50BD9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 Какое время года наступит после осени?</w:t>
      </w:r>
      <w:r w:rsidR="001D1716">
        <w:rPr>
          <w:sz w:val="28"/>
          <w:szCs w:val="28"/>
        </w:rPr>
        <w:t xml:space="preserve"> Делают ли заготовки на зиму люди?</w:t>
      </w:r>
    </w:p>
    <w:p w:rsidR="001D1716" w:rsidRDefault="001D1716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5. Беседа о грибах</w:t>
      </w:r>
    </w:p>
    <w:p w:rsidR="001D1716" w:rsidRDefault="001D1716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Кто из вас ходил в лес за грибами? Вижу, многие из вас имеют опыт в этом деле. Тогда скажите мне, пожалуйста, кто знает, на какие группы делятся грибы?/ съедобные и несъедобные./ Какие съедобные грибы вы знаете? /Белые грибы, подберёзовики, лисички, опята./ Совершенно верно! Давайте посмотрим, как они </w:t>
      </w:r>
      <w:proofErr w:type="gramStart"/>
      <w:r>
        <w:rPr>
          <w:sz w:val="28"/>
          <w:szCs w:val="28"/>
        </w:rPr>
        <w:t>выглядят</w:t>
      </w:r>
      <w:proofErr w:type="gramEnd"/>
      <w:r>
        <w:rPr>
          <w:sz w:val="28"/>
          <w:szCs w:val="28"/>
        </w:rPr>
        <w:t xml:space="preserve"> / показываю на плакате/ и какие бывают ещё съедобные грибы. Почему подберёзовик. Подосиновик, мухомор так называются? Очень важно знать и то, что многие съедобные грибы имеют ядовитых двойников. К примеру,</w:t>
      </w:r>
      <w:r w:rsidR="000E5991">
        <w:rPr>
          <w:sz w:val="28"/>
          <w:szCs w:val="28"/>
        </w:rPr>
        <w:t xml:space="preserve"> у белого гриба – это желчный гриб, у лисичек – ложные лисички, у опят – ложные опята/показать на плакате/ и многие другие. Поэтому существуют очень важные правила сбора грибов: незнакомых грибов не брать и даже не трогать руками!</w:t>
      </w:r>
    </w:p>
    <w:p w:rsidR="000E5991" w:rsidRDefault="000E599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Грибы надо срезать аккуратно ножиком, чтобы не повредить корешки, которые у грибов </w:t>
      </w:r>
      <w:proofErr w:type="gramStart"/>
      <w:r>
        <w:rPr>
          <w:sz w:val="28"/>
          <w:szCs w:val="28"/>
        </w:rPr>
        <w:t>называются грибницей</w:t>
      </w:r>
      <w:r w:rsidR="002576F2">
        <w:rPr>
          <w:sz w:val="28"/>
          <w:szCs w:val="28"/>
        </w:rPr>
        <w:t xml:space="preserve"> / демонстрирую</w:t>
      </w:r>
      <w:proofErr w:type="gramEnd"/>
      <w:r w:rsidR="002576F2">
        <w:rPr>
          <w:sz w:val="28"/>
          <w:szCs w:val="28"/>
        </w:rPr>
        <w:t xml:space="preserve"> рисунок, на котором изображено строение гриба, рассказать про связь грибницы с корнями деревьев/.</w:t>
      </w:r>
    </w:p>
    <w:p w:rsidR="002576F2" w:rsidRDefault="002576F2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Какие ядовитые грибы вы знаете? /Мухоморы, бледная поганка./ Эти грибы настолько ядовиты, что могут вызвать смерть человека. Самый ядовитый из грибов – бледная поганка. Прежде чем начать работу над аппликацией, мы ещё раз внимательно изучим по картинкам внешний вид грибов и их отличительные признаки.</w:t>
      </w:r>
    </w:p>
    <w:p w:rsidR="00A13F09" w:rsidRDefault="00A13F09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Скажите мне, пожалуйста, а может ли быть и такая ситуация, когда даже съедобный гриб есть нельзя ни в коем случае? /ответы детей/. Ни в коем случае нельзя есть даже самые хорошие грибы, которые выросли в городе или около автомобильных дорог. Такие грибы впитывают вредные вещества из воздуха и земли и </w:t>
      </w:r>
      <w:proofErr w:type="gramStart"/>
      <w:r>
        <w:rPr>
          <w:sz w:val="28"/>
          <w:szCs w:val="28"/>
        </w:rPr>
        <w:t>становятся очень опасны</w:t>
      </w:r>
      <w:proofErr w:type="gramEnd"/>
      <w:r>
        <w:rPr>
          <w:sz w:val="28"/>
          <w:szCs w:val="28"/>
        </w:rPr>
        <w:t xml:space="preserve"> для организма человека.</w:t>
      </w:r>
    </w:p>
    <w:p w:rsidR="00A13F09" w:rsidRDefault="00A13F09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6.Аппликация.</w:t>
      </w:r>
    </w:p>
    <w:p w:rsidR="00A13F09" w:rsidRDefault="00A13F09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 Для того чтобы хорошенько запомнить внешний вид съедобных грибов и ядовитых грибов, мы с вами сделаем композицию – аппликацию «Грибы». Для этого вам понадобятся цветная бумага, ножницы, клей, карандаш. Я сейчас раздам вам макеты, и вы можете выбрать</w:t>
      </w:r>
      <w:r w:rsidR="002B5C9B">
        <w:rPr>
          <w:sz w:val="28"/>
          <w:szCs w:val="28"/>
        </w:rPr>
        <w:t>, какой гриб вам больше всего хочется изобразить: белый, подберёзовик, подосиновик, лисичку или мухомор.</w:t>
      </w:r>
    </w:p>
    <w:p w:rsidR="002B5C9B" w:rsidRDefault="002B5C9B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Воспитатель: После этого вы вырезаете детали макета, прикладываете к цветной бумаге, обводите каран</w:t>
      </w:r>
      <w:r w:rsidR="008871A1">
        <w:rPr>
          <w:sz w:val="28"/>
          <w:szCs w:val="28"/>
        </w:rPr>
        <w:t>дашом, вырезаете уже из цветной бумаги и на отдельном листе составляете композицию. Количество грибов и их расположение выбираете сами. Цвет грибов можете посмотреть на плакате. Для того чтобы композиция была похожа на настоящий лес, мы с вами будем использовать засушенные листья. А теперь приступаем к работе.</w:t>
      </w:r>
    </w:p>
    <w:p w:rsidR="008871A1" w:rsidRDefault="008871A1" w:rsidP="00097BB0">
      <w:pPr>
        <w:spacing w:after="0" w:line="0" w:lineRule="atLeast"/>
        <w:rPr>
          <w:sz w:val="28"/>
          <w:szCs w:val="28"/>
        </w:rPr>
      </w:pPr>
    </w:p>
    <w:p w:rsidR="008871A1" w:rsidRDefault="008871A1" w:rsidP="00097BB0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7.Рефлексия.</w:t>
      </w:r>
    </w:p>
    <w:p w:rsidR="008871A1" w:rsidRDefault="008871A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8871A1" w:rsidRDefault="008871A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871A1" w:rsidRDefault="008871A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Что мы читали?</w:t>
      </w:r>
    </w:p>
    <w:p w:rsidR="008871A1" w:rsidRDefault="008871A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Какие бывают грибы?</w:t>
      </w:r>
    </w:p>
    <w:p w:rsidR="008871A1" w:rsidRPr="008871A1" w:rsidRDefault="008871A1" w:rsidP="00097BB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Какую аппликацию мы сделали?</w:t>
      </w:r>
    </w:p>
    <w:p w:rsidR="00097BB0" w:rsidRDefault="00097BB0" w:rsidP="00097BB0">
      <w:pPr>
        <w:spacing w:after="0" w:line="0" w:lineRule="atLeast"/>
        <w:rPr>
          <w:b/>
          <w:sz w:val="32"/>
          <w:szCs w:val="32"/>
        </w:rPr>
      </w:pPr>
    </w:p>
    <w:p w:rsidR="00097BB0" w:rsidRPr="00097BB0" w:rsidRDefault="00097BB0">
      <w:pPr>
        <w:rPr>
          <w:b/>
          <w:sz w:val="32"/>
          <w:szCs w:val="32"/>
        </w:rPr>
      </w:pPr>
    </w:p>
    <w:sectPr w:rsidR="00097BB0" w:rsidRPr="00097BB0" w:rsidSect="00EC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BB0"/>
    <w:rsid w:val="00097BB0"/>
    <w:rsid w:val="000E5991"/>
    <w:rsid w:val="001D1716"/>
    <w:rsid w:val="002576F2"/>
    <w:rsid w:val="002B5C9B"/>
    <w:rsid w:val="008871A1"/>
    <w:rsid w:val="00A13F09"/>
    <w:rsid w:val="00B3256E"/>
    <w:rsid w:val="00DA0559"/>
    <w:rsid w:val="00EC3344"/>
    <w:rsid w:val="00F50BD9"/>
    <w:rsid w:val="00F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89E6-10C6-448D-9B0B-500CABAB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2015-05-05T07:09:00Z</dcterms:created>
  <dcterms:modified xsi:type="dcterms:W3CDTF">2015-05-05T09:38:00Z</dcterms:modified>
</cp:coreProperties>
</file>