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66" w:rsidRPr="008F5FBF" w:rsidRDefault="00710166" w:rsidP="00710166">
      <w:pPr>
        <w:rPr>
          <w:rFonts w:ascii="Times New Roman" w:hAnsi="Times New Roman" w:cs="Times New Roman"/>
          <w:sz w:val="24"/>
          <w:szCs w:val="24"/>
        </w:rPr>
      </w:pPr>
      <w:r w:rsidRPr="008F5FBF">
        <w:rPr>
          <w:rFonts w:ascii="Times New Roman" w:hAnsi="Times New Roman" w:cs="Times New Roman"/>
          <w:sz w:val="24"/>
          <w:szCs w:val="24"/>
        </w:rPr>
        <w:t xml:space="preserve">Развернутое комплексно-тематическое планирование группы: «ПАУТИНКА».   23-31 Март.   Тема: «Творчество </w:t>
      </w:r>
      <w:proofErr w:type="spellStart"/>
      <w:r w:rsidRPr="008F5FBF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8F5FB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10166" w:rsidRPr="008F5FBF" w:rsidRDefault="00710166" w:rsidP="0071016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F5FBF">
        <w:rPr>
          <w:rFonts w:ascii="Times New Roman" w:hAnsi="Times New Roman" w:cs="Times New Roman"/>
          <w:sz w:val="24"/>
          <w:szCs w:val="24"/>
        </w:rPr>
        <w:t>Цели: Познакомить детей с произведениями и рисунками писателя. Донести до детей искреннюю любовь к природе, тонкий юмор. Дать детям понятия о доброте, бережном отношении к хрупкому миру живой природы. Поведение животных детей и родителей. Общение друг с другом.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3685"/>
        <w:gridCol w:w="3119"/>
        <w:gridCol w:w="3543"/>
        <w:gridCol w:w="2694"/>
      </w:tblGrid>
      <w:tr w:rsidR="00710166" w:rsidRPr="008F5FBF" w:rsidTr="004E598D">
        <w:trPr>
          <w:trHeight w:val="1025"/>
        </w:trPr>
        <w:tc>
          <w:tcPr>
            <w:tcW w:w="2689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685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3119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543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694" w:type="dxa"/>
            <w:shd w:val="clear" w:color="auto" w:fill="auto"/>
          </w:tcPr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10166" w:rsidRPr="008F5FBF" w:rsidTr="004E598D">
        <w:trPr>
          <w:trHeight w:val="2684"/>
        </w:trPr>
        <w:tc>
          <w:tcPr>
            <w:tcW w:w="2689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685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творчеством Е. 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. Д/и «Детеныши», «Сложи картинку папа-мама-ребенок». Исследовательская деятельность «Чей след», «Узнай по голосу». Беседа о бережном обращении с книгой. Откуда пришла книга.</w:t>
            </w:r>
          </w:p>
        </w:tc>
        <w:tc>
          <w:tcPr>
            <w:tcW w:w="3119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Игра «Узнай по голосу». Поговорить с Марго, Антоном. Беседа с Лерой, Артемом и Викой о произведениях 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. Упражнять в развитии речи Андрея и Владика.</w:t>
            </w:r>
          </w:p>
        </w:tc>
        <w:tc>
          <w:tcPr>
            <w:tcW w:w="3543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Внести и рассмотреть книги - про 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Тюбку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, Большие маленькие, Про зайчат, Мама 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Олениха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. Подбор иллюстраций о поведение маленьких животных со своими родителями. Портрет Е. 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диафильмов (Про зайчат). Викторина. Организация 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книжкиной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 больницы.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 Е. 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книг по А. Бианки, Е. 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Поделки книжки-самоделки. </w:t>
            </w: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 с </w:t>
            </w:r>
            <w:r w:rsidRPr="004D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детьми.</w:t>
            </w: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66" w:rsidRPr="008F5FBF" w:rsidTr="004E598D">
        <w:tc>
          <w:tcPr>
            <w:tcW w:w="2689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Помочь проявить детям интеллектуальную активность. Создать ситуацию «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Тюбка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 переловил всех птиц», «Как помочь птичкам». Откуда появились птенцы (схема).</w:t>
            </w:r>
          </w:p>
        </w:tc>
        <w:tc>
          <w:tcPr>
            <w:tcW w:w="3119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вопроса с Викой, Демьяном, Борей (Почему 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Тюбка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 ловит птиц). Вовлечь Андрея в С/</w:t>
            </w:r>
            <w:proofErr w:type="spellStart"/>
            <w:proofErr w:type="gram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 игру «Любители птиц».</w:t>
            </w:r>
          </w:p>
        </w:tc>
        <w:tc>
          <w:tcPr>
            <w:tcW w:w="3543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Внести в группу мелкие игрушки животных и птиц. Создать ситуацию (нет птиц, нет животных). Внести схему строения птиц и животных. Схема последовательности появления птенца.</w:t>
            </w:r>
          </w:p>
        </w:tc>
        <w:tc>
          <w:tcPr>
            <w:tcW w:w="2694" w:type="dxa"/>
            <w:vMerge/>
            <w:shd w:val="clear" w:color="auto" w:fill="auto"/>
          </w:tcPr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166" w:rsidRPr="008F5FBF" w:rsidTr="004E598D">
        <w:trPr>
          <w:trHeight w:val="3109"/>
        </w:trPr>
        <w:tc>
          <w:tcPr>
            <w:tcW w:w="2689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Поговорить с детьми о прочитанных произведениях. Придумать рассказ о своем любимом животном. Составление загадок о животных и птицах. 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 по рассказам о животных. Постановка рассказа «Маленькие и большие», разучивание ролей.</w:t>
            </w:r>
          </w:p>
        </w:tc>
        <w:tc>
          <w:tcPr>
            <w:tcW w:w="3119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Упражнять в разговорной речи Леру, Андрея, Демьяна. Придумывание своего рассказа. Разучивание ролей с Марго, Кристиной, Викой. Укрепление уверенности в себе у Бори и Егора «У тебя все получиться».</w:t>
            </w:r>
          </w:p>
        </w:tc>
        <w:tc>
          <w:tcPr>
            <w:tcW w:w="3543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костюмов для произведения «Маленькие и большие». Внести книгу Е. 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и большие» с иллюстрациями. Сделать афишу.</w:t>
            </w:r>
          </w:p>
        </w:tc>
        <w:tc>
          <w:tcPr>
            <w:tcW w:w="2694" w:type="dxa"/>
            <w:vMerge/>
            <w:shd w:val="clear" w:color="auto" w:fill="auto"/>
          </w:tcPr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166" w:rsidRPr="008F5FBF" w:rsidTr="004E598D">
        <w:tc>
          <w:tcPr>
            <w:tcW w:w="2689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710166" w:rsidRPr="004D74D3" w:rsidRDefault="00710166" w:rsidP="004E5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</w:t>
            </w:r>
            <w:proofErr w:type="gram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эмоциональном</w:t>
            </w:r>
            <w:proofErr w:type="gram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 текста. Конкурс на лучшего </w:t>
            </w:r>
            <w:r w:rsidRPr="004D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чтеца. Зарисовки иллюстраций о животных и птицах. Рисование Мое любимое животное. Коллективная работа «Уголок Е. 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Вике, Ксюше и Андрею придумать тему для рисования. Демьяна </w:t>
            </w:r>
            <w:r w:rsidRPr="004D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слушать и слышать. Работа над выразительностью речи с Борей, Егором, Дианой.</w:t>
            </w:r>
          </w:p>
        </w:tc>
        <w:tc>
          <w:tcPr>
            <w:tcW w:w="3543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лучших чтецов, большие листы бумаги для рисования, краски, кисти, цветная бумага </w:t>
            </w:r>
            <w:r w:rsidRPr="004D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афиш. Афиша.</w:t>
            </w:r>
          </w:p>
        </w:tc>
        <w:tc>
          <w:tcPr>
            <w:tcW w:w="2694" w:type="dxa"/>
            <w:vMerge/>
            <w:shd w:val="clear" w:color="auto" w:fill="auto"/>
          </w:tcPr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166" w:rsidRPr="008F5FBF" w:rsidTr="004E598D">
        <w:trPr>
          <w:trHeight w:val="2183"/>
        </w:trPr>
        <w:tc>
          <w:tcPr>
            <w:tcW w:w="2689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685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Разыгрывание С/</w:t>
            </w:r>
            <w:proofErr w:type="spellStart"/>
            <w:proofErr w:type="gram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 игры «Детеныши». «Как хорошо быть здоровыми». «Где мы были, мы не скажем». Подвижная игра «Перебежки».</w:t>
            </w:r>
          </w:p>
        </w:tc>
        <w:tc>
          <w:tcPr>
            <w:tcW w:w="3119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Леру в прыжках в длину. Перебежки на короткие дистанции с Марго. </w:t>
            </w:r>
            <w:proofErr w:type="spell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Хотьба</w:t>
            </w:r>
            <w:proofErr w:type="spell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4D74D3">
              <w:rPr>
                <w:rFonts w:ascii="Times New Roman" w:hAnsi="Times New Roman" w:cs="Times New Roman"/>
                <w:sz w:val="24"/>
                <w:szCs w:val="24"/>
              </w:rPr>
              <w:t xml:space="preserve"> с Антоном.</w:t>
            </w:r>
          </w:p>
        </w:tc>
        <w:tc>
          <w:tcPr>
            <w:tcW w:w="3543" w:type="dxa"/>
            <w:shd w:val="clear" w:color="auto" w:fill="auto"/>
          </w:tcPr>
          <w:p w:rsidR="00710166" w:rsidRPr="004D74D3" w:rsidRDefault="00710166" w:rsidP="004E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D3">
              <w:rPr>
                <w:rFonts w:ascii="Times New Roman" w:hAnsi="Times New Roman" w:cs="Times New Roman"/>
                <w:sz w:val="24"/>
                <w:szCs w:val="24"/>
              </w:rPr>
              <w:t>Изготовить и внести маски животных. Для сюжетно-ролевой игры «Маски детенышей животных». Различные ленточки (короткие, длинные).</w:t>
            </w:r>
          </w:p>
        </w:tc>
        <w:tc>
          <w:tcPr>
            <w:tcW w:w="2694" w:type="dxa"/>
            <w:vMerge/>
            <w:shd w:val="clear" w:color="auto" w:fill="auto"/>
          </w:tcPr>
          <w:p w:rsidR="00710166" w:rsidRPr="004D74D3" w:rsidRDefault="00710166" w:rsidP="004E598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0166" w:rsidRPr="008F5FBF" w:rsidRDefault="00710166" w:rsidP="00710166">
      <w:pPr>
        <w:rPr>
          <w:rFonts w:ascii="Times New Roman" w:hAnsi="Times New Roman" w:cs="Times New Roman"/>
          <w:b/>
          <w:sz w:val="24"/>
          <w:szCs w:val="24"/>
        </w:rPr>
      </w:pPr>
    </w:p>
    <w:p w:rsidR="00710166" w:rsidRPr="008F5FBF" w:rsidRDefault="00710166" w:rsidP="00710166">
      <w:pPr>
        <w:rPr>
          <w:rFonts w:ascii="Times New Roman" w:hAnsi="Times New Roman" w:cs="Times New Roman"/>
          <w:sz w:val="24"/>
          <w:szCs w:val="24"/>
        </w:rPr>
      </w:pPr>
      <w:r w:rsidRPr="008F5FBF">
        <w:rPr>
          <w:rFonts w:ascii="Times New Roman" w:hAnsi="Times New Roman" w:cs="Times New Roman"/>
          <w:sz w:val="24"/>
          <w:szCs w:val="24"/>
        </w:rPr>
        <w:t xml:space="preserve">Итоговое мероприятие: Экскурсия в Библиотеку по теме: «Писатели натуралисты» (Е. </w:t>
      </w:r>
      <w:proofErr w:type="spellStart"/>
      <w:r w:rsidRPr="008F5FBF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8F5FBF">
        <w:rPr>
          <w:rFonts w:ascii="Times New Roman" w:hAnsi="Times New Roman" w:cs="Times New Roman"/>
          <w:sz w:val="24"/>
          <w:szCs w:val="24"/>
        </w:rPr>
        <w:t>).</w:t>
      </w:r>
    </w:p>
    <w:p w:rsidR="00710166" w:rsidRPr="008F5FBF" w:rsidRDefault="00710166" w:rsidP="00710166">
      <w:pPr>
        <w:rPr>
          <w:rFonts w:ascii="Times New Roman" w:hAnsi="Times New Roman" w:cs="Times New Roman"/>
          <w:b/>
          <w:sz w:val="24"/>
          <w:szCs w:val="24"/>
        </w:rPr>
      </w:pPr>
    </w:p>
    <w:p w:rsidR="00710166" w:rsidRPr="00F94A73" w:rsidRDefault="00710166" w:rsidP="00710166">
      <w:pPr>
        <w:autoSpaceDE w:val="0"/>
        <w:spacing w:after="200" w:line="276" w:lineRule="auto"/>
        <w:rPr>
          <w:rFonts w:ascii="Times New Roman" w:hAnsi="Times New Roman" w:cs="Times New Roman"/>
          <w:sz w:val="24"/>
          <w:u w:val="single"/>
        </w:rPr>
      </w:pPr>
    </w:p>
    <w:p w:rsidR="00514E56" w:rsidRDefault="00514E56"/>
    <w:sectPr w:rsidR="00514E56" w:rsidSect="002B02BB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166"/>
    <w:rsid w:val="004815B6"/>
    <w:rsid w:val="00514E56"/>
    <w:rsid w:val="00710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6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2889</Characters>
  <Application>Microsoft Office Word</Application>
  <DocSecurity>0</DocSecurity>
  <Lines>24</Lines>
  <Paragraphs>6</Paragraphs>
  <ScaleCrop>false</ScaleCrop>
  <Company>Grizli777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2015-06-29T21:00:00Z</dcterms:created>
  <dcterms:modified xsi:type="dcterms:W3CDTF">2015-06-29T21:02:00Z</dcterms:modified>
</cp:coreProperties>
</file>