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10B7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Речевое развитие дошкольников</w:t>
      </w: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1EE" w:rsidRPr="000B11EE" w:rsidRDefault="000B11EE" w:rsidP="000B1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EE">
        <w:rPr>
          <w:rFonts w:ascii="Times New Roman" w:hAnsi="Times New Roman" w:cs="Times New Roman"/>
          <w:b/>
          <w:sz w:val="28"/>
          <w:szCs w:val="28"/>
        </w:rPr>
        <w:lastRenderedPageBreak/>
        <w:t>Подбор дидактических игр по формированию словаря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270"/>
        <w:gridCol w:w="1178"/>
        <w:gridCol w:w="2959"/>
        <w:gridCol w:w="2639"/>
      </w:tblGrid>
      <w:tr w:rsidR="004B54EE" w:rsidTr="000B11EE">
        <w:tc>
          <w:tcPr>
            <w:tcW w:w="534" w:type="dxa"/>
            <w:vAlign w:val="center"/>
          </w:tcPr>
          <w:p w:rsidR="000B11EE" w:rsidRDefault="000B11EE" w:rsidP="000B1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vAlign w:val="center"/>
          </w:tcPr>
          <w:p w:rsidR="000B11EE" w:rsidRDefault="000B11EE" w:rsidP="000B1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0B11EE" w:rsidRDefault="000B11EE" w:rsidP="000B1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851" w:type="dxa"/>
            <w:vAlign w:val="center"/>
          </w:tcPr>
          <w:p w:rsidR="000B11EE" w:rsidRDefault="000B11EE" w:rsidP="000B1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озра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</w:p>
        </w:tc>
        <w:tc>
          <w:tcPr>
            <w:tcW w:w="3118" w:type="dxa"/>
            <w:vAlign w:val="center"/>
          </w:tcPr>
          <w:p w:rsidR="000B11EE" w:rsidRDefault="000B11EE" w:rsidP="000B1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59" w:type="dxa"/>
            <w:vAlign w:val="center"/>
          </w:tcPr>
          <w:p w:rsidR="000B11EE" w:rsidRDefault="000B11EE" w:rsidP="000B1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4B54EE" w:rsidRPr="000B11EE" w:rsidTr="000B11EE">
        <w:tc>
          <w:tcPr>
            <w:tcW w:w="534" w:type="dxa"/>
          </w:tcPr>
          <w:p w:rsidR="000B11EE" w:rsidRPr="000B11EE" w:rsidRDefault="000B11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B11EE" w:rsidRPr="000B11EE" w:rsidRDefault="000B11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он?</w:t>
            </w:r>
          </w:p>
        </w:tc>
        <w:tc>
          <w:tcPr>
            <w:tcW w:w="851" w:type="dxa"/>
          </w:tcPr>
          <w:p w:rsidR="000B11EE" w:rsidRPr="000B11EE" w:rsidRDefault="000B11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118" w:type="dxa"/>
          </w:tcPr>
          <w:p w:rsidR="000B11EE" w:rsidRPr="000B11EE" w:rsidRDefault="000B11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называть словами признаки, качества наблюдаемого предмета</w:t>
            </w:r>
          </w:p>
        </w:tc>
        <w:tc>
          <w:tcPr>
            <w:tcW w:w="2659" w:type="dxa"/>
          </w:tcPr>
          <w:p w:rsidR="000B11EE" w:rsidRPr="000B11EE" w:rsidRDefault="004B54EE" w:rsidP="0040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</w:t>
            </w:r>
            <w:r w:rsidR="00406076">
              <w:rPr>
                <w:rFonts w:ascii="Times New Roman" w:hAnsi="Times New Roman" w:cs="Times New Roman"/>
                <w:sz w:val="28"/>
                <w:szCs w:val="28"/>
              </w:rPr>
              <w:t>,Фомичева</w:t>
            </w:r>
            <w:proofErr w:type="spellEnd"/>
            <w:r w:rsidR="0040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076">
              <w:rPr>
                <w:rFonts w:ascii="Times New Roman" w:hAnsi="Times New Roman" w:cs="Times New Roman"/>
                <w:sz w:val="28"/>
                <w:szCs w:val="28"/>
              </w:rPr>
              <w:t>Г.А.,Лотарев</w:t>
            </w:r>
            <w:proofErr w:type="spellEnd"/>
            <w:r w:rsidR="00406076">
              <w:rPr>
                <w:rFonts w:ascii="Times New Roman" w:hAnsi="Times New Roman" w:cs="Times New Roman"/>
                <w:sz w:val="28"/>
                <w:szCs w:val="28"/>
              </w:rPr>
              <w:t xml:space="preserve"> В.К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Методика развития речи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М.:1977</w:t>
            </w:r>
          </w:p>
        </w:tc>
      </w:tr>
      <w:tr w:rsidR="004B54EE" w:rsidRPr="000B11EE" w:rsidTr="000B11EE">
        <w:tc>
          <w:tcPr>
            <w:tcW w:w="534" w:type="dxa"/>
          </w:tcPr>
          <w:p w:rsidR="000B11EE" w:rsidRPr="000B11EE" w:rsidRDefault="000B11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B11EE" w:rsidRPr="000B11EE" w:rsidRDefault="004B54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 предложение</w:t>
            </w:r>
          </w:p>
        </w:tc>
        <w:tc>
          <w:tcPr>
            <w:tcW w:w="851" w:type="dxa"/>
          </w:tcPr>
          <w:p w:rsidR="000B11EE" w:rsidRPr="000B11EE" w:rsidRDefault="004B54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18" w:type="dxa"/>
          </w:tcPr>
          <w:p w:rsidR="000B11EE" w:rsidRPr="000B11EE" w:rsidRDefault="004B54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Помогать развивать словарь и подготавливать к выполнению заданий по связной речи. Формировать умение сознательно выбирать наиболее подходящие по смыслу слова</w:t>
            </w:r>
          </w:p>
        </w:tc>
        <w:tc>
          <w:tcPr>
            <w:tcW w:w="2659" w:type="dxa"/>
          </w:tcPr>
          <w:p w:rsidR="000B11EE" w:rsidRPr="000B11EE" w:rsidRDefault="004B54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Формирование речи у дошкольников. М.- Просвещение, 1981</w:t>
            </w:r>
          </w:p>
        </w:tc>
      </w:tr>
      <w:tr w:rsidR="004B54EE" w:rsidRPr="000B11EE" w:rsidTr="000B11EE">
        <w:tc>
          <w:tcPr>
            <w:tcW w:w="534" w:type="dxa"/>
          </w:tcPr>
          <w:p w:rsidR="000B11EE" w:rsidRPr="000B11EE" w:rsidRDefault="000B11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B11EE" w:rsidRPr="000B11EE" w:rsidRDefault="004B54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одежды</w:t>
            </w:r>
          </w:p>
        </w:tc>
        <w:tc>
          <w:tcPr>
            <w:tcW w:w="851" w:type="dxa"/>
          </w:tcPr>
          <w:p w:rsidR="000B11EE" w:rsidRPr="000B11EE" w:rsidRDefault="004B54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118" w:type="dxa"/>
          </w:tcPr>
          <w:p w:rsidR="000B11EE" w:rsidRPr="000B11EE" w:rsidRDefault="004B54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описывать предмет, находить его существенные признаки, узнавать по описанию</w:t>
            </w:r>
            <w:r w:rsidR="00406076">
              <w:rPr>
                <w:rFonts w:ascii="Times New Roman" w:hAnsi="Times New Roman" w:cs="Times New Roman"/>
                <w:sz w:val="28"/>
                <w:szCs w:val="28"/>
              </w:rPr>
              <w:t>, обобщать в одну категорию</w:t>
            </w:r>
          </w:p>
        </w:tc>
        <w:tc>
          <w:tcPr>
            <w:tcW w:w="2659" w:type="dxa"/>
          </w:tcPr>
          <w:p w:rsidR="000B11EE" w:rsidRPr="000B11EE" w:rsidRDefault="00406076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и активизация словарного запаса. Подготовительная группа/Автор-сост.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О.И.Бочкарева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олгоград: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 Корифей</w:t>
            </w:r>
          </w:p>
        </w:tc>
      </w:tr>
      <w:tr w:rsidR="004B54EE" w:rsidRPr="000B11EE" w:rsidTr="000B11EE">
        <w:tc>
          <w:tcPr>
            <w:tcW w:w="534" w:type="dxa"/>
          </w:tcPr>
          <w:p w:rsidR="000B11EE" w:rsidRPr="000B11EE" w:rsidRDefault="000B11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B11EE" w:rsidRPr="000B11EE" w:rsidRDefault="00406076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Игра-загадка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тгадай загадку – нарисуй отгадку</w:t>
            </w:r>
          </w:p>
        </w:tc>
        <w:tc>
          <w:tcPr>
            <w:tcW w:w="851" w:type="dxa"/>
          </w:tcPr>
          <w:p w:rsidR="000B11EE" w:rsidRPr="000B11EE" w:rsidRDefault="00406076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118" w:type="dxa"/>
          </w:tcPr>
          <w:p w:rsidR="000B11EE" w:rsidRPr="000B11EE" w:rsidRDefault="00406076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понимания описываемых в загадках признаков предметов, умения объединять их в единый образ</w:t>
            </w:r>
          </w:p>
        </w:tc>
        <w:tc>
          <w:tcPr>
            <w:tcW w:w="2659" w:type="dxa"/>
          </w:tcPr>
          <w:p w:rsidR="000B11EE" w:rsidRPr="000B11EE" w:rsidRDefault="00406076" w:rsidP="0040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дошкольников грамоте: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особие/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Н.С.Варенцова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Н.В.Дурова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Л.Н.Невская</w:t>
            </w:r>
            <w:proofErr w:type="spellEnd"/>
            <w:r w:rsidR="004E222B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ресса,2004</w:t>
            </w:r>
          </w:p>
        </w:tc>
      </w:tr>
      <w:tr w:rsidR="004B54EE" w:rsidRPr="000B11EE" w:rsidTr="000B11EE">
        <w:tc>
          <w:tcPr>
            <w:tcW w:w="534" w:type="dxa"/>
          </w:tcPr>
          <w:p w:rsidR="000B11EE" w:rsidRPr="000B11EE" w:rsidRDefault="000B11EE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B11EE" w:rsidRPr="000B11EE" w:rsidRDefault="00406076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лучше сказать?</w:t>
            </w:r>
          </w:p>
        </w:tc>
        <w:tc>
          <w:tcPr>
            <w:tcW w:w="851" w:type="dxa"/>
          </w:tcPr>
          <w:p w:rsidR="000B11EE" w:rsidRPr="000B11EE" w:rsidRDefault="00406076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118" w:type="dxa"/>
          </w:tcPr>
          <w:p w:rsidR="000B11EE" w:rsidRPr="000B11EE" w:rsidRDefault="00406076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подбирать близкие и противоположные по значению слова разных частей речи к заданной ситуации</w:t>
            </w:r>
          </w:p>
        </w:tc>
        <w:tc>
          <w:tcPr>
            <w:tcW w:w="2659" w:type="dxa"/>
          </w:tcPr>
          <w:p w:rsidR="000B11EE" w:rsidRPr="000B11EE" w:rsidRDefault="00406076" w:rsidP="000B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М.М.Алексеева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развития речи и обучение родному языку дошкольников. </w:t>
            </w:r>
            <w:r w:rsidR="004E22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22B">
              <w:rPr>
                <w:rFonts w:ascii="Times New Roman" w:hAnsi="Times New Roman" w:cs="Times New Roman"/>
                <w:sz w:val="28"/>
                <w:szCs w:val="28"/>
              </w:rPr>
              <w:t>М.: 2000</w:t>
            </w:r>
          </w:p>
        </w:tc>
      </w:tr>
      <w:tr w:rsidR="004B54EE" w:rsidRPr="000B11EE" w:rsidTr="000B11EE">
        <w:tc>
          <w:tcPr>
            <w:tcW w:w="534" w:type="dxa"/>
          </w:tcPr>
          <w:p w:rsidR="000B11EE" w:rsidRPr="000B11EE" w:rsidRDefault="000B11EE" w:rsidP="00ED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B11EE" w:rsidRPr="000B11EE" w:rsidRDefault="004E222B" w:rsidP="00ED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словарь</w:t>
            </w:r>
          </w:p>
        </w:tc>
        <w:tc>
          <w:tcPr>
            <w:tcW w:w="851" w:type="dxa"/>
          </w:tcPr>
          <w:p w:rsidR="000B11EE" w:rsidRPr="000B11EE" w:rsidRDefault="004E222B" w:rsidP="00ED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118" w:type="dxa"/>
          </w:tcPr>
          <w:p w:rsidR="000B11EE" w:rsidRPr="000B11EE" w:rsidRDefault="004E222B" w:rsidP="00ED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синонимы к эмоциональному состоянию человека</w:t>
            </w:r>
          </w:p>
        </w:tc>
        <w:tc>
          <w:tcPr>
            <w:tcW w:w="2659" w:type="dxa"/>
          </w:tcPr>
          <w:p w:rsidR="000B11EE" w:rsidRPr="000B11EE" w:rsidRDefault="004E222B" w:rsidP="00ED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Бондаренко А.К.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игры в детском саду. Пособие для воспитателя в д/с.- М.: 1974</w:t>
            </w:r>
          </w:p>
        </w:tc>
      </w:tr>
    </w:tbl>
    <w:p w:rsidR="000B11EE" w:rsidRPr="000B11EE" w:rsidRDefault="000B11EE" w:rsidP="000B11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11EE" w:rsidRPr="000B11EE" w:rsidRDefault="000B11EE" w:rsidP="000B1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0B11EE" w:rsidRPr="000B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EE"/>
    <w:rsid w:val="000B11EE"/>
    <w:rsid w:val="00406076"/>
    <w:rsid w:val="004B54EE"/>
    <w:rsid w:val="004E222B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72FE-1DE4-4696-8E62-82E1833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2015-05-12T21:42:00Z</dcterms:created>
  <dcterms:modified xsi:type="dcterms:W3CDTF">2015-05-12T22:17:00Z</dcterms:modified>
</cp:coreProperties>
</file>