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  <w:r w:rsidRPr="008D0C2F">
        <w:rPr>
          <w:color w:val="0F243E"/>
        </w:rPr>
        <w:t xml:space="preserve">                     </w:t>
      </w:r>
    </w:p>
    <w:p w:rsidR="00994B6D" w:rsidRPr="008D0C2F" w:rsidRDefault="00994B6D">
      <w:pPr>
        <w:rPr>
          <w:color w:val="0F243E"/>
        </w:rPr>
      </w:pPr>
    </w:p>
    <w:p w:rsidR="00994B6D" w:rsidRPr="008D0C2F" w:rsidRDefault="003D4D48">
      <w:pPr>
        <w:rPr>
          <w:color w:val="0F243E"/>
        </w:rPr>
      </w:pPr>
      <w:r>
        <w:rPr>
          <w:noProof/>
          <w:color w:val="0F243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3pt;margin-top:6.65pt;width:403.2pt;height:158.4pt;z-index:251657728" o:allowincell="f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16pt;font-weight:bold;v-text-kern:t" trim="t" fitpath="t" string="Основы безопасности&#10;во время занятий&#10;физкультурой и спортом"/>
          </v:shape>
        </w:pict>
      </w: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  <w:r w:rsidRPr="008D0C2F">
        <w:rPr>
          <w:color w:val="0F243E"/>
        </w:rPr>
        <w:t xml:space="preserve">                 </w:t>
      </w: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 w:rsidP="00F04FAB">
      <w:pPr>
        <w:rPr>
          <w:color w:val="0F243E"/>
        </w:rPr>
      </w:pPr>
      <w:r w:rsidRPr="008D0C2F">
        <w:rPr>
          <w:color w:val="0F243E"/>
        </w:rPr>
        <w:t xml:space="preserve">                                                                                                  </w:t>
      </w: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8D0C2F" w:rsidRPr="008D0C2F" w:rsidRDefault="008D0C2F">
      <w:pPr>
        <w:rPr>
          <w:color w:val="0F243E"/>
        </w:rPr>
      </w:pPr>
    </w:p>
    <w:p w:rsidR="008D0C2F" w:rsidRPr="008D0C2F" w:rsidRDefault="008D0C2F">
      <w:pPr>
        <w:rPr>
          <w:color w:val="0F243E"/>
        </w:rPr>
      </w:pPr>
    </w:p>
    <w:p w:rsidR="008D0C2F" w:rsidRPr="008D0C2F" w:rsidRDefault="008D0C2F">
      <w:pPr>
        <w:rPr>
          <w:color w:val="0F243E"/>
        </w:rPr>
      </w:pPr>
    </w:p>
    <w:p w:rsidR="00994B6D" w:rsidRPr="008D0C2F" w:rsidRDefault="00994B6D">
      <w:pPr>
        <w:pStyle w:val="1"/>
        <w:rPr>
          <w:color w:val="0F243E"/>
        </w:rPr>
      </w:pPr>
      <w:r w:rsidRPr="008D0C2F">
        <w:rPr>
          <w:color w:val="0F243E"/>
        </w:rPr>
        <w:t xml:space="preserve">                                </w:t>
      </w: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rPr>
          <w:color w:val="0F243E"/>
        </w:rPr>
      </w:pP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lastRenderedPageBreak/>
        <w:t xml:space="preserve">    Существуют требования</w:t>
      </w:r>
      <w:proofErr w:type="gramStart"/>
      <w:r w:rsidRPr="008D0C2F">
        <w:rPr>
          <w:color w:val="0F243E"/>
          <w:sz w:val="24"/>
          <w:szCs w:val="24"/>
        </w:rPr>
        <w:t xml:space="preserve"> ,</w:t>
      </w:r>
      <w:proofErr w:type="gramEnd"/>
      <w:r w:rsidRPr="008D0C2F">
        <w:rPr>
          <w:color w:val="0F243E"/>
          <w:sz w:val="24"/>
          <w:szCs w:val="24"/>
        </w:rPr>
        <w:t xml:space="preserve"> которым должна соответствовать одежда для занятий физкультурой. Одежда должна быть теплой, но достаточно пористой, чтобы не было перегрева организма. В безветренную погоду при температуре до –10С лучше всего заниматься в шерстяном или хлопчатобумажном (можно с синтетикой) костюме, при более низкой температуре необходимо дополнительно надеть теплое белье, свитер, а в ветреную погоду – и ветрозащитную куртку. Одежда должна быть достаточно воздухопроницаемой, хорошо впитывающей пот, эластичной, не раздражающей кожу.</w:t>
      </w: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В зале, и в теплое время года и на открытых площадках следует заниматься в майке и трусах (шортах) или в легком тренировочном костюме. </w:t>
      </w: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Обувь предохраняет ноги от травм и охлаждения. Она должна быть мягкой, мало</w:t>
      </w:r>
      <w:r w:rsidR="003D4D48">
        <w:rPr>
          <w:color w:val="0F243E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D0C2F">
        <w:rPr>
          <w:color w:val="0F243E"/>
          <w:sz w:val="24"/>
          <w:szCs w:val="24"/>
        </w:rPr>
        <w:t>теплопроводимой</w:t>
      </w:r>
      <w:proofErr w:type="spellEnd"/>
      <w:r w:rsidRPr="008D0C2F">
        <w:rPr>
          <w:color w:val="0F243E"/>
          <w:sz w:val="24"/>
          <w:szCs w:val="24"/>
        </w:rPr>
        <w:t>, хорошо облегать ногу и в то же время достаточно просторной, чтобы при необходимости вложить стельку или надеть две пары носков. Подошва должна быть рельефной, для лучшего сцепления с опорой. Лучшая обувь – с кожаным верхом и подошвой из пластика.</w:t>
      </w: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Для каждого вида спорта есть своя специальная обувь. Для занятий лыжной подготовкой нужны лыжные ботинки, для занятий гимнастикой лучше всего подходят чешки, но можно заниматься и в теплых шерстяных носках. Для бега лучше всего подходят кеды. </w:t>
      </w: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Существуют правила поведения в местах занятий по физическому воспитанию: в спортивном зале, спортплощадке, бассейне, лыжне.</w:t>
      </w:r>
    </w:p>
    <w:p w:rsidR="00994B6D" w:rsidRPr="008D0C2F" w:rsidRDefault="00994B6D">
      <w:pPr>
        <w:pStyle w:val="a3"/>
        <w:jc w:val="both"/>
        <w:rPr>
          <w:b/>
          <w:color w:val="0F243E"/>
          <w:sz w:val="24"/>
          <w:szCs w:val="24"/>
          <w:u w:val="single"/>
        </w:rPr>
      </w:pPr>
      <w:r w:rsidRPr="008D0C2F">
        <w:rPr>
          <w:color w:val="0F243E"/>
          <w:sz w:val="24"/>
          <w:szCs w:val="24"/>
        </w:rPr>
        <w:t xml:space="preserve">   </w:t>
      </w:r>
      <w:r w:rsidRPr="008D0C2F">
        <w:rPr>
          <w:color w:val="0F243E"/>
          <w:sz w:val="24"/>
          <w:szCs w:val="24"/>
          <w:u w:val="single"/>
        </w:rPr>
        <w:t xml:space="preserve">Во избежание травматизма при занятиях легкоатлетическими упражнениями на </w:t>
      </w:r>
      <w:r w:rsidRPr="008D0C2F">
        <w:rPr>
          <w:b/>
          <w:color w:val="0F243E"/>
          <w:sz w:val="24"/>
          <w:szCs w:val="24"/>
          <w:u w:val="single"/>
        </w:rPr>
        <w:t>спортивной площадке</w:t>
      </w:r>
      <w:r w:rsidRPr="008D0C2F">
        <w:rPr>
          <w:color w:val="0F243E"/>
          <w:sz w:val="24"/>
          <w:szCs w:val="24"/>
          <w:u w:val="single"/>
        </w:rPr>
        <w:t xml:space="preserve"> </w:t>
      </w:r>
      <w:r w:rsidRPr="008D0C2F">
        <w:rPr>
          <w:b/>
          <w:color w:val="0F243E"/>
          <w:sz w:val="24"/>
          <w:szCs w:val="24"/>
          <w:u w:val="single"/>
        </w:rPr>
        <w:t>необходимо соблюдать следующие правила: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бежать на короткие дистанции при групповом старте по своей дорожке;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при групповом старте в беге исключить резко стопорящую остановку, чтобы на вас не натолкнулся сзади </w:t>
      </w:r>
      <w:proofErr w:type="gramStart"/>
      <w:r w:rsidRPr="008D0C2F">
        <w:rPr>
          <w:color w:val="0F243E"/>
          <w:sz w:val="24"/>
          <w:szCs w:val="24"/>
        </w:rPr>
        <w:t>бегущий</w:t>
      </w:r>
      <w:proofErr w:type="gramEnd"/>
      <w:r w:rsidRPr="008D0C2F">
        <w:rPr>
          <w:color w:val="0F243E"/>
          <w:sz w:val="24"/>
          <w:szCs w:val="24"/>
        </w:rPr>
        <w:t>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при прыжках подкладывать в обувь под пятку резиновые прокладки и использовать обувь, подходящую соответствующему покрытию </w:t>
      </w:r>
      <w:proofErr w:type="gramStart"/>
      <w:r w:rsidRPr="008D0C2F">
        <w:rPr>
          <w:color w:val="0F243E"/>
          <w:sz w:val="24"/>
          <w:szCs w:val="24"/>
        </w:rPr>
        <w:t xml:space="preserve">( </w:t>
      </w:r>
      <w:proofErr w:type="gramEnd"/>
      <w:r w:rsidRPr="008D0C2F">
        <w:rPr>
          <w:color w:val="0F243E"/>
          <w:sz w:val="24"/>
          <w:szCs w:val="24"/>
        </w:rPr>
        <w:t>гаревая, резиновая, асфальтная беговая дорожка и т.д.);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постоянно и тщательно разрыхлять песок в яме – месте приземления;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выполнять прыжки на неровном, рыхлом, мокром грунте и не приземляться на руки;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во время бега на ограниченном прямом отрезке не выполнять без торможения стопорящим прыжком опору руками о стену;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перед метанием мяча (предмета) посмотреть, нет ли людей в пределах метания, и выполнять его только после поданной команды тренера;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подавать металлический снаряд, находящийся в секторе для метания, броском;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переходить и не находиться на пути, где проводят метательные</w:t>
      </w:r>
      <w:proofErr w:type="gramStart"/>
      <w:r w:rsidRPr="008D0C2F">
        <w:rPr>
          <w:color w:val="0F243E"/>
          <w:sz w:val="24"/>
          <w:szCs w:val="24"/>
        </w:rPr>
        <w:t xml:space="preserve"> ,</w:t>
      </w:r>
      <w:proofErr w:type="gramEnd"/>
      <w:r w:rsidRPr="008D0C2F">
        <w:rPr>
          <w:color w:val="0F243E"/>
          <w:sz w:val="24"/>
          <w:szCs w:val="24"/>
        </w:rPr>
        <w:t xml:space="preserve"> прыжковые или беговые занятия;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быть особенно внимательным при упражнениях в метании, не стоять при групповых занятиях справа от метающего, не ходить за предметами для метания без команды или разрешения тренера;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грабли и лопаты не оставлять в местах приземления (в яме), грабли класть зубьями вниз.</w:t>
      </w:r>
    </w:p>
    <w:p w:rsidR="00994B6D" w:rsidRPr="008D0C2F" w:rsidRDefault="00994B6D">
      <w:pPr>
        <w:pStyle w:val="a3"/>
        <w:jc w:val="both"/>
        <w:rPr>
          <w:b/>
          <w:color w:val="0F243E"/>
          <w:sz w:val="24"/>
          <w:szCs w:val="24"/>
          <w:u w:val="single"/>
        </w:rPr>
      </w:pPr>
      <w:r w:rsidRPr="008D0C2F">
        <w:rPr>
          <w:color w:val="0F243E"/>
          <w:sz w:val="24"/>
          <w:szCs w:val="24"/>
        </w:rPr>
        <w:t xml:space="preserve">   </w:t>
      </w:r>
      <w:r w:rsidRPr="008D0C2F">
        <w:rPr>
          <w:b/>
          <w:color w:val="0F243E"/>
          <w:sz w:val="24"/>
          <w:szCs w:val="24"/>
          <w:u w:val="single"/>
        </w:rPr>
        <w:t>В гимнастическом или спортивном зале: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заниматься на гимнастических снарядах и приспособлениях только с тренером или его </w:t>
      </w:r>
      <w:proofErr w:type="gramStart"/>
      <w:r w:rsidRPr="008D0C2F">
        <w:rPr>
          <w:color w:val="0F243E"/>
          <w:sz w:val="24"/>
          <w:szCs w:val="24"/>
        </w:rPr>
        <w:t>со</w:t>
      </w:r>
      <w:proofErr w:type="gramEnd"/>
      <w:r w:rsidRPr="008D0C2F">
        <w:rPr>
          <w:color w:val="0F243E"/>
          <w:sz w:val="24"/>
          <w:szCs w:val="24"/>
        </w:rPr>
        <w:t xml:space="preserve"> взрослым;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 местах скоков со снаряда положите гимнастический мат. При укладке матов следите, чтобы их поверхность была ровной;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при выполнении упражнений потоком (один за другим) соблюдайте достаточные интервалы;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при выполнении прыжков и соскоков со снаряда приземляйтесь мягко на носки, пружинисто приседая;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выполняйте без страховки сложные элементы и упражнения. Обучайте страховке, оказывайте помощь друг другу под руководством взрослого;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помните, что при выполнении упражнений не гимнастических снарядах безопасность во многом зависит от их исправности;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b/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выполняйте упражнений на снарядах влажными ладонями,  при наличии свежих мозолей на них, а так же на загрязненных снарядах;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b/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lastRenderedPageBreak/>
        <w:t>при появлении во время занятий боли в руках, покраснения кожи или потертостей (водяных пузырей) на ладонях прекратите занятия и обратитесь за советом к врачу или медсестре;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b/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после занятий тщательно вымойте руки с мылом;</w:t>
      </w:r>
    </w:p>
    <w:p w:rsidR="00994B6D" w:rsidRPr="008D0C2F" w:rsidRDefault="00994B6D">
      <w:pPr>
        <w:pStyle w:val="a3"/>
        <w:numPr>
          <w:ilvl w:val="0"/>
          <w:numId w:val="1"/>
        </w:numPr>
        <w:jc w:val="both"/>
        <w:rPr>
          <w:b/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стойте близко к снаряду при выполнении упражнений другими детьми, а так же в местах соскоков.</w:t>
      </w:r>
    </w:p>
    <w:p w:rsidR="00994B6D" w:rsidRPr="008D0C2F" w:rsidRDefault="00994B6D">
      <w:pPr>
        <w:pStyle w:val="a3"/>
        <w:jc w:val="both"/>
        <w:rPr>
          <w:color w:val="0F243E"/>
          <w:sz w:val="24"/>
          <w:szCs w:val="24"/>
        </w:rPr>
      </w:pPr>
      <w:r w:rsidRPr="008D0C2F">
        <w:rPr>
          <w:b/>
          <w:color w:val="0F243E"/>
          <w:sz w:val="24"/>
          <w:szCs w:val="24"/>
          <w:u w:val="single"/>
        </w:rPr>
        <w:t xml:space="preserve">Запрещается: </w:t>
      </w:r>
      <w:r w:rsidRPr="008D0C2F">
        <w:rPr>
          <w:color w:val="0F243E"/>
          <w:sz w:val="24"/>
          <w:szCs w:val="24"/>
        </w:rPr>
        <w:t>переносить и перевозить тяжелые гимнастические снаряды, выполнять упражнения на снарядах без их натяжения растяжками, устанавливать их без тренера.</w:t>
      </w:r>
    </w:p>
    <w:p w:rsidR="00994B6D" w:rsidRPr="008D0C2F" w:rsidRDefault="00994B6D">
      <w:pPr>
        <w:pStyle w:val="a3"/>
        <w:jc w:val="both"/>
        <w:rPr>
          <w:b/>
          <w:color w:val="0F243E"/>
          <w:sz w:val="24"/>
          <w:szCs w:val="24"/>
          <w:u w:val="single"/>
        </w:rPr>
      </w:pPr>
      <w:r w:rsidRPr="008D0C2F">
        <w:rPr>
          <w:color w:val="0F243E"/>
          <w:sz w:val="24"/>
          <w:szCs w:val="24"/>
        </w:rPr>
        <w:t xml:space="preserve">   При </w:t>
      </w:r>
      <w:r w:rsidRPr="008D0C2F">
        <w:rPr>
          <w:b/>
          <w:color w:val="0F243E"/>
          <w:sz w:val="24"/>
          <w:szCs w:val="24"/>
          <w:u w:val="single"/>
        </w:rPr>
        <w:t>занятиях лыжной подготовки,</w:t>
      </w:r>
      <w:r w:rsidRPr="008D0C2F">
        <w:rPr>
          <w:color w:val="0F243E"/>
          <w:sz w:val="24"/>
          <w:szCs w:val="24"/>
        </w:rPr>
        <w:t xml:space="preserve"> получив инвентарь – </w:t>
      </w:r>
      <w:r w:rsidRPr="008D0C2F">
        <w:rPr>
          <w:b/>
          <w:color w:val="0F243E"/>
          <w:sz w:val="24"/>
          <w:szCs w:val="24"/>
          <w:u w:val="single"/>
        </w:rPr>
        <w:t>проверьте его исправность:</w:t>
      </w:r>
    </w:p>
    <w:p w:rsidR="00994B6D" w:rsidRPr="008D0C2F" w:rsidRDefault="00994B6D">
      <w:pPr>
        <w:pStyle w:val="2"/>
        <w:numPr>
          <w:ilvl w:val="0"/>
          <w:numId w:val="1"/>
        </w:numPr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обувь подберите по размеру ноги и следите за тем, чтобы она была сухой;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при спусках не выставляйте лыжные палки вперед;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не занимайтесь в холодную погоду без перчаток, варежек, шапочки. Одежда для лыжников должна быть легкой и свободной, из натуральной ткани;</w:t>
      </w:r>
    </w:p>
    <w:p w:rsidR="00994B6D" w:rsidRPr="008D0C2F" w:rsidRDefault="00994B6D">
      <w:p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</w:t>
      </w:r>
      <w:r w:rsidRPr="008D0C2F">
        <w:rPr>
          <w:b/>
          <w:color w:val="0F243E"/>
          <w:sz w:val="24"/>
          <w:szCs w:val="24"/>
          <w:u w:val="single"/>
        </w:rPr>
        <w:t>В прыжках</w:t>
      </w:r>
      <w:r w:rsidRPr="008D0C2F">
        <w:rPr>
          <w:color w:val="0F243E"/>
          <w:sz w:val="24"/>
          <w:szCs w:val="24"/>
        </w:rPr>
        <w:t xml:space="preserve"> во избежание травм необходимо соблюдать </w:t>
      </w:r>
      <w:r w:rsidRPr="008D0C2F">
        <w:rPr>
          <w:b/>
          <w:color w:val="0F243E"/>
          <w:sz w:val="24"/>
          <w:szCs w:val="24"/>
          <w:u w:val="single"/>
        </w:rPr>
        <w:t>следующие правила:</w:t>
      </w:r>
      <w:r w:rsidRPr="008D0C2F">
        <w:rPr>
          <w:color w:val="0F243E"/>
          <w:sz w:val="24"/>
          <w:szCs w:val="24"/>
        </w:rPr>
        <w:t xml:space="preserve">    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прыгать только в спортивной обуви;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приземляться на гимнастические маты (в зале) или в яму для прыжков (на площадке);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располагать гимнастические маты или прыжковые ямы не ближе 3-4м от стены, забора, кустарника.</w:t>
      </w:r>
    </w:p>
    <w:p w:rsidR="00994B6D" w:rsidRPr="008D0C2F" w:rsidRDefault="00994B6D">
      <w:p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</w:t>
      </w:r>
      <w:r w:rsidRPr="008D0C2F">
        <w:rPr>
          <w:b/>
          <w:color w:val="0F243E"/>
          <w:sz w:val="24"/>
          <w:szCs w:val="24"/>
          <w:u w:val="single"/>
        </w:rPr>
        <w:t>При занятиях в бассейне: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вода должна соответствовать санитарно-гигиеническим нормам;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глубина воды не должна превышать 110см </w:t>
      </w:r>
      <w:proofErr w:type="gramStart"/>
      <w:r w:rsidRPr="008D0C2F">
        <w:rPr>
          <w:color w:val="0F243E"/>
          <w:sz w:val="24"/>
          <w:szCs w:val="24"/>
        </w:rPr>
        <w:t xml:space="preserve">( </w:t>
      </w:r>
      <w:proofErr w:type="gramEnd"/>
      <w:r w:rsidRPr="008D0C2F">
        <w:rPr>
          <w:color w:val="0F243E"/>
          <w:sz w:val="24"/>
          <w:szCs w:val="24"/>
        </w:rPr>
        <w:t>до уровня груди или пояса занимающегося);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вода должна быть прозрачной, видно дно, чтобы руководителю было хорошо видны действия </w:t>
      </w:r>
      <w:proofErr w:type="gramStart"/>
      <w:r w:rsidRPr="008D0C2F">
        <w:rPr>
          <w:color w:val="0F243E"/>
          <w:sz w:val="24"/>
          <w:szCs w:val="24"/>
        </w:rPr>
        <w:t>играющих</w:t>
      </w:r>
      <w:proofErr w:type="gramEnd"/>
      <w:r w:rsidRPr="008D0C2F">
        <w:rPr>
          <w:color w:val="0F243E"/>
          <w:sz w:val="24"/>
          <w:szCs w:val="24"/>
        </w:rPr>
        <w:t xml:space="preserve"> под водой;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входить в воду нужно осторожно;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нельзя купаться на </w:t>
      </w:r>
      <w:proofErr w:type="spellStart"/>
      <w:r w:rsidRPr="008D0C2F">
        <w:rPr>
          <w:color w:val="0F243E"/>
          <w:sz w:val="24"/>
          <w:szCs w:val="24"/>
        </w:rPr>
        <w:t>тощах</w:t>
      </w:r>
      <w:proofErr w:type="spellEnd"/>
      <w:r w:rsidRPr="008D0C2F">
        <w:rPr>
          <w:color w:val="0F243E"/>
          <w:sz w:val="24"/>
          <w:szCs w:val="24"/>
        </w:rPr>
        <w:t xml:space="preserve"> и раньше чем через 2 часа после еды;  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даже при легком недомогании необходимо воздержаться от купания;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при проявлении признаков плохого самочувствия, нужно немедленно прекратить купание или игру и выйти из воды;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после купания и проведения игр необходимо растереть тело полотенцем, вытереть уши, голову и одеться;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вход и выход можно только по команде или свистку руководителя;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до и после и во время проведения игр обязательно проводить поименную проверку-перекличку детей;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во время проведения игр соблюдать строгую дисциплину; не разрешать ребятам самовольно выполнять прыжки в воду, нырять с головой, громко кричать, шалит в воде (топить и трогать друг друга);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ныряние и прыжки в оду следует выполнять поочередно; каждый следующий участник игры стартует только тогда, когда предыдущий вышел из воды или отошел на безопасное расстояние;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во время проверки умения плавать в воде должны находиться одновременно не более двух детей;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строго наказывать ребят за ложные крики о помощи;</w:t>
      </w:r>
    </w:p>
    <w:p w:rsidR="00994B6D" w:rsidRPr="008D0C2F" w:rsidRDefault="00994B6D">
      <w:pPr>
        <w:numPr>
          <w:ilvl w:val="0"/>
          <w:numId w:val="1"/>
        </w:num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>первые попытки плавать на глубоком месте разрешать не более чем двум детям одновременно, под непосредственным контролем взрослого.</w:t>
      </w:r>
    </w:p>
    <w:p w:rsidR="00994B6D" w:rsidRPr="008D0C2F" w:rsidRDefault="00994B6D">
      <w:p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Правила безопасности должны знать и выполнять все участники игры. Строгое соблюдение этих правил поможет уберечься от нелепой трагической случайности. Кроме того, дети должны уметь пользоваться поддерживающими </w:t>
      </w:r>
      <w:proofErr w:type="spellStart"/>
      <w:r w:rsidRPr="008D0C2F">
        <w:rPr>
          <w:color w:val="0F243E"/>
          <w:sz w:val="24"/>
          <w:szCs w:val="24"/>
        </w:rPr>
        <w:t>плавсредствами</w:t>
      </w:r>
      <w:proofErr w:type="spellEnd"/>
      <w:r w:rsidRPr="008D0C2F">
        <w:rPr>
          <w:color w:val="0F243E"/>
          <w:sz w:val="24"/>
          <w:szCs w:val="24"/>
        </w:rPr>
        <w:t>: надувными кругами, мячами, пенопластовыми досками, камерами, обеспечивающими поддержку каждого к рациональным действиям в неожиданных ситуациях. В первую очередь нельзя теряться и пугаться.</w:t>
      </w:r>
    </w:p>
    <w:p w:rsidR="00994B6D" w:rsidRPr="008D0C2F" w:rsidRDefault="00994B6D">
      <w:pPr>
        <w:jc w:val="both"/>
        <w:rPr>
          <w:color w:val="0F243E"/>
          <w:sz w:val="24"/>
          <w:szCs w:val="24"/>
        </w:rPr>
      </w:pPr>
      <w:r w:rsidRPr="008D0C2F">
        <w:rPr>
          <w:color w:val="0F243E"/>
          <w:sz w:val="24"/>
          <w:szCs w:val="24"/>
        </w:rPr>
        <w:t xml:space="preserve">    Все физические и плавательные упражнения должны выполняться со свободными от пищи ртом, чтобы не задерживать дыхание и попадания пищи в дыхательные пути. При ходьбе – нужно </w:t>
      </w:r>
      <w:proofErr w:type="gramStart"/>
      <w:r w:rsidRPr="008D0C2F">
        <w:rPr>
          <w:color w:val="0F243E"/>
          <w:sz w:val="24"/>
          <w:szCs w:val="24"/>
        </w:rPr>
        <w:t>видеть</w:t>
      </w:r>
      <w:proofErr w:type="gramEnd"/>
      <w:r w:rsidRPr="008D0C2F">
        <w:rPr>
          <w:color w:val="0F243E"/>
          <w:sz w:val="24"/>
          <w:szCs w:val="24"/>
        </w:rPr>
        <w:t xml:space="preserve"> куда идешь намного вперед, переступать через лежащие на пути предметы. При </w:t>
      </w:r>
      <w:proofErr w:type="spellStart"/>
      <w:r w:rsidRPr="008D0C2F">
        <w:rPr>
          <w:color w:val="0F243E"/>
          <w:sz w:val="24"/>
          <w:szCs w:val="24"/>
        </w:rPr>
        <w:t>перелезании</w:t>
      </w:r>
      <w:proofErr w:type="spellEnd"/>
      <w:r w:rsidRPr="008D0C2F">
        <w:rPr>
          <w:color w:val="0F243E"/>
          <w:sz w:val="24"/>
          <w:szCs w:val="24"/>
        </w:rPr>
        <w:t xml:space="preserve"> и </w:t>
      </w:r>
      <w:proofErr w:type="spellStart"/>
      <w:r w:rsidRPr="008D0C2F">
        <w:rPr>
          <w:color w:val="0F243E"/>
          <w:sz w:val="24"/>
          <w:szCs w:val="24"/>
        </w:rPr>
        <w:t>подлезании</w:t>
      </w:r>
      <w:proofErr w:type="spellEnd"/>
      <w:r w:rsidRPr="008D0C2F">
        <w:rPr>
          <w:color w:val="0F243E"/>
          <w:sz w:val="24"/>
          <w:szCs w:val="24"/>
        </w:rPr>
        <w:t xml:space="preserve"> – видеть или чувствовать точку опоры, при перепрыгивании или спрыгивании мягко приземляться на носки и полусогнутые ноги. При метании или бросании предметов, чтобы не было людей или они находились на недоступном расстоянии </w:t>
      </w:r>
    </w:p>
    <w:p w:rsidR="00994B6D" w:rsidRPr="008D0C2F" w:rsidRDefault="00994B6D">
      <w:pPr>
        <w:jc w:val="both"/>
        <w:rPr>
          <w:color w:val="0F243E"/>
          <w:sz w:val="24"/>
          <w:szCs w:val="24"/>
        </w:rPr>
      </w:pPr>
    </w:p>
    <w:sectPr w:rsidR="00994B6D" w:rsidRPr="008D0C2F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22D"/>
    <w:multiLevelType w:val="singleLevel"/>
    <w:tmpl w:val="2C10DFF8"/>
    <w:lvl w:ilvl="0">
      <w:numFmt w:val="bullet"/>
      <w:lvlText w:val="-"/>
      <w:lvlJc w:val="left"/>
      <w:pPr>
        <w:tabs>
          <w:tab w:val="num" w:pos="795"/>
        </w:tabs>
        <w:ind w:left="79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C2F"/>
    <w:rsid w:val="003D4D48"/>
    <w:rsid w:val="00821134"/>
    <w:rsid w:val="008D0C2F"/>
    <w:rsid w:val="00994B6D"/>
    <w:rsid w:val="00F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2">
    <w:name w:val="Body Text 2"/>
    <w:basedOn w:val="a"/>
    <w:semiHidden/>
    <w:pPr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UNKNOWN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Арушаньянц Пётр</dc:creator>
  <cp:lastModifiedBy>USER</cp:lastModifiedBy>
  <cp:revision>3</cp:revision>
  <cp:lastPrinted>2010-04-16T08:22:00Z</cp:lastPrinted>
  <dcterms:created xsi:type="dcterms:W3CDTF">2012-11-06T09:54:00Z</dcterms:created>
  <dcterms:modified xsi:type="dcterms:W3CDTF">2012-11-07T01:42:00Z</dcterms:modified>
</cp:coreProperties>
</file>